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D3" w:rsidRPr="00A55802" w:rsidRDefault="004D70E7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27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217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53AD3" w:rsidRPr="00A5580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55802" w:rsidRPr="00A55802">
        <w:rPr>
          <w:rFonts w:ascii="Times New Roman" w:hAnsi="Times New Roman" w:cs="Times New Roman"/>
          <w:sz w:val="28"/>
          <w:szCs w:val="28"/>
        </w:rPr>
        <w:t>3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4D70E7" w:rsidRPr="00A55802">
        <w:rPr>
          <w:rFonts w:ascii="Times New Roman" w:hAnsi="Times New Roman" w:cs="Times New Roman"/>
          <w:sz w:val="28"/>
          <w:szCs w:val="28"/>
        </w:rPr>
        <w:t>2</w:t>
      </w:r>
      <w:r w:rsidR="00D17771">
        <w:rPr>
          <w:rFonts w:ascii="Times New Roman" w:hAnsi="Times New Roman" w:cs="Times New Roman"/>
          <w:sz w:val="28"/>
          <w:szCs w:val="28"/>
        </w:rPr>
        <w:t>4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332E6" w:rsidRPr="00A55802">
        <w:rPr>
          <w:rFonts w:ascii="Times New Roman" w:hAnsi="Times New Roman" w:cs="Times New Roman"/>
          <w:sz w:val="28"/>
          <w:szCs w:val="28"/>
        </w:rPr>
        <w:t>2</w:t>
      </w:r>
      <w:r w:rsidR="00D17771">
        <w:rPr>
          <w:rFonts w:ascii="Times New Roman" w:hAnsi="Times New Roman" w:cs="Times New Roman"/>
          <w:sz w:val="28"/>
          <w:szCs w:val="28"/>
        </w:rPr>
        <w:t>5</w:t>
      </w:r>
      <w:r w:rsidRPr="00A55802">
        <w:rPr>
          <w:rFonts w:ascii="Times New Roman" w:hAnsi="Times New Roman" w:cs="Times New Roman"/>
          <w:sz w:val="28"/>
          <w:szCs w:val="28"/>
        </w:rPr>
        <w:t xml:space="preserve"> и 202</w:t>
      </w:r>
      <w:r w:rsidR="00D17771">
        <w:rPr>
          <w:rFonts w:ascii="Times New Roman" w:hAnsi="Times New Roman" w:cs="Times New Roman"/>
          <w:sz w:val="28"/>
          <w:szCs w:val="28"/>
        </w:rPr>
        <w:t>6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Pr="00A55802" w:rsidRDefault="00B53AD3" w:rsidP="003B4F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(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и подгруппам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видов расходов классификации расходов бюджета на 20</w:t>
      </w:r>
      <w:r w:rsidR="007F2769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D177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3B4F9A" w:rsidRPr="007F2769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AD3" w:rsidRPr="007F2769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i/>
          <w:sz w:val="24"/>
          <w:szCs w:val="24"/>
        </w:rPr>
        <w:t xml:space="preserve"> руб</w:t>
      </w:r>
      <w:r w:rsidR="00F656FE" w:rsidRPr="007F2769">
        <w:rPr>
          <w:rFonts w:ascii="Times New Roman" w:hAnsi="Times New Roman" w:cs="Times New Roman"/>
          <w:i/>
          <w:sz w:val="24"/>
          <w:szCs w:val="24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2"/>
        <w:gridCol w:w="1429"/>
        <w:gridCol w:w="876"/>
        <w:gridCol w:w="1974"/>
      </w:tblGrid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98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 w:colFirst="3" w:colLast="3"/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10 735 015 882,70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8 134 683 840,41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1 229 743 900,00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1 229 743 900,00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985 034 200,00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244 709 700,00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415 190 300,00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415 190 300,00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396 921 200,00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18 269 100,00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177 000 200,00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177 000 200,00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109 196 500,00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67 803 700,00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49 709 700,00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49 709 700,00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49 709 700,00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учреждения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98 027 400,00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98 027 400,00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1100140080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98 027 400,00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3 501 296 877,91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1100189010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3 501 296 877,91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3 314 184 691,16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187 112 186,75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</w:t>
            </w:r>
            <w:r w:rsidR="0002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исключением расходов на содержание зданий и оплату коммунальных услуг)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1100189280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2 663 715 462,50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1100189280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2 663 715 462,50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1100189280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2 187 238 422,40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1100189280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476 477 040,10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133 764 800,00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133 764 800,00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133 764 800,00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127 285 600,00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6 479 200,00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106 553 060,42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27.07.2012 № 63-ОЗ</w:t>
            </w:r>
            <w:r w:rsidR="0002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53 419 784,31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53 419 784,31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53 419 784,31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24.12.2013 № 87-ОЗ</w:t>
            </w:r>
            <w:r w:rsidR="0002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1100489300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53 133 276,11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1100489300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53 133 276,11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1100489300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53 133 276,11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1100540030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122 958 635,39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8 012 400,00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8 012 400,00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7 524 700,00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4 496 100,00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4 496 100,00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4 269 100,00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29.12.2010 № 170-ОЗ</w:t>
            </w:r>
            <w:r w:rsidR="0002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110 425 435,39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94 725 435,39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1100889150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94 725 435,39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поддержки одаренных детей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учреждения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1100940080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1100940080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1100940080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1101040090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204 617 900,00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65 275 700,00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65 275 700,00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59 307 400,00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5 968 300,00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133 742 400,00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133 742 400,00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132 021 600,00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4 381 900,00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4 381 900,00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1 410 500,00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2 971 400,00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учреждения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1101140080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УО и МП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56 835 043,74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53 090 677,90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52 024 477,90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52 024 477,90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230 904,00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230 904,00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230 904,00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29.12.2010 № 170-ОЗ</w:t>
            </w:r>
            <w:r w:rsidR="0002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2 828 781,44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1 950 078,31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1 950 078,31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878 703,13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878 703,13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27.07.2012 № 63-ОЗ</w:t>
            </w:r>
            <w:r w:rsidR="0002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228 226,80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190 189,00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190 189,00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38 037,80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1101289290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38 037,80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 Рязанской области от 24.12.2013 № 87-ОЗ</w:t>
            </w:r>
            <w:r w:rsidR="0002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456 453,60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380 378,00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380 378,00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76 075,60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1101289300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76 075,60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248 362 700,00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 дополнительного образования 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248 133 400,00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248 133 400,00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175 725 500,00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72 407 900,00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1101340700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1101340700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1101340700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428 505 032,64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133 908 029,97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133 908 029,97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127 157 911,45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1101540020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6 750 118,52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  <w:proofErr w:type="gramEnd"/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11015L3041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294 597 002,67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11015L3041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294 597 002,67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11015L3041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280 488 855,01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11015L3041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14 108 147,66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мест в общеобразовательных учреждениях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1101640590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1101640590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1101640590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1101700000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1101740010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1101740010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1101740010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2 489 300,00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1101940090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1101940090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02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</w:t>
            </w:r>
            <w:r w:rsidR="00D17771"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енная школа (Рязанская область)»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110E100000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682 858 670,10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110E153050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682 858 670,10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110E153050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682 858 670,10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110E153050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682 858 670,10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573 162 900,00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110F198150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567 488 000,00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110F198150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567 488 000,00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110F198150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567 488 000,00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110F1S8150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110F1S8150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110F1S8150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5 674 900,00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350 314 700,49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321 464 300,00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321 464 300,00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321 464 300,00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215 029 400,00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106 434 900,00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материально-технической базы учреждений физической культуры и спорта, создание безопасных условий для проведения тренировочного процесса и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5 048 300,00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 физической культуры и спорта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5 048 300,00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5 048 300,00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официальных спортивных мероприятий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3 967 200,00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1 607 400,00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1 714 600,00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1200540090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18 790 300,49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18 528 800,49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17 955 800,49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17 955 800,49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1200702160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«Культура города Рязани»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910 046 554,58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443 658 800,00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443 658 800,00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443 658 800,00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443 658 800,00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1300340030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1300340030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1300340030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1300440030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364 562 300,00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215 842 400,00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215 842 400,00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147 483 600,00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68 358 800,00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15 701 700,00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15 701 700,00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15 701 700,00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133 018 200,00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133 018 200,00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133 018 200,00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30 768 200,00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30 768 200,00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30 768 200,00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30 768 200,00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9 489 400,00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8 106 400,00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8 106 400,00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3 906 300,00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1300840090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18 150 970,89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769 870,00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769 870,00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769 870,00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6 230 000,00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6 230 000,00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6 230 000,00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50 300,89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50 300,89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50 300,89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11 100 800,00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11 100 800,00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1301040070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11 100 800,00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26 311 083,69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26 311 083,69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25 580 083,69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25 580 083,69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Дворцы и парки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1301440050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3 301 900,00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системы информирования туристов о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туристских ресурсах города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1400600000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международных мероприятий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23 035 640,69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3 538 200,00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1500185110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1 269 000,00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1500185110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1 269 000,00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1500185110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1 269 000,00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2 269 200,00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2 269 200,00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2 269 200,00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2 530 800,00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2 530 800,00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1 930 300,00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профилактической работы с несовершеннолетними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14 835 640,69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02.12.2005 № 132-ОЗ</w:t>
            </w:r>
            <w:r w:rsidR="00023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1500989110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14 835 640,69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1500989110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14 835 640,69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1500989110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14 835 640,69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146 900,00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208 717 618,44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7 210 700,00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ремонт маневренного жилищного фонда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1 141 100,00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1 141 100,00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1 141 100,00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 муниципальных жилых помещений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1600140180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управления МКД в городе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76 240 400,00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помещений</w:t>
            </w:r>
            <w:proofErr w:type="gramEnd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11 103 500,00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11 103 500,00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11 103 500,00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2 424 000,00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2 424 000,00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2 424 000,00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положений Жилищного кодекса РФ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1600240250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1600240480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1600240480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1600240480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(возмещение) затрат на проведение капитального ремонта общего имущества в многоквартирных домах, расположенных на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1600240520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1600240530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 коммунальной инфраструктуры в городе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34 800 100,00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объектов коммунальной инфраструктуры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14 948 100,00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14 948 100,00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1600340290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14 948 100,00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(возмещение) затрат по обслуживанию кредитов (займов) в части возврата суммы кредита (займа) и уплаты процентов за 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1600340701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1600340701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1600340701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оказания банных услуг в городе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1600740330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1600740330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1600740330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12 348 100,00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77 566 718,44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76 468 518,44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74 116 018,44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74 116 018,44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2 327 500,00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2 327 500,00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1601000000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1601040130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1601040130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1601040130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сотрудников бюджетных учреждений и структурных подразделений администрации города Рязани в области энергосбережения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1601140550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1601140550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1601140550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Муниципальная программа «Благоустройство города Рязани» 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1 196 547 218,19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озеленение территории города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789 053 100,00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392 985 400,00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392 985 400,00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392 985 400,00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благоустройства и озеленения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334 484 900,00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334 484 900,00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334 484 900,00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7 315 000,00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7 315 000,00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1700140650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7 315 000,00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54 267 800,00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54 267 800,00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54 267 800,00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освещения на территории города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116 829 400,00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116 829 400,00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116 829 400,00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116 829 400,00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161 470 900,00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161 470 900,00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161 470 900,00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161 470 900,00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УБГ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66 632 118,19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45 395 118,19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44 507 618,19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44 507 618,19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Снос нежилых зданий и сооружений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271 776 900,00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164 330 800,00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164 330 800,00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58 019 900,00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58 019 900,00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106 310 900,00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106 310 900,00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104 754 600,00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38 348 500,00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37 610 800,00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21 382 000,00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16 228 800,00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66 406 100,00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65 912 700,00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65 912 700,00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1800500000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1800599999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1800599999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1800599999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2 401 300,00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23 787 530,05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20 850 930,05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</w:t>
            </w:r>
            <w:r w:rsidR="00B94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язанской области от 22.12.2020 №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92-ОЗ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94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</w:t>
            </w:r>
            <w:r w:rsidR="00B94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 с животными без владельцев»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1901289470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20 674 830,05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1901289470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20 674 830,05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1901289470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20 674 830,05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некоммерческим организациям (за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1901299999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2 388 700,00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2 388 700,00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1901499999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«Жилище»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107 114 530,27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градостроительной и проектной документации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20 139 229,33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20 139 229,33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14 439 229,33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14 439 229,33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Льготное ипотечное кредитование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2000500000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2000599999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2000599999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2000599999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Субсидирование процентной ставки по банковскому кредиту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2000600000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8 320 000,00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2000800000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48 582 600,94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44 482 600,94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42 703 900,94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42 703 900,94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2000902160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200F198150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200F198150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200F198150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200F1S8150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200F1S8150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200F1S8150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«Повышение </w:t>
            </w: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эффективности муниципального управления»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2100000000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1 143 115 887,65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14 269 900,00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14 269 900,00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2100799999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517 423 728,28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4 047 312,83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3 901 212,83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3 901 212,83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466 333 515,45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437 380 615,45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437 380 615,45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28 845 600,00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28 845 600,00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47 042 900,00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18 260 000,00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18 260 000,00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27 037 800,00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10 946 200,00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2100802160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16 091 600,00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607 982 503,03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обеспечению хозяйственного обслуживания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284 901 358,90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172 885 958,90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172 885 958,90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107 351 400,00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107 351 400,00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4 664 000,00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4 664 000,00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по обеспечению </w:t>
            </w: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65 701 640,97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64 473 140,97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64 473 140,97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1 223 500,00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1 223 500,00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73 508 184,61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2100902190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59 285 784,61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59 285 784,61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13 164 400,00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13 164 400,00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2100902190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обеспечению проведения торгов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36 533 850,00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32 864 950,00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32 864 950,00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делам территорий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70 261 743,26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69 633 743,26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69 633 743,26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2100902220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по обеспечению бухгалтерского учета и отчетности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77 075 725,29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76 396 825,29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76 396 825,29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2100902230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административных правонарушениях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2101000000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2 464 256,34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 Рязанской области от 06.12.2010 № 152-ОЗ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2 464 256,34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2 142 831,60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2 142 831,60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321 424,74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2101089100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321 424,74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1 179 600,00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мероприятий, направленных на укрепление межнациональных, межконфессиональных и межкультурных отношений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среди жителей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2200300000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2200600000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2200699999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463 009 810,00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дворовых территорий города и проездов к ним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14 315 000,00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428 697 510,00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общественных территорий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образований Рязанской области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2300281870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377 532 710,00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2300281870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377 532 710,00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2300281870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377 532 710,00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31 252 820,00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31 252 820,00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31 252 820,00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23002Я1870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19 911 980,00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23002Я1870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19 911 980,00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23002Я1870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19 911 980,00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инициативных проектов (проектов местных инициатив)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19 997 300,00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19 997 300,00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19 997 300,00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19 997 300,00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705 504 357,08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24 697 000,00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24 697 000,00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24 697 000,00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24 697 000,00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88 593 800,00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88 108 500,00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88 108 500,00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88 108 500,00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2400240380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2 245 800,00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2400340390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2400340390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2400340390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595 200,00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гарантии Почетным гражданам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2400340410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102 687 500,00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транспортными картами льготных категорий граждан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2400405030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2 687 500,00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2400405030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2 687 500,00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2400405030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2 687 500,00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proofErr w:type="gramEnd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2400440450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2400440450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2400440450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177 699 030,30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 Р</w:t>
            </w:r>
            <w:r w:rsidR="00B947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язанской области от 22.12.2016 №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93-ОЗ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ользования городского сообщения»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177 699 030,30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5 464 525,25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5 464 525,25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1 092 905,05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1 092 905,05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171 141 600,00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2400589400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171 141 600,00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146 469 000,12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16.08.2007 № 105-ОЗ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146 430 201,56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1 183 980,47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1 183 980,47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236 796,09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236 796,09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145 009 425,00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2400689130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145 009 425,00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Рязанской области от 07.12.2011 № 112-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наделении органов местного самоуправления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2400689160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38 798,56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38 798,56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2400689160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38 798,56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88 908 638,23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72 951 956,40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72 951 956,40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72 951 956,40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15 956 681,83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15 075 581,98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15 075 581,98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881 099,85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2400789180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881 099,85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11 072 450,46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2400889080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11 072 450,46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2400889080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11 072 450,46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2400889080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969 906,31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2400889080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10 102 544,15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Выплаты компенсации родительской платы за присмотр и уход за детьми в образовательных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организациях, реализующих образовательную программу дошкольного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2400900000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60 208 037,97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 Рязанской области от 04.12.2008 № 185-ОЗ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60 208 037,97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477 841,57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477 841,57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59 730 196,40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2400989060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59 730 196,40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2401000000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2 923 100,00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2401099999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2 923 100,00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2401099999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2 923 100,00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2401099999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2 923 100,00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12 102 700,00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Снос аварийных жилых домов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2500499999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9 802 700,00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435 280 005,00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424 680 005,00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работ, связанных с осуществлением регулярных перевозок пассажиров и багажа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26001865В0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254 680 005,00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26001865В0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254 680 005,00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26001865В0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254 680 005,00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бюджета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26001Я65В0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26001Я65В0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26001Я65В0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</w:t>
            </w:r>
            <w:proofErr w:type="spell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низкопольных</w:t>
            </w:r>
            <w:proofErr w:type="spellEnd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национального проекта «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качественные д</w:t>
            </w:r>
            <w:r w:rsidR="004A71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ороги»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затрат на оплату лизинговых платежей за автобусы большого класса, работающие на дизельном топливе,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  <w:proofErr w:type="gramEnd"/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2600440702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2600440702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2600440702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«Цифровизация городской среды»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10 981 500,00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предоставления муниципальных услуг в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электронной форме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Информатизация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10 483 700,00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10 483 700,00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10 483 700,00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10 483 700,00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4A7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 «</w:t>
            </w:r>
            <w:r w:rsidR="00D17771"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Повышение эффективности упра</w:t>
            </w: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вления муниципальными финансами»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530 150 348,15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422 816 180,57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422 816 180,57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422 816 180,57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422 816 180,57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103 534 167,58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103 534 167,58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85 536 867,58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85 536 867,58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17 911 700,00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17 911 700,00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2800302040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85 600,00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5F3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</w:t>
            </w:r>
            <w:r w:rsidR="00D17771"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территориального общественного самоуправления и гражда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нского общества в городе Рязани»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2 336 500,00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населения о возможностях участия в ТОС и вовлечение жителей города в решение вопросов местного значения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2900100000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2900199999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гарантий развития ТОС и социально ориентированных НКО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1 484 700,00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1 484 700,00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1 015 300,00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1 015 300,00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2900299999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469 400,00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реализации общественных инициатив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мероприятия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2900399999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Непрограммные направления расходов бюджета города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252 949 131,38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143 516 460,69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3 741 812,83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3 741 812,83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3 741 812,83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90 457 597,96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85 259 597,96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85 259 597,96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5 158 300,00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5 158 300,00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9910002040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14 320 126,17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14 320 126,17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14 320 126,17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29 275 563,36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29 275 563,36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9910002070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29 275 563,36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5 721 360,37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5 721 360,37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9910002080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5 721 360,37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муниципального управления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9 432 670,69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9 128 600,00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8 185 900,00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8 185 900,00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9920002160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942 700,00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9920051200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304 070,69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9920051200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304 070,69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9920051200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304 070,69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9950000000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9950010010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9950010010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D17771" w:rsidTr="00023B70">
        <w:trPr>
          <w:trHeight w:val="20"/>
        </w:trPr>
        <w:tc>
          <w:tcPr>
            <w:tcW w:w="285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16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9950010010</w:t>
            </w:r>
          </w:p>
        </w:tc>
        <w:tc>
          <w:tcPr>
            <w:tcW w:w="439" w:type="pct"/>
          </w:tcPr>
          <w:p w:rsidR="00D17771" w:rsidRPr="00D17771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89" w:type="pct"/>
          </w:tcPr>
          <w:p w:rsidR="00D17771" w:rsidRPr="00D17771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D17771" w:rsidRPr="005F315E" w:rsidTr="00023B70">
        <w:trPr>
          <w:trHeight w:val="20"/>
        </w:trPr>
        <w:tc>
          <w:tcPr>
            <w:tcW w:w="285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16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</w:tcPr>
          <w:p w:rsidR="00D17771" w:rsidRPr="005F315E" w:rsidRDefault="00D17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pct"/>
          </w:tcPr>
          <w:p w:rsidR="00D17771" w:rsidRPr="005F315E" w:rsidRDefault="00D17771" w:rsidP="003213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1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17 386 268 314,67</w:t>
            </w:r>
          </w:p>
        </w:tc>
      </w:tr>
      <w:bookmarkEnd w:id="0"/>
    </w:tbl>
    <w:p w:rsidR="00C27D1A" w:rsidRDefault="00C27D1A"/>
    <w:sectPr w:rsidR="00C27D1A" w:rsidSect="00D365F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87D" w:rsidRDefault="001A487D" w:rsidP="002964ED">
      <w:pPr>
        <w:spacing w:after="0" w:line="240" w:lineRule="auto"/>
      </w:pPr>
      <w:r>
        <w:separator/>
      </w:r>
    </w:p>
  </w:endnote>
  <w:endnote w:type="continuationSeparator" w:id="0">
    <w:p w:rsidR="001A487D" w:rsidRDefault="001A487D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256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23B70" w:rsidRPr="003A0323" w:rsidRDefault="00023B70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03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03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1348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23B70" w:rsidRDefault="00023B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87D" w:rsidRDefault="001A487D" w:rsidP="002964ED">
      <w:pPr>
        <w:spacing w:after="0" w:line="240" w:lineRule="auto"/>
      </w:pPr>
      <w:r>
        <w:separator/>
      </w:r>
    </w:p>
  </w:footnote>
  <w:footnote w:type="continuationSeparator" w:id="0">
    <w:p w:rsidR="001A487D" w:rsidRDefault="001A487D" w:rsidP="002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13BFD"/>
    <w:rsid w:val="00023B70"/>
    <w:rsid w:val="000265FB"/>
    <w:rsid w:val="00026E7D"/>
    <w:rsid w:val="000359F4"/>
    <w:rsid w:val="00050DFC"/>
    <w:rsid w:val="000B530A"/>
    <w:rsid w:val="000D10B9"/>
    <w:rsid w:val="000E4BCC"/>
    <w:rsid w:val="000E4D26"/>
    <w:rsid w:val="000F7B80"/>
    <w:rsid w:val="00114127"/>
    <w:rsid w:val="0012385A"/>
    <w:rsid w:val="001350A7"/>
    <w:rsid w:val="001A487D"/>
    <w:rsid w:val="001D6905"/>
    <w:rsid w:val="00207CCE"/>
    <w:rsid w:val="00216EE0"/>
    <w:rsid w:val="002964ED"/>
    <w:rsid w:val="002A3DFE"/>
    <w:rsid w:val="002C5E2A"/>
    <w:rsid w:val="002D2BAB"/>
    <w:rsid w:val="0031796E"/>
    <w:rsid w:val="00321348"/>
    <w:rsid w:val="00324E64"/>
    <w:rsid w:val="003332E6"/>
    <w:rsid w:val="00340FFD"/>
    <w:rsid w:val="00363D4B"/>
    <w:rsid w:val="00390934"/>
    <w:rsid w:val="003A0323"/>
    <w:rsid w:val="003B0C11"/>
    <w:rsid w:val="003B4F9A"/>
    <w:rsid w:val="00414FB2"/>
    <w:rsid w:val="00416078"/>
    <w:rsid w:val="00457816"/>
    <w:rsid w:val="004740FB"/>
    <w:rsid w:val="004A716B"/>
    <w:rsid w:val="004D70E7"/>
    <w:rsid w:val="004E2CBF"/>
    <w:rsid w:val="00521780"/>
    <w:rsid w:val="0058701D"/>
    <w:rsid w:val="005E1A12"/>
    <w:rsid w:val="005F315E"/>
    <w:rsid w:val="005F3392"/>
    <w:rsid w:val="00602A23"/>
    <w:rsid w:val="0064662E"/>
    <w:rsid w:val="006641B8"/>
    <w:rsid w:val="00694F76"/>
    <w:rsid w:val="006C0489"/>
    <w:rsid w:val="006E4162"/>
    <w:rsid w:val="00720A26"/>
    <w:rsid w:val="0077705D"/>
    <w:rsid w:val="007847A7"/>
    <w:rsid w:val="007B1B00"/>
    <w:rsid w:val="007D3472"/>
    <w:rsid w:val="007D73F2"/>
    <w:rsid w:val="007E5FE8"/>
    <w:rsid w:val="007E6113"/>
    <w:rsid w:val="007F2769"/>
    <w:rsid w:val="007F4531"/>
    <w:rsid w:val="00801B74"/>
    <w:rsid w:val="008B3796"/>
    <w:rsid w:val="00920DBE"/>
    <w:rsid w:val="00935E67"/>
    <w:rsid w:val="0096350E"/>
    <w:rsid w:val="009E6E04"/>
    <w:rsid w:val="009E7A27"/>
    <w:rsid w:val="00A44901"/>
    <w:rsid w:val="00A55802"/>
    <w:rsid w:val="00A82244"/>
    <w:rsid w:val="00A94433"/>
    <w:rsid w:val="00A960F8"/>
    <w:rsid w:val="00AF4D2E"/>
    <w:rsid w:val="00B31C7E"/>
    <w:rsid w:val="00B4747A"/>
    <w:rsid w:val="00B53AD3"/>
    <w:rsid w:val="00B73390"/>
    <w:rsid w:val="00B94779"/>
    <w:rsid w:val="00BB5101"/>
    <w:rsid w:val="00BC0D12"/>
    <w:rsid w:val="00BE735D"/>
    <w:rsid w:val="00C14ADB"/>
    <w:rsid w:val="00C27D1A"/>
    <w:rsid w:val="00C56431"/>
    <w:rsid w:val="00C8672F"/>
    <w:rsid w:val="00CF698C"/>
    <w:rsid w:val="00D0717C"/>
    <w:rsid w:val="00D17771"/>
    <w:rsid w:val="00D365FA"/>
    <w:rsid w:val="00D53E41"/>
    <w:rsid w:val="00D57DA1"/>
    <w:rsid w:val="00D72523"/>
    <w:rsid w:val="00DF272A"/>
    <w:rsid w:val="00E004C0"/>
    <w:rsid w:val="00E27E5E"/>
    <w:rsid w:val="00E45710"/>
    <w:rsid w:val="00E7219D"/>
    <w:rsid w:val="00EB0762"/>
    <w:rsid w:val="00EF2A7F"/>
    <w:rsid w:val="00EF7954"/>
    <w:rsid w:val="00F02F7D"/>
    <w:rsid w:val="00F656FE"/>
    <w:rsid w:val="00F76076"/>
    <w:rsid w:val="00FB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A8715-AB0F-4684-ABF2-A283A46A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14432</Words>
  <Characters>82265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НАБИРУХИНА</cp:lastModifiedBy>
  <cp:revision>5</cp:revision>
  <dcterms:created xsi:type="dcterms:W3CDTF">2023-11-06T12:05:00Z</dcterms:created>
  <dcterms:modified xsi:type="dcterms:W3CDTF">2023-11-07T07:35:00Z</dcterms:modified>
</cp:coreProperties>
</file>