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D96172">
      <w:pPr>
        <w:autoSpaceDE w:val="0"/>
        <w:autoSpaceDN w:val="0"/>
        <w:adjustRightInd w:val="0"/>
        <w:spacing w:after="0" w:line="240" w:lineRule="auto"/>
        <w:ind w:firstLine="7230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FB4294">
        <w:rPr>
          <w:rFonts w:ascii="Times New Roman" w:hAnsi="Times New Roman" w:cs="Times New Roman"/>
          <w:sz w:val="24"/>
          <w:szCs w:val="24"/>
        </w:rPr>
        <w:t>6</w:t>
      </w:r>
    </w:p>
    <w:p w:rsidR="005B59C4" w:rsidRDefault="0081348A" w:rsidP="005B59C4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D96172">
        <w:rPr>
          <w:rFonts w:ascii="Times New Roman" w:hAnsi="Times New Roman" w:cs="Times New Roman"/>
          <w:sz w:val="24"/>
          <w:szCs w:val="24"/>
        </w:rPr>
        <w:t xml:space="preserve"> </w:t>
      </w:r>
      <w:r w:rsidR="005B59C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5B59C4">
        <w:rPr>
          <w:rFonts w:ascii="Times New Roman" w:hAnsi="Times New Roman" w:cs="Times New Roman"/>
          <w:sz w:val="24"/>
          <w:szCs w:val="24"/>
        </w:rPr>
        <w:t xml:space="preserve"> </w:t>
      </w:r>
      <w:r w:rsidR="005B59C4">
        <w:rPr>
          <w:rFonts w:ascii="Times New Roman" w:hAnsi="Times New Roman" w:cs="Times New Roman"/>
          <w:sz w:val="24"/>
          <w:szCs w:val="24"/>
        </w:rPr>
        <w:t xml:space="preserve">     а</w:t>
      </w:r>
      <w:r w:rsidR="005B59C4" w:rsidRPr="00D304EE">
        <w:rPr>
          <w:rFonts w:ascii="Times New Roman" w:hAnsi="Times New Roman" w:cs="Times New Roman"/>
          <w:sz w:val="24"/>
          <w:szCs w:val="24"/>
        </w:rPr>
        <w:t xml:space="preserve">дминистрации города </w:t>
      </w:r>
      <w:r w:rsidR="005B59C4">
        <w:rPr>
          <w:rFonts w:ascii="Times New Roman" w:hAnsi="Times New Roman" w:cs="Times New Roman"/>
          <w:sz w:val="24"/>
          <w:szCs w:val="24"/>
        </w:rPr>
        <w:t>Р</w:t>
      </w:r>
      <w:r w:rsidR="005B59C4" w:rsidRPr="00D304EE">
        <w:rPr>
          <w:rFonts w:ascii="Times New Roman" w:hAnsi="Times New Roman" w:cs="Times New Roman"/>
          <w:sz w:val="24"/>
          <w:szCs w:val="24"/>
        </w:rPr>
        <w:t>язани</w:t>
      </w:r>
      <w:r w:rsidR="005B59C4">
        <w:rPr>
          <w:rFonts w:ascii="Times New Roman" w:hAnsi="Times New Roman" w:cs="Times New Roman"/>
          <w:sz w:val="24"/>
          <w:szCs w:val="24"/>
        </w:rPr>
        <w:t xml:space="preserve"> по ведению бюджетного (бухгалтерского) учета</w:t>
      </w:r>
      <w:r w:rsidR="005B59C4">
        <w:rPr>
          <w:rFonts w:ascii="Times New Roman" w:hAnsi="Times New Roman" w:cs="Times New Roman"/>
          <w:sz w:val="24"/>
          <w:szCs w:val="24"/>
        </w:rPr>
        <w:t xml:space="preserve"> главного распорядителя и получателя бюджетных средств</w:t>
      </w:r>
    </w:p>
    <w:p w:rsidR="005B59C4" w:rsidRPr="00D304EE" w:rsidRDefault="005B59C4" w:rsidP="005B59C4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B59C4" w:rsidRDefault="005B59C4" w:rsidP="005B59C4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 w:cs="Times New Roman"/>
          <w:sz w:val="24"/>
          <w:szCs w:val="24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81348A" w:rsidRPr="00D304EE" w:rsidRDefault="006E5C5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Основание и сроки принятия к учету бюджетных обязательств и денежных обязательств</w:t>
      </w:r>
      <w:r w:rsidR="001B2EF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126"/>
        <w:gridCol w:w="2268"/>
        <w:gridCol w:w="1984"/>
        <w:gridCol w:w="5529"/>
      </w:tblGrid>
      <w:tr w:rsidR="006E5C51" w:rsidRPr="00273004" w:rsidTr="00462E54">
        <w:trPr>
          <w:trHeight w:val="413"/>
        </w:trPr>
        <w:tc>
          <w:tcPr>
            <w:tcW w:w="3119" w:type="dxa"/>
            <w:vMerge w:val="restart"/>
          </w:tcPr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бюджетное (502 01)</w:t>
            </w:r>
          </w:p>
        </w:tc>
        <w:tc>
          <w:tcPr>
            <w:tcW w:w="7513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денежное (502 02)</w:t>
            </w:r>
          </w:p>
        </w:tc>
      </w:tr>
      <w:tr w:rsidR="006E5C51" w:rsidRPr="00273004" w:rsidTr="00462E54">
        <w:trPr>
          <w:trHeight w:val="412"/>
        </w:trPr>
        <w:tc>
          <w:tcPr>
            <w:tcW w:w="3119" w:type="dxa"/>
            <w:vMerge/>
          </w:tcPr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268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1984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5529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B966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контрактам, договорам на поставку товаров, работ, услуг, заключенным в текущем году</w:t>
            </w:r>
          </w:p>
        </w:tc>
        <w:tc>
          <w:tcPr>
            <w:tcW w:w="2126" w:type="dxa"/>
          </w:tcPr>
          <w:p w:rsidR="006E5C51" w:rsidRPr="00D304EE" w:rsidRDefault="00B966B0" w:rsidP="00A10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A10681"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заключения контракта, договора</w:t>
            </w:r>
          </w:p>
        </w:tc>
        <w:tc>
          <w:tcPr>
            <w:tcW w:w="2268" w:type="dxa"/>
          </w:tcPr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онтракт,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договор,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акт, </w:t>
            </w:r>
          </w:p>
          <w:p w:rsidR="00A10681" w:rsidRDefault="00A1068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6E5C51" w:rsidRPr="00D304EE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>расчет потребления</w:t>
            </w:r>
          </w:p>
        </w:tc>
        <w:tc>
          <w:tcPr>
            <w:tcW w:w="1984" w:type="dxa"/>
          </w:tcPr>
          <w:p w:rsidR="006E5C51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авансового платежа, предусмотренного контрактом, договором;</w:t>
            </w:r>
          </w:p>
          <w:p w:rsidR="0084643E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счета на оплату;</w:t>
            </w:r>
          </w:p>
          <w:p w:rsidR="0084643E" w:rsidRPr="00D304EE" w:rsidRDefault="0084643E" w:rsidP="004A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акта выполненных работ (акта об оказании услуг), товарной накладной</w:t>
            </w:r>
          </w:p>
        </w:tc>
        <w:tc>
          <w:tcPr>
            <w:tcW w:w="5529" w:type="dxa"/>
          </w:tcPr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9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онтракт, договор,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работ, </w:t>
            </w:r>
          </w:p>
          <w:p w:rsidR="00E02675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об оказании услуг,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накладная, </w:t>
            </w:r>
          </w:p>
          <w:p w:rsidR="006E5C51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акт приема-передачи,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счет-фактура,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чек,</w:t>
            </w:r>
          </w:p>
          <w:p w:rsidR="0084643E" w:rsidRPr="00D304E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обязательства, </w:t>
            </w:r>
            <w:proofErr w:type="gramStart"/>
            <w:r w:rsidR="0084643E"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0B7DD9" w:rsidRPr="00273004" w:rsidTr="00462E54">
        <w:tc>
          <w:tcPr>
            <w:tcW w:w="3119" w:type="dxa"/>
          </w:tcPr>
          <w:p w:rsidR="000B7DD9" w:rsidRDefault="000B7DD9" w:rsidP="000B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договорам,  принятым  в прошлые годы и не исполненным по состоянию на начало текущего финансового 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года, подлежащие исполнению в текущем финансовом году</w:t>
            </w:r>
          </w:p>
        </w:tc>
        <w:tc>
          <w:tcPr>
            <w:tcW w:w="2126" w:type="dxa"/>
          </w:tcPr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уточнение бюджетного обязательства по мере поступления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окончательного расчета за предоставленную услугу, выполненную работу</w:t>
            </w:r>
          </w:p>
        </w:tc>
        <w:tc>
          <w:tcPr>
            <w:tcW w:w="2268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контракт,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расчет потребления</w:t>
            </w:r>
          </w:p>
        </w:tc>
        <w:tc>
          <w:tcPr>
            <w:tcW w:w="1984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день получения счета на оплату;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день получения акта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(акта об оказании услуг), товарной накладной</w:t>
            </w:r>
          </w:p>
          <w:p w:rsidR="000B7DD9" w:rsidRDefault="000B7DD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контракт,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 на оплату,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об оказании услуг,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товарная накладная,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акт приема-передачи,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счет-фактура,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универсальный передаточный документ,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чек,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915DE4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Страховые взносы, начисляемые на выплаты работникам по трудовым договорам</w:t>
            </w:r>
          </w:p>
        </w:tc>
        <w:tc>
          <w:tcPr>
            <w:tcW w:w="2126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последний день каждого месяца</w:t>
            </w:r>
          </w:p>
        </w:tc>
        <w:tc>
          <w:tcPr>
            <w:tcW w:w="2268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  <w:tc>
          <w:tcPr>
            <w:tcW w:w="1984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последний день каждого месяца</w:t>
            </w:r>
          </w:p>
        </w:tc>
        <w:tc>
          <w:tcPr>
            <w:tcW w:w="5529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BD79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исполнительный документ)</w:t>
            </w:r>
          </w:p>
        </w:tc>
        <w:tc>
          <w:tcPr>
            <w:tcW w:w="2126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дате поступления</w:t>
            </w:r>
          </w:p>
        </w:tc>
        <w:tc>
          <w:tcPr>
            <w:tcW w:w="2268" w:type="dxa"/>
          </w:tcPr>
          <w:p w:rsidR="006E5C51" w:rsidRPr="00D304EE" w:rsidRDefault="00D87593" w:rsidP="00E0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  <w:tc>
          <w:tcPr>
            <w:tcW w:w="1984" w:type="dxa"/>
          </w:tcPr>
          <w:p w:rsidR="00D87593" w:rsidRPr="00D304EE" w:rsidRDefault="00B665A1" w:rsidP="00B66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7593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оплаты</w:t>
            </w:r>
          </w:p>
        </w:tc>
        <w:tc>
          <w:tcPr>
            <w:tcW w:w="5529" w:type="dxa"/>
          </w:tcPr>
          <w:p w:rsidR="006E5C51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бухгалтерская справка (ф. 0504833),</w:t>
            </w:r>
          </w:p>
          <w:p w:rsidR="00E02675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график выплат по исполнительному документу, предусматривающий у выплаты периодический характер,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исполнительный документ,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E02675" w:rsidRPr="00D304EE" w:rsidRDefault="009B40CC" w:rsidP="004A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иной документ, подтверждающий возникновение денежного обязательства, возникшего на основании исполнительного документа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AC662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на выплаты по гражданско-правовым договорам (далее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ГПД), заключенным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</w:p>
        </w:tc>
        <w:tc>
          <w:tcPr>
            <w:tcW w:w="2126" w:type="dxa"/>
          </w:tcPr>
          <w:p w:rsidR="006E5C51" w:rsidRPr="00D304EE" w:rsidRDefault="00AC662A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заключения ГПД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>ическими лицами</w:t>
            </w:r>
          </w:p>
        </w:tc>
        <w:tc>
          <w:tcPr>
            <w:tcW w:w="2268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лицом</w:t>
            </w:r>
          </w:p>
        </w:tc>
        <w:tc>
          <w:tcPr>
            <w:tcW w:w="1984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осуществления выплат по ГПД</w:t>
            </w:r>
          </w:p>
        </w:tc>
        <w:tc>
          <w:tcPr>
            <w:tcW w:w="5529" w:type="dxa"/>
          </w:tcPr>
          <w:p w:rsidR="00AC662A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лицом, </w:t>
            </w:r>
          </w:p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платежный документ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 по ГПД, в том числе обязательства налогового агента по НДФЛ</w:t>
            </w:r>
          </w:p>
        </w:tc>
        <w:tc>
          <w:tcPr>
            <w:tcW w:w="2126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заключения ГПД с физическими лицами</w:t>
            </w:r>
          </w:p>
        </w:tc>
        <w:tc>
          <w:tcPr>
            <w:tcW w:w="2268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с физическим лицом</w:t>
            </w:r>
          </w:p>
        </w:tc>
        <w:tc>
          <w:tcPr>
            <w:tcW w:w="1984" w:type="dxa"/>
          </w:tcPr>
          <w:p w:rsidR="006E5C51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подписания</w:t>
            </w:r>
          </w:p>
          <w:p w:rsidR="00FA02D8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акта выполненных работ</w:t>
            </w:r>
          </w:p>
        </w:tc>
        <w:tc>
          <w:tcPr>
            <w:tcW w:w="5529" w:type="dxa"/>
          </w:tcPr>
          <w:p w:rsidR="00FA02D8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платежный документ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8244BE" w:rsidRDefault="00076F4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BE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</w:t>
            </w:r>
            <w:r w:rsidR="00D35082" w:rsidRPr="008244B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израсходованных сумм подотчетному лицу (кроме командировочных расходов в части суточных, </w:t>
            </w:r>
            <w:r w:rsidR="00D35082" w:rsidRPr="008244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разъездных)</w:t>
            </w:r>
          </w:p>
        </w:tc>
        <w:tc>
          <w:tcPr>
            <w:tcW w:w="2126" w:type="dxa"/>
          </w:tcPr>
          <w:p w:rsidR="006E5C51" w:rsidRPr="00D304EE" w:rsidRDefault="00D35082" w:rsidP="00824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день подписания начальником Управления 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>авансового отчета</w:t>
            </w:r>
          </w:p>
        </w:tc>
        <w:tc>
          <w:tcPr>
            <w:tcW w:w="2268" w:type="dxa"/>
          </w:tcPr>
          <w:p w:rsidR="006E5C51" w:rsidRPr="00D304EE" w:rsidRDefault="008244BE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1984" w:type="dxa"/>
          </w:tcPr>
          <w:p w:rsidR="006E5C51" w:rsidRPr="00D304EE" w:rsidRDefault="00D35082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подписания начальником Управления авансового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</w:t>
            </w:r>
          </w:p>
        </w:tc>
        <w:tc>
          <w:tcPr>
            <w:tcW w:w="5529" w:type="dxa"/>
          </w:tcPr>
          <w:p w:rsidR="006E5C51" w:rsidRPr="00D304EE" w:rsidRDefault="00D35082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авансовый отчет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E1051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Закрытие подотчетных сумм (кроме командировочных расходов в части суточных, разъездных)</w:t>
            </w:r>
          </w:p>
        </w:tc>
        <w:tc>
          <w:tcPr>
            <w:tcW w:w="2126" w:type="dxa"/>
          </w:tcPr>
          <w:p w:rsidR="006E5C51" w:rsidRPr="00D304EE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0515">
              <w:rPr>
                <w:rFonts w:ascii="Times New Roman" w:hAnsi="Times New Roman" w:cs="Times New Roman"/>
                <w:sz w:val="24"/>
                <w:szCs w:val="24"/>
              </w:rPr>
              <w:t xml:space="preserve"> день утверждения начальником Управления авансового отчета</w:t>
            </w:r>
          </w:p>
        </w:tc>
        <w:tc>
          <w:tcPr>
            <w:tcW w:w="2268" w:type="dxa"/>
          </w:tcPr>
          <w:p w:rsidR="006E5C51" w:rsidRPr="00D304EE" w:rsidRDefault="00E1051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1984" w:type="dxa"/>
          </w:tcPr>
          <w:p w:rsidR="006E5C51" w:rsidRPr="00D304EE" w:rsidRDefault="00E10515" w:rsidP="00E1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5529" w:type="dxa"/>
          </w:tcPr>
          <w:p w:rsidR="006E5C51" w:rsidRPr="00D304EE" w:rsidRDefault="00E27EEE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3FC6">
              <w:rPr>
                <w:rFonts w:ascii="Times New Roman" w:hAnsi="Times New Roman" w:cs="Times New Roman"/>
                <w:sz w:val="24"/>
                <w:szCs w:val="24"/>
              </w:rPr>
              <w:t xml:space="preserve">омандировочные расходы (суточные, разъездные) по трудовым договорам </w:t>
            </w:r>
          </w:p>
        </w:tc>
        <w:tc>
          <w:tcPr>
            <w:tcW w:w="2126" w:type="dxa"/>
          </w:tcPr>
          <w:p w:rsidR="006E5C51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выдачи денежных средств на командировочные расходы (аванс), </w:t>
            </w:r>
          </w:p>
          <w:p w:rsidR="003774A5" w:rsidRPr="00D304EE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 (возмещение расходов)</w:t>
            </w:r>
          </w:p>
        </w:tc>
        <w:tc>
          <w:tcPr>
            <w:tcW w:w="2268" w:type="dxa"/>
          </w:tcPr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23FC6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отчет с решением (визой)</w:t>
            </w:r>
          </w:p>
        </w:tc>
        <w:tc>
          <w:tcPr>
            <w:tcW w:w="1984" w:type="dxa"/>
          </w:tcPr>
          <w:p w:rsidR="006E5C51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выдачи сумм под отчет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4E7C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5529" w:type="dxa"/>
          </w:tcPr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физического лица,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справка-расчет, </w:t>
            </w:r>
          </w:p>
          <w:p w:rsidR="006E5C51" w:rsidRPr="00D304EE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отчет с решением (визой)</w:t>
            </w:r>
          </w:p>
        </w:tc>
      </w:tr>
      <w:tr w:rsidR="006B4371" w:rsidRPr="00273004" w:rsidTr="00462E54">
        <w:tc>
          <w:tcPr>
            <w:tcW w:w="3119" w:type="dxa"/>
          </w:tcPr>
          <w:p w:rsidR="006B4371" w:rsidRDefault="006B4371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Начисление налогов налогоплательщиком</w:t>
            </w:r>
          </w:p>
        </w:tc>
        <w:tc>
          <w:tcPr>
            <w:tcW w:w="2126" w:type="dxa"/>
          </w:tcPr>
          <w:p w:rsidR="006B4371" w:rsidRDefault="006B4371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2268" w:type="dxa"/>
          </w:tcPr>
          <w:p w:rsidR="00800746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  <w:tc>
          <w:tcPr>
            <w:tcW w:w="1984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5529" w:type="dxa"/>
          </w:tcPr>
          <w:p w:rsidR="00800746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</w:tr>
      <w:tr w:rsidR="006B4371" w:rsidRPr="00273004" w:rsidTr="00462E54">
        <w:tc>
          <w:tcPr>
            <w:tcW w:w="3119" w:type="dxa"/>
          </w:tcPr>
          <w:p w:rsidR="006B4371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– решение налогового органа)</w:t>
            </w:r>
          </w:p>
        </w:tc>
        <w:tc>
          <w:tcPr>
            <w:tcW w:w="2126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вступления в силу решения по проверке, решения суда</w:t>
            </w:r>
          </w:p>
        </w:tc>
        <w:tc>
          <w:tcPr>
            <w:tcW w:w="2268" w:type="dxa"/>
          </w:tcPr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 проверке и (или) решение суда</w:t>
            </w:r>
          </w:p>
        </w:tc>
        <w:tc>
          <w:tcPr>
            <w:tcW w:w="1984" w:type="dxa"/>
          </w:tcPr>
          <w:p w:rsidR="006B4371" w:rsidRDefault="00800746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</w:p>
        </w:tc>
        <w:tc>
          <w:tcPr>
            <w:tcW w:w="5529" w:type="dxa"/>
          </w:tcPr>
          <w:p w:rsidR="006B4371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 0504833),</w:t>
            </w:r>
          </w:p>
          <w:p w:rsidR="0071633F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налогового органа, 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налогового органа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E70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79" w:rsidRDefault="00F74A79" w:rsidP="00E7074D">
      <w:pPr>
        <w:spacing w:after="0" w:line="240" w:lineRule="auto"/>
      </w:pPr>
      <w:r>
        <w:separator/>
      </w:r>
    </w:p>
  </w:endnote>
  <w:endnote w:type="continuationSeparator" w:id="0">
    <w:p w:rsidR="00F74A79" w:rsidRDefault="00F74A79" w:rsidP="00E7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79" w:rsidRDefault="00F74A79" w:rsidP="00E7074D">
      <w:pPr>
        <w:spacing w:after="0" w:line="240" w:lineRule="auto"/>
      </w:pPr>
      <w:r>
        <w:separator/>
      </w:r>
    </w:p>
  </w:footnote>
  <w:footnote w:type="continuationSeparator" w:id="0">
    <w:p w:rsidR="00F74A79" w:rsidRDefault="00F74A79" w:rsidP="00E7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6329"/>
      <w:docPartObj>
        <w:docPartGallery w:val="Page Numbers (Top of Page)"/>
        <w:docPartUnique/>
      </w:docPartObj>
    </w:sdtPr>
    <w:sdtEndPr/>
    <w:sdtContent>
      <w:p w:rsidR="00E7074D" w:rsidRDefault="00E70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9C4">
          <w:rPr>
            <w:noProof/>
          </w:rPr>
          <w:t>2</w:t>
        </w:r>
        <w:r>
          <w:fldChar w:fldCharType="end"/>
        </w:r>
      </w:p>
    </w:sdtContent>
  </w:sdt>
  <w:p w:rsidR="00E7074D" w:rsidRDefault="00E707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0521D"/>
    <w:rsid w:val="00062468"/>
    <w:rsid w:val="00076F4A"/>
    <w:rsid w:val="00096C63"/>
    <w:rsid w:val="000B7DD9"/>
    <w:rsid w:val="001A215C"/>
    <w:rsid w:val="001B2EF8"/>
    <w:rsid w:val="001F6BF7"/>
    <w:rsid w:val="00260C6C"/>
    <w:rsid w:val="00273004"/>
    <w:rsid w:val="00294828"/>
    <w:rsid w:val="003774A5"/>
    <w:rsid w:val="003A03AD"/>
    <w:rsid w:val="00462E54"/>
    <w:rsid w:val="004A64C9"/>
    <w:rsid w:val="005163EF"/>
    <w:rsid w:val="005745A7"/>
    <w:rsid w:val="005B59C4"/>
    <w:rsid w:val="006B4371"/>
    <w:rsid w:val="006C3803"/>
    <w:rsid w:val="006E5C51"/>
    <w:rsid w:val="0071633F"/>
    <w:rsid w:val="00800746"/>
    <w:rsid w:val="00810EFE"/>
    <w:rsid w:val="0081348A"/>
    <w:rsid w:val="00823FC6"/>
    <w:rsid w:val="008244BE"/>
    <w:rsid w:val="0084643E"/>
    <w:rsid w:val="00855F87"/>
    <w:rsid w:val="00876348"/>
    <w:rsid w:val="00915DE4"/>
    <w:rsid w:val="009278DA"/>
    <w:rsid w:val="00932B98"/>
    <w:rsid w:val="00970D23"/>
    <w:rsid w:val="009A222F"/>
    <w:rsid w:val="009B40CC"/>
    <w:rsid w:val="00A10681"/>
    <w:rsid w:val="00A55A36"/>
    <w:rsid w:val="00AA2E50"/>
    <w:rsid w:val="00AC541F"/>
    <w:rsid w:val="00AC662A"/>
    <w:rsid w:val="00B665A1"/>
    <w:rsid w:val="00B966B0"/>
    <w:rsid w:val="00BD79B0"/>
    <w:rsid w:val="00CB2280"/>
    <w:rsid w:val="00CB6B0D"/>
    <w:rsid w:val="00CC1AB6"/>
    <w:rsid w:val="00D03186"/>
    <w:rsid w:val="00D304EE"/>
    <w:rsid w:val="00D35082"/>
    <w:rsid w:val="00D87593"/>
    <w:rsid w:val="00D96172"/>
    <w:rsid w:val="00E02675"/>
    <w:rsid w:val="00E10515"/>
    <w:rsid w:val="00E27EEE"/>
    <w:rsid w:val="00E7074D"/>
    <w:rsid w:val="00E84E7C"/>
    <w:rsid w:val="00EB1F91"/>
    <w:rsid w:val="00F1382B"/>
    <w:rsid w:val="00F2466F"/>
    <w:rsid w:val="00F673A2"/>
    <w:rsid w:val="00F74A79"/>
    <w:rsid w:val="00FA02D8"/>
    <w:rsid w:val="00FB4294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74D"/>
  </w:style>
  <w:style w:type="paragraph" w:styleId="a6">
    <w:name w:val="footer"/>
    <w:basedOn w:val="a"/>
    <w:link w:val="a7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31CA-CFEC-4CCA-82B0-4F0F98FA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48</cp:revision>
  <cp:lastPrinted>2018-08-06T09:48:00Z</cp:lastPrinted>
  <dcterms:created xsi:type="dcterms:W3CDTF">2012-04-28T07:34:00Z</dcterms:created>
  <dcterms:modified xsi:type="dcterms:W3CDTF">2020-06-04T14:11:00Z</dcterms:modified>
</cp:coreProperties>
</file>