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56EA7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931F2E" w:rsidRDefault="000767CA" w:rsidP="00076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31F2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931F2E" w:rsidRPr="00931F2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</w:t>
      </w:r>
      <w:r w:rsidR="00931F2E" w:rsidRPr="00931F2E">
        <w:rPr>
          <w:rFonts w:ascii="Times New Roman" w:eastAsia="Times New Roman" w:hAnsi="Times New Roman" w:cs="Times New Roman"/>
          <w:sz w:val="28"/>
          <w:szCs w:val="28"/>
          <w:u w:val="single"/>
        </w:rPr>
        <w:t>22 декабря</w:t>
      </w:r>
      <w:r w:rsidR="00931F2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931F2E" w:rsidRPr="00931F2E">
        <w:rPr>
          <w:rFonts w:ascii="Times New Roman" w:eastAsia="Times New Roman" w:hAnsi="Times New Roman" w:cs="Times New Roman"/>
          <w:sz w:val="28"/>
          <w:szCs w:val="28"/>
          <w:u w:val="single"/>
        </w:rPr>
        <w:t>314-</w:t>
      </w:r>
      <w:r w:rsidR="00931F2E" w:rsidRPr="00931F2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</w:p>
    <w:bookmarkEnd w:id="0"/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B31396" w:rsidRPr="000D233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31396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E42761">
        <w:rPr>
          <w:rFonts w:ascii="Times New Roman" w:eastAsia="Times New Roman" w:hAnsi="Times New Roman" w:cs="Times New Roman"/>
          <w:sz w:val="28"/>
          <w:szCs w:val="28"/>
        </w:rPr>
        <w:t>3 и 2024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DE7" w:rsidRDefault="00C36DE7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E4276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5565"/>
        <w:gridCol w:w="2016"/>
      </w:tblGrid>
      <w:tr w:rsidR="00736310" w:rsidRPr="00736310" w:rsidTr="00736310">
        <w:trPr>
          <w:trHeight w:val="276"/>
        </w:trPr>
        <w:tc>
          <w:tcPr>
            <w:tcW w:w="1226" w:type="pct"/>
            <w:vMerge w:val="restar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875" w:type="pct"/>
            <w:vMerge w:val="restar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899" w:type="pct"/>
            <w:vMerge w:val="restar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36310" w:rsidRPr="00736310" w:rsidTr="00736310">
        <w:trPr>
          <w:trHeight w:val="276"/>
        </w:trPr>
        <w:tc>
          <w:tcPr>
            <w:tcW w:w="1226" w:type="pct"/>
            <w:vMerge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5" w:type="pct"/>
            <w:vMerge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9" w:type="pct"/>
            <w:vMerge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5 754 068 927,10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2 887 288 035,00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2 887 288 035,00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2875" w:type="pct"/>
            <w:shd w:val="clear" w:color="auto" w:fill="auto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2 666 287 000,00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2875" w:type="pct"/>
            <w:shd w:val="clear" w:color="auto" w:fill="auto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12 604 000,00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38 844 000,00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1 01 02040 01 0000 110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10 024 000,00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1 01 02050 01 0000 110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1 01 02080 01 0000 110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159 528 035,00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1 01 02090 01 0000 110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перешедшими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37 048 335,36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37 048 335,36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17 946 735,36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17 946 735,36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1 03 02250 01 0000 110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21 100 900,00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21 100 900,00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-2 087 000,00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-2 087 000,00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366 143 000,00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234 102 000,00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172 448 000,00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1 05 01011 01 0000 110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172 448 000,00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1 05 01021 01 0000 110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1 05 01050 01 0000 110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налог, зачисляемый в бюджеты субъектов Российской Федерации (за налоговые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периоды, истекшие до 1 января 2016 года)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1 05 03000 01 0000 110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1 548 260 000,00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641 769 000,00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641 769 000,00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906 491 000,00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2875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790 755 000,00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790 755 000,00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2875" w:type="pct"/>
            <w:shd w:val="clear" w:color="auto" w:fill="auto"/>
            <w:noWrap/>
            <w:vAlign w:val="bottom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115 736 000,00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115 736 000,00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88 671 700,00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87 443 000,00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87 443 000,00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1 08 07000 01 0000 110 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государственную регистрацию, а также за совершение прочих юридически значимых действий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1 08 07170 01 0000 110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1 09 07000 00 0000 110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1 09 07010 00 0000 110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1 09 07012 04 0000 110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588 229 500,00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71 784 800,00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1 11 01040 04 0000 120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71 784 800,00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1 11 03000 00 0000 120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1 11 03040 04 0000 120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384 803 300,00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307 712 200,00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307 712 200,00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18 212 800,00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18 212 800,00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1 11 05030 00 0000 120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57 560 900,00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57 560 900,00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1 11 05074 04 0001 120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(аренда муниципального имущества)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28 167 100,00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1 11 05074 04 0002 120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(плата за наем муниципального жилищного фонда)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29 393 800,00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и местах внеуличной дорожной сети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1 109 600,00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1 11 05092 04 0000 120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1 109 600,00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97 201 200,00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1 11 09040 00 0000 120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1 11 09044 04 0003 120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земельных участков, государственная собственность на которые не разграничена)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1 11 09044 04 0004 120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для размещения объектов без предоставления муниципальных земельных участков)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1 11 09080 00 0000 120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89 901 200,00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89 901 200,00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1 11 09080 04 0001 120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сооружениями)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36 116 500,00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1 11 09080 04 0002 120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временными конструкциями)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1 463 800,00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1 11 09080 04 0003 120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(поступления от размещения нестационарных торговых объектов, являющихся передвижными сооружениями)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1 11 09080 04 0004 120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установку и эксплуатацию рекламных конструкций)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51 577 400,00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72 625 700,00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72 625 700,00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1 778 100,00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56 887 000,00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1 12 01040 01 0000 120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13 960 600,00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13 925 600,00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3 888 200,00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1 13 01994 04 0001 130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предоставление сведений из ИСОГД)     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1 13 01994 04 0002 130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оказания платных услуг (работ) получателями средств бюджетов городских округов (плата за проведение закупок на конкурсной основе)     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1 13 02990 00 0000 130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1 13 02994 04 0001 130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(возмещение затрат, связанных               с проведением принудительных мероприятий)  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1 13 02994 04 0003 130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(прочие поступления)  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1 634 800,00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113 032 300,00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30 613 000,00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1 14 02040 04 0000 410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30 582 500,00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имуществу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30 582 500,00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1 14 02040 04 0000 440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1 14 02042 04 0000 440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64 278 200,00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62 678 200,00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62 678 200,00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1 14 06020 00 0000 430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1 14 06300 00 0000 430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18 141 100,00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1 14 06310 00 0000 430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18 141 100,00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18 141 100,00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31 013 300,00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1 16 01000 01 0000 140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12 030 700,00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1 16 01053 01 0000 140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1 16 01063 01 0000 140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1 16 01080 01 0000 140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1 16 01083 01 0000 140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1 16 01100 01 0000 140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1 16 01103 01 0000 140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1 16 01123 01 0000 140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1 16 01133 01 0000 140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1 16 01140 01 0000 140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предпринимательской деятельности и деятельности саморегулируемых организаций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239 200,00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1 16 01143 01 0000 140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1 16 01154 01 0000 140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1 16 01157 01 0000 140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неперечислением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индивидуальным предпринимателям и физическим лицам,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подлежащие зачислению в бюджет муниципального образования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1 16 01170 01 0000 140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1 16 01173 01 0000 140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1 16 01180 01 0000 140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1 16 01183 01 0000 140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1 16 01193 01 0000 140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1 16 01203 01 0000 140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Административные штрафы, установленные главой 20 Кодекса Российской Федерации об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1 619 900,00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1 16 01330 00 0000 140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1 16 01333 01 0000 140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1 16 02000 02 0000 140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1 16 07000 00 0000 140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1 16 07010 00 0000 140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1 16 07010 04 0000 140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органом, казенным учреждением городского округа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1 614 900,00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1 16 07090 00 0000 140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1 16 07090 04 0000 140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11 729 200,00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1 16 10000 00 0000 140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1 16 10030 04 0000 140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1 16 10031 04 0000 140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1 16 10032 04 0000 140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1 16 10060 00 0000 140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1 16 10061 04 0000 140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1 16 11000 01 0000 140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1 16 11060 01 0000 140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1 16 11064 01 0000 140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Платежи, уплачиваемые в целях возмещения вреда,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11 200,00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1 17 00000 00 0000 000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17 867 856,74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1 17 05000 00 0000 180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12 406 100,00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12 406 100,00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(платежи по договорам о развитии застроенной территории)    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1 17 05040 04 0002 180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(возврат остатков средств по программам ипотечного кредитования)    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6 606 100,00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5 461 756,74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1 17 15020 04 0000 150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5 461 756,74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1 17 15020 04 0001 150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парка Героев Отечественной войны 1812 года ул. Баженова)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1 17 15020 04 0002 150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установке бюста М.И. Венюкову)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189 448,00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1 17 15020 04 0003 150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установке комнаты-туалета матери и дитя в Центральном парке культуры и отдыха)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1 17 15020 04 0004 150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ремонту проездов с ул. Рязанская на ул. Хлебная)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1 17 15020 04 0005 150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освещения вдоль дороги от ул. Роща до ул. Покровской 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92 250,00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1 17 15020 04 0006 150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спортивного стадиона по адресу: г. Рязань, ул. 1-я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Прудная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24 (3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1 17 15020 04 0007 150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Интернациональная, в районе д. 27А)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136 500,00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1 17 15020 04 0008 150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вдоль Московского шоссе напротив ЖК «Кутузов» и ЖК «Вертикаль»)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1 17 15020 04 0009 150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мемориального комплекса, посвященного рязанским летчикам-героям Великой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Отечественной войны, по адресу: г. Рязань, пер. Васильевский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178 750,00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1 17 15020 04 0010 150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Крупской, в районе д. 9А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179 540,00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1 17 15020 04 0011 150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от микрорайона </w:t>
            </w: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Юбилейный</w:t>
            </w:r>
            <w:proofErr w:type="gram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МБОУ «Школа № 60/61»)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1 17 15020 04 0012 150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Октябрьская, д. 58 к. 1 и 60 к. 1)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150 375,00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1 17 15020 04 0013 150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дороги по адресу: г. Рязань, 3-й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Мопровский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переулок, в районе д. 2)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116 836,00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1 17 15020 04 0014 150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сквера, в районе домов № 39, 41 к. 1 по Московскому шоссе)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1 17 15020 04 0015 150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дороги по адресу: г. Рязань, ул.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Костычева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д. 11 до д. 15Г)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1 17 15020 04 0016 150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хоккейной коробки по адресу: г. Рязань, ул. Мусоргского, д. 68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1 17 15020 04 0017 150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сквера «Бабушкина радость»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1 17 15020 04 0018 150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территорий по адресу: г. Рязань, ул.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Качевская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районе д. 16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1 17 15020 04 0019 150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устройству площадки для выгула собак по адресу: г. Рязань, п.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Мехзавода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10 строение 1)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47 997,00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1 17 15020 04 0020 150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сквера А.С. Пушкина)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198 750,00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1 17 15020 04 0021 150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Белякова, д. 5)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64 086,20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1 17 15020 04 0022 150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Сквера «Белых журавлей» 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198 651,89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1 17 15020 04 0023 150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парка им. Уткина)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1 17 15020 04 0024 150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детской игровой площадки по адресу: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Рязань</w:t>
            </w: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Старореченская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15 к. 2)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98 592,00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1 17 15020 04 0025 150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пешеходной дороги вдоль ул. Кирпичный Завод)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1 17 15020 04 0026 150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Инициативные платежи, зачисляемые в бюджеты городских округов (Выполнение работ по благоустройству территории на ул.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Голенчинская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(Мемориальный культурно-оздоровительный комплекс.</w:t>
            </w:r>
            <w:proofErr w:type="gram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Обелиск) г. Рязани.</w:t>
            </w:r>
            <w:proofErr w:type="gramEnd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Продолжение)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1 17 15020 04 0027 150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благоустройству территории по адресу: г. Рязань, ул. Крупской, дом 12 к. 1)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1 17 15020 04 0029 150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детской спортивной площадки по адресу: г. Рязань, ул. Народный бульвар, д. 4)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141 696,00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1 17 15020 04 0030 150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(Выполнение работ по устройству детской площадки «Солнечный городок» по адресу: г. Рязань, ул. Коняева, в районе д. 54 (2 очередь)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214 384,65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1 17 15020 04 0031 150</w:t>
            </w:r>
          </w:p>
        </w:tc>
        <w:tc>
          <w:tcPr>
            <w:tcW w:w="2875" w:type="pct"/>
            <w:shd w:val="clear" w:color="auto" w:fill="auto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 (Расширение общественного пространства «ДОМ ТОС» по адресу г. Рязань, ул. Каширина, дом 1)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11 941 159 798,11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11 941 159 798,11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211 484 244,02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211 484 244,02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211 484 244,02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5 633 101 363,13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1 741 797 174,11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капитальных вложений в объекты муниципальной собственности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1 741 797 174,11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2 02 20299 00 0000 150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2 02 20299 04 0000 150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2 02 20302 04 0000 150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2 02 25021 00 0000 150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реализацию мероприятий по стимулированию </w:t>
            </w:r>
            <w:proofErr w:type="gramStart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78 965 257,73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2 02 25021 04 0000 150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мероприятий по стимулированию </w:t>
            </w:r>
            <w:proofErr w:type="gramStart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78 965 257,73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2 02 25210 04 0000 150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4 168 012,55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2 02 25243 00 0000 150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строительство и реконструкцию (модернизацию) объектов </w:t>
            </w: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питьевого водоснабжения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175 441 443,29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2 02 25243 04 0000 150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175 441 443,29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263 789 847,04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263 789 847,04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</w:t>
            </w: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674 736 137,47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674 736 137,47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2 02 25491 00 0000 150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2 02 25491 04 0000 150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1 483 608,24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2 467 615,50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91 549 836,69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2 02 25519 04 0000 150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91 549 836,69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406 753 409,09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2 02 25520 04 0000 150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406 753 409,09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2 02 25555 04 0000 150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реализацию программ формирования современной </w:t>
            </w: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городской среды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2 02 25750 00 0000 150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236 064 545,45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2 02 25750 04 0000 150</w:t>
            </w:r>
          </w:p>
        </w:tc>
        <w:tc>
          <w:tcPr>
            <w:tcW w:w="2875" w:type="pct"/>
            <w:shd w:val="clear" w:color="000000" w:fill="FFFFFF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236 064 545,45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1 798 268 475,97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1 798 268 475,97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5 910 751 470,96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5 792 189 999,58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5 792 189 999,58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76 245 510,23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2 02 30027 04 0000 150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76 245 510,23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39 425 089,54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2 02 35082 04 0000 150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1 418 110,88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городских округов на </w:t>
            </w: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1 472 760,73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2 02 35485 00 0000 150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2 02 35485 04 0000 150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185 822 720,00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2 02 45303 04 0000 150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165 822 720,00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2 02 45454 00 0000 150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2 02 45454 04 0000 150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36310" w:rsidRPr="00736310" w:rsidTr="00736310">
        <w:trPr>
          <w:trHeight w:val="20"/>
        </w:trPr>
        <w:tc>
          <w:tcPr>
            <w:tcW w:w="1226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5" w:type="pct"/>
            <w:shd w:val="clear" w:color="000000" w:fill="FFFFFF"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899" w:type="pct"/>
            <w:shd w:val="clear" w:color="auto" w:fill="auto"/>
            <w:noWrap/>
            <w:vAlign w:val="center"/>
            <w:hideMark/>
          </w:tcPr>
          <w:p w:rsidR="00736310" w:rsidRPr="00736310" w:rsidRDefault="00736310" w:rsidP="007363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6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17 695 228 725,21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C36DE7">
      <w:footerReference w:type="default" r:id="rId8"/>
      <w:pgSz w:w="11906" w:h="16838"/>
      <w:pgMar w:top="1077" w:right="567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2A" w:rsidRDefault="008E1E2A" w:rsidP="008B490C">
      <w:pPr>
        <w:spacing w:after="0" w:line="240" w:lineRule="auto"/>
      </w:pPr>
      <w:r>
        <w:separator/>
      </w:r>
    </w:p>
  </w:endnote>
  <w:endnote w:type="continuationSeparator" w:id="0">
    <w:p w:rsidR="008E1E2A" w:rsidRDefault="008E1E2A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1F2E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2A" w:rsidRDefault="008E1E2A" w:rsidP="008B490C">
      <w:pPr>
        <w:spacing w:after="0" w:line="240" w:lineRule="auto"/>
      </w:pPr>
      <w:r>
        <w:separator/>
      </w:r>
    </w:p>
  </w:footnote>
  <w:footnote w:type="continuationSeparator" w:id="0">
    <w:p w:rsidR="008E1E2A" w:rsidRDefault="008E1E2A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67CA"/>
    <w:rsid w:val="000776FA"/>
    <w:rsid w:val="000A0508"/>
    <w:rsid w:val="000A1E01"/>
    <w:rsid w:val="000A5D5D"/>
    <w:rsid w:val="000B2001"/>
    <w:rsid w:val="000B5D91"/>
    <w:rsid w:val="000C5FD1"/>
    <w:rsid w:val="000E4512"/>
    <w:rsid w:val="001022CF"/>
    <w:rsid w:val="001529C1"/>
    <w:rsid w:val="00153ACB"/>
    <w:rsid w:val="00174602"/>
    <w:rsid w:val="001A0202"/>
    <w:rsid w:val="001B532E"/>
    <w:rsid w:val="001C77AB"/>
    <w:rsid w:val="001D1AB6"/>
    <w:rsid w:val="001D618B"/>
    <w:rsid w:val="001F6A57"/>
    <w:rsid w:val="00200E7E"/>
    <w:rsid w:val="002446FD"/>
    <w:rsid w:val="00261244"/>
    <w:rsid w:val="002B6885"/>
    <w:rsid w:val="002D1956"/>
    <w:rsid w:val="002F069C"/>
    <w:rsid w:val="00301B81"/>
    <w:rsid w:val="00306EA3"/>
    <w:rsid w:val="00306EA5"/>
    <w:rsid w:val="00313082"/>
    <w:rsid w:val="003203A4"/>
    <w:rsid w:val="0033334D"/>
    <w:rsid w:val="00345C40"/>
    <w:rsid w:val="00367214"/>
    <w:rsid w:val="003765A9"/>
    <w:rsid w:val="003772EC"/>
    <w:rsid w:val="003877D5"/>
    <w:rsid w:val="003D3CD5"/>
    <w:rsid w:val="003E1A61"/>
    <w:rsid w:val="003E4EA4"/>
    <w:rsid w:val="00400BD4"/>
    <w:rsid w:val="004233FF"/>
    <w:rsid w:val="004372A8"/>
    <w:rsid w:val="0045448D"/>
    <w:rsid w:val="004602A6"/>
    <w:rsid w:val="00491B45"/>
    <w:rsid w:val="00496499"/>
    <w:rsid w:val="004C1584"/>
    <w:rsid w:val="004E45E9"/>
    <w:rsid w:val="004E5768"/>
    <w:rsid w:val="004E6FCA"/>
    <w:rsid w:val="00507562"/>
    <w:rsid w:val="005427C4"/>
    <w:rsid w:val="005D7FC3"/>
    <w:rsid w:val="005E4BFE"/>
    <w:rsid w:val="006028D5"/>
    <w:rsid w:val="006172E8"/>
    <w:rsid w:val="00661730"/>
    <w:rsid w:val="00663EEC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36310"/>
    <w:rsid w:val="00741F3A"/>
    <w:rsid w:val="007650B6"/>
    <w:rsid w:val="00792078"/>
    <w:rsid w:val="007A6B45"/>
    <w:rsid w:val="007C3F6B"/>
    <w:rsid w:val="007E2E18"/>
    <w:rsid w:val="007F2EFA"/>
    <w:rsid w:val="00870DE3"/>
    <w:rsid w:val="00877CC9"/>
    <w:rsid w:val="008B0BAE"/>
    <w:rsid w:val="008B490C"/>
    <w:rsid w:val="008E1E2A"/>
    <w:rsid w:val="008E7467"/>
    <w:rsid w:val="00905F64"/>
    <w:rsid w:val="00931F2E"/>
    <w:rsid w:val="0093421D"/>
    <w:rsid w:val="00943E37"/>
    <w:rsid w:val="00956EA7"/>
    <w:rsid w:val="00971ED6"/>
    <w:rsid w:val="009813DD"/>
    <w:rsid w:val="00984771"/>
    <w:rsid w:val="009A5E56"/>
    <w:rsid w:val="009B081C"/>
    <w:rsid w:val="009F4298"/>
    <w:rsid w:val="00A079AC"/>
    <w:rsid w:val="00A13381"/>
    <w:rsid w:val="00A20816"/>
    <w:rsid w:val="00A411E6"/>
    <w:rsid w:val="00A41589"/>
    <w:rsid w:val="00A42A42"/>
    <w:rsid w:val="00A803AC"/>
    <w:rsid w:val="00AB6340"/>
    <w:rsid w:val="00AE49E0"/>
    <w:rsid w:val="00AE49F4"/>
    <w:rsid w:val="00AF5F8B"/>
    <w:rsid w:val="00B11A87"/>
    <w:rsid w:val="00B17EB9"/>
    <w:rsid w:val="00B25FF1"/>
    <w:rsid w:val="00B31396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174D"/>
    <w:rsid w:val="00C16F1C"/>
    <w:rsid w:val="00C24101"/>
    <w:rsid w:val="00C36DE7"/>
    <w:rsid w:val="00C43D37"/>
    <w:rsid w:val="00C57D9B"/>
    <w:rsid w:val="00C62F25"/>
    <w:rsid w:val="00CB6776"/>
    <w:rsid w:val="00CD32C7"/>
    <w:rsid w:val="00CD6BCE"/>
    <w:rsid w:val="00D05BDC"/>
    <w:rsid w:val="00D640F1"/>
    <w:rsid w:val="00DA1AC3"/>
    <w:rsid w:val="00DB022C"/>
    <w:rsid w:val="00DC1E10"/>
    <w:rsid w:val="00DE3431"/>
    <w:rsid w:val="00DF6A48"/>
    <w:rsid w:val="00E42761"/>
    <w:rsid w:val="00E45D43"/>
    <w:rsid w:val="00E660F8"/>
    <w:rsid w:val="00E8048E"/>
    <w:rsid w:val="00EB4223"/>
    <w:rsid w:val="00EC353A"/>
    <w:rsid w:val="00ED3FF0"/>
    <w:rsid w:val="00ED536E"/>
    <w:rsid w:val="00EE16BC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73631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36310"/>
    <w:rPr>
      <w:color w:val="800080"/>
      <w:u w:val="single"/>
    </w:rPr>
  </w:style>
  <w:style w:type="paragraph" w:customStyle="1" w:styleId="xl65">
    <w:name w:val="xl65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63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63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363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3631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63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363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63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63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63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363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363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4">
    <w:name w:val="xl13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5">
    <w:name w:val="xl135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73631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36310"/>
    <w:rPr>
      <w:color w:val="800080"/>
      <w:u w:val="single"/>
    </w:rPr>
  </w:style>
  <w:style w:type="paragraph" w:customStyle="1" w:styleId="xl65">
    <w:name w:val="xl65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63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363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3631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3631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63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363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631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631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3631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631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631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631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3631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3631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3">
    <w:name w:val="xl133"/>
    <w:basedOn w:val="a"/>
    <w:rsid w:val="0073631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4">
    <w:name w:val="xl134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35">
    <w:name w:val="xl135"/>
    <w:basedOn w:val="a"/>
    <w:rsid w:val="007363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47340-AEC9-461B-A328-8A0947E7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8135</Words>
  <Characters>46370</Characters>
  <Application>Microsoft Office Word</Application>
  <DocSecurity>4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</cp:revision>
  <cp:lastPrinted>2022-04-05T08:45:00Z</cp:lastPrinted>
  <dcterms:created xsi:type="dcterms:W3CDTF">2022-12-30T07:17:00Z</dcterms:created>
  <dcterms:modified xsi:type="dcterms:W3CDTF">2022-12-30T07:17:00Z</dcterms:modified>
</cp:coreProperties>
</file>