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C19" w:rsidRPr="00D70A64" w:rsidRDefault="00D70A64" w:rsidP="00D70A64">
      <w:pPr>
        <w:pStyle w:val="Default"/>
        <w:jc w:val="right"/>
        <w:rPr>
          <w:sz w:val="28"/>
          <w:szCs w:val="28"/>
        </w:rPr>
      </w:pPr>
      <w:r w:rsidRPr="00D70A64">
        <w:rPr>
          <w:sz w:val="28"/>
          <w:szCs w:val="28"/>
        </w:rPr>
        <w:t>Начальник финансово-казначейского управления</w:t>
      </w:r>
    </w:p>
    <w:p w:rsidR="00D70A64" w:rsidRPr="00D70A64" w:rsidRDefault="00D70A64" w:rsidP="00D70A64">
      <w:pPr>
        <w:pStyle w:val="Default"/>
        <w:jc w:val="right"/>
        <w:rPr>
          <w:sz w:val="28"/>
          <w:szCs w:val="28"/>
        </w:rPr>
      </w:pPr>
      <w:r w:rsidRPr="00D70A64">
        <w:rPr>
          <w:sz w:val="28"/>
          <w:szCs w:val="28"/>
        </w:rPr>
        <w:t>администрации города Рязани</w:t>
      </w:r>
    </w:p>
    <w:p w:rsidR="00D70A64" w:rsidRPr="00D70A64" w:rsidRDefault="00D70A64" w:rsidP="00D70A64">
      <w:pPr>
        <w:pStyle w:val="Default"/>
        <w:jc w:val="right"/>
        <w:rPr>
          <w:sz w:val="28"/>
          <w:szCs w:val="28"/>
        </w:rPr>
      </w:pPr>
      <w:r>
        <w:rPr>
          <w:sz w:val="28"/>
          <w:szCs w:val="28"/>
        </w:rPr>
        <w:t>____</w:t>
      </w:r>
      <w:r w:rsidRPr="00D70A64">
        <w:rPr>
          <w:sz w:val="28"/>
          <w:szCs w:val="28"/>
        </w:rPr>
        <w:t>___________________________</w:t>
      </w:r>
      <w:proofErr w:type="spellStart"/>
      <w:r w:rsidRPr="00D70A64">
        <w:rPr>
          <w:sz w:val="28"/>
          <w:szCs w:val="28"/>
        </w:rPr>
        <w:t>М.А.Наумова</w:t>
      </w:r>
      <w:proofErr w:type="spellEnd"/>
    </w:p>
    <w:p w:rsidR="00D70A64" w:rsidRDefault="00D70A64" w:rsidP="00F64C19">
      <w:pPr>
        <w:pStyle w:val="Default"/>
      </w:pPr>
    </w:p>
    <w:p w:rsidR="009E19BF" w:rsidRDefault="009E19BF" w:rsidP="00F64C19">
      <w:pPr>
        <w:pStyle w:val="Default"/>
      </w:pPr>
    </w:p>
    <w:p w:rsidR="009E19BF" w:rsidRDefault="009E19BF" w:rsidP="00F64C19">
      <w:pPr>
        <w:pStyle w:val="Default"/>
      </w:pPr>
    </w:p>
    <w:p w:rsidR="009E19BF" w:rsidRPr="00D70A64" w:rsidRDefault="009E19BF" w:rsidP="00F64C19">
      <w:pPr>
        <w:pStyle w:val="Default"/>
      </w:pPr>
    </w:p>
    <w:p w:rsidR="00D70A64" w:rsidRPr="00D70A64" w:rsidRDefault="00D70A64" w:rsidP="00F64C19">
      <w:pPr>
        <w:pStyle w:val="Default"/>
      </w:pPr>
    </w:p>
    <w:p w:rsidR="00F64C19" w:rsidRDefault="00F64C19" w:rsidP="00F64C1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ДОКЛАД</w:t>
      </w:r>
    </w:p>
    <w:p w:rsidR="00F64C19" w:rsidRDefault="00F64C19" w:rsidP="00F64C1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о результатах и основных направлениях деятельности </w:t>
      </w:r>
    </w:p>
    <w:p w:rsidR="00F64C19" w:rsidRDefault="00F64C19" w:rsidP="00F64C19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финансово</w:t>
      </w:r>
      <w:r w:rsidRPr="00F64C19">
        <w:rPr>
          <w:b/>
          <w:bCs/>
          <w:sz w:val="28"/>
          <w:szCs w:val="28"/>
        </w:rPr>
        <w:t>-</w:t>
      </w:r>
      <w:r>
        <w:rPr>
          <w:b/>
          <w:bCs/>
          <w:sz w:val="28"/>
          <w:szCs w:val="28"/>
        </w:rPr>
        <w:t xml:space="preserve">казначейского управления администрации города Рязани </w:t>
      </w:r>
    </w:p>
    <w:p w:rsidR="00F64C19" w:rsidRDefault="00F64C19" w:rsidP="00F64C1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на 2013-2015 годы</w:t>
      </w:r>
    </w:p>
    <w:p w:rsidR="00F64C19" w:rsidRDefault="00F64C19" w:rsidP="00F64C19">
      <w:pPr>
        <w:pStyle w:val="Default"/>
        <w:jc w:val="center"/>
        <w:rPr>
          <w:sz w:val="28"/>
          <w:szCs w:val="28"/>
        </w:rPr>
      </w:pPr>
    </w:p>
    <w:p w:rsidR="00F64C19" w:rsidRPr="001250D1" w:rsidRDefault="00F64C19" w:rsidP="00F64C19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1250D1" w:rsidRPr="001250D1" w:rsidRDefault="001250D1" w:rsidP="00F64C19">
      <w:pPr>
        <w:pStyle w:val="Default"/>
        <w:jc w:val="center"/>
        <w:rPr>
          <w:sz w:val="28"/>
          <w:szCs w:val="28"/>
        </w:rPr>
      </w:pPr>
    </w:p>
    <w:p w:rsidR="00F64C19" w:rsidRDefault="00F64C19" w:rsidP="00792B8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Доклад о результатах и основных направлениях деятельности </w:t>
      </w:r>
      <w:r w:rsidR="000A074C">
        <w:rPr>
          <w:sz w:val="28"/>
          <w:szCs w:val="28"/>
        </w:rPr>
        <w:t xml:space="preserve">финансово-казначейского </w:t>
      </w:r>
      <w:r>
        <w:rPr>
          <w:sz w:val="28"/>
          <w:szCs w:val="28"/>
        </w:rPr>
        <w:t>управления администрации города</w:t>
      </w:r>
      <w:r w:rsidR="00611D24">
        <w:rPr>
          <w:sz w:val="28"/>
          <w:szCs w:val="28"/>
        </w:rPr>
        <w:t xml:space="preserve"> </w:t>
      </w:r>
      <w:r w:rsidR="000A074C">
        <w:rPr>
          <w:sz w:val="28"/>
          <w:szCs w:val="28"/>
        </w:rPr>
        <w:t xml:space="preserve">Рязани </w:t>
      </w:r>
      <w:r>
        <w:rPr>
          <w:sz w:val="28"/>
          <w:szCs w:val="28"/>
        </w:rPr>
        <w:t>на 2013-2015 годы (далее</w:t>
      </w:r>
      <w:r w:rsidR="000A074C">
        <w:rPr>
          <w:sz w:val="28"/>
          <w:szCs w:val="28"/>
        </w:rPr>
        <w:t xml:space="preserve"> по тексту</w:t>
      </w:r>
      <w:r w:rsidR="00BF087B">
        <w:rPr>
          <w:sz w:val="28"/>
          <w:szCs w:val="28"/>
        </w:rPr>
        <w:t xml:space="preserve"> </w:t>
      </w:r>
      <w:r w:rsidR="001250D1">
        <w:rPr>
          <w:sz w:val="28"/>
          <w:szCs w:val="28"/>
        </w:rPr>
        <w:t>также</w:t>
      </w:r>
      <w:r>
        <w:rPr>
          <w:sz w:val="28"/>
          <w:szCs w:val="28"/>
        </w:rPr>
        <w:t xml:space="preserve"> – Доклад) подготовлен в соответствии с Положением о </w:t>
      </w:r>
      <w:proofErr w:type="gramStart"/>
      <w:r>
        <w:rPr>
          <w:sz w:val="28"/>
          <w:szCs w:val="28"/>
        </w:rPr>
        <w:t>Докладах</w:t>
      </w:r>
      <w:proofErr w:type="gramEnd"/>
      <w:r>
        <w:rPr>
          <w:sz w:val="28"/>
          <w:szCs w:val="28"/>
        </w:rPr>
        <w:t xml:space="preserve"> о результатах и основных направлениях деятельности</w:t>
      </w:r>
      <w:r w:rsidR="000A074C">
        <w:rPr>
          <w:sz w:val="28"/>
          <w:szCs w:val="28"/>
        </w:rPr>
        <w:t xml:space="preserve"> главных распорядителей средств бюджета города Рязани</w:t>
      </w:r>
      <w:r>
        <w:rPr>
          <w:sz w:val="28"/>
          <w:szCs w:val="28"/>
        </w:rPr>
        <w:t xml:space="preserve">, утверждённым постановлением администрации города </w:t>
      </w:r>
      <w:r w:rsidR="000A074C">
        <w:rPr>
          <w:sz w:val="28"/>
          <w:szCs w:val="28"/>
        </w:rPr>
        <w:t>Рязани</w:t>
      </w:r>
      <w:r>
        <w:rPr>
          <w:sz w:val="28"/>
          <w:szCs w:val="28"/>
        </w:rPr>
        <w:t xml:space="preserve"> от 2</w:t>
      </w:r>
      <w:r w:rsidR="000A074C">
        <w:rPr>
          <w:sz w:val="28"/>
          <w:szCs w:val="28"/>
        </w:rPr>
        <w:t>2.12</w:t>
      </w:r>
      <w:r>
        <w:rPr>
          <w:sz w:val="28"/>
          <w:szCs w:val="28"/>
        </w:rPr>
        <w:t>.201</w:t>
      </w:r>
      <w:r w:rsidR="000A074C">
        <w:rPr>
          <w:sz w:val="28"/>
          <w:szCs w:val="28"/>
        </w:rPr>
        <w:t>1</w:t>
      </w:r>
      <w:r>
        <w:rPr>
          <w:sz w:val="28"/>
          <w:szCs w:val="28"/>
        </w:rPr>
        <w:t xml:space="preserve"> №</w:t>
      </w:r>
      <w:r w:rsidR="000A074C">
        <w:rPr>
          <w:sz w:val="28"/>
          <w:szCs w:val="28"/>
        </w:rPr>
        <w:t xml:space="preserve"> 5785</w:t>
      </w:r>
      <w:r>
        <w:rPr>
          <w:sz w:val="28"/>
          <w:szCs w:val="28"/>
        </w:rPr>
        <w:t>.</w:t>
      </w:r>
    </w:p>
    <w:p w:rsidR="00F64C19" w:rsidRDefault="00F64C19" w:rsidP="00792B8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Подготовка Доклада осуществлена в целях расширения применения в бюджетном процессе методов среднесрочного бюджетного планирования, ориентированных на результаты, исходя из реализации установленного Бюджетным кодексом Российской Федерации принципа эффективного использования бюджетных средств.</w:t>
      </w:r>
    </w:p>
    <w:p w:rsidR="00651AE1" w:rsidRDefault="001250D1" w:rsidP="00792B86">
      <w:pPr>
        <w:pStyle w:val="Default"/>
        <w:ind w:firstLine="709"/>
        <w:jc w:val="both"/>
        <w:rPr>
          <w:sz w:val="28"/>
          <w:szCs w:val="28"/>
        </w:rPr>
      </w:pPr>
      <w:r w:rsidRPr="001250D1">
        <w:rPr>
          <w:sz w:val="28"/>
          <w:szCs w:val="28"/>
        </w:rPr>
        <w:t xml:space="preserve">В соответствии с Положением о </w:t>
      </w:r>
      <w:r>
        <w:rPr>
          <w:sz w:val="28"/>
          <w:szCs w:val="28"/>
        </w:rPr>
        <w:t xml:space="preserve">финансово-казначейском </w:t>
      </w:r>
      <w:r w:rsidRPr="001250D1">
        <w:rPr>
          <w:sz w:val="28"/>
          <w:szCs w:val="28"/>
        </w:rPr>
        <w:t xml:space="preserve">управлении администрации города </w:t>
      </w:r>
      <w:r>
        <w:rPr>
          <w:sz w:val="28"/>
          <w:szCs w:val="28"/>
        </w:rPr>
        <w:t>Рязани</w:t>
      </w:r>
      <w:r w:rsidR="00D706DC">
        <w:rPr>
          <w:sz w:val="28"/>
          <w:szCs w:val="28"/>
        </w:rPr>
        <w:t>, утвержде</w:t>
      </w:r>
      <w:r w:rsidRPr="001250D1">
        <w:rPr>
          <w:sz w:val="28"/>
          <w:szCs w:val="28"/>
        </w:rPr>
        <w:t xml:space="preserve">нным решением </w:t>
      </w:r>
      <w:r>
        <w:rPr>
          <w:sz w:val="28"/>
          <w:szCs w:val="28"/>
        </w:rPr>
        <w:t>Рязанского городского Совета</w:t>
      </w:r>
      <w:r w:rsidRPr="001250D1">
        <w:rPr>
          <w:sz w:val="28"/>
          <w:szCs w:val="28"/>
        </w:rPr>
        <w:t xml:space="preserve"> от </w:t>
      </w:r>
      <w:r>
        <w:rPr>
          <w:sz w:val="28"/>
          <w:szCs w:val="28"/>
        </w:rPr>
        <w:t>11.02.2008 № 87-</w:t>
      </w:r>
      <w:r>
        <w:rPr>
          <w:sz w:val="28"/>
          <w:szCs w:val="28"/>
          <w:lang w:val="en-US"/>
        </w:rPr>
        <w:t>III</w:t>
      </w:r>
      <w:r w:rsidRPr="001250D1">
        <w:rPr>
          <w:sz w:val="28"/>
          <w:szCs w:val="28"/>
        </w:rPr>
        <w:t xml:space="preserve">, </w:t>
      </w:r>
      <w:r>
        <w:rPr>
          <w:sz w:val="28"/>
          <w:szCs w:val="28"/>
        </w:rPr>
        <w:t>финансово</w:t>
      </w:r>
      <w:r w:rsidRPr="001250D1">
        <w:rPr>
          <w:sz w:val="28"/>
          <w:szCs w:val="28"/>
        </w:rPr>
        <w:t>-</w:t>
      </w:r>
      <w:r>
        <w:rPr>
          <w:sz w:val="28"/>
          <w:szCs w:val="28"/>
        </w:rPr>
        <w:t>казначейское</w:t>
      </w:r>
      <w:r w:rsidRPr="001250D1">
        <w:rPr>
          <w:sz w:val="28"/>
          <w:szCs w:val="28"/>
        </w:rPr>
        <w:t xml:space="preserve"> управление администрации города </w:t>
      </w:r>
      <w:r>
        <w:rPr>
          <w:sz w:val="28"/>
          <w:szCs w:val="28"/>
        </w:rPr>
        <w:t>Рязани</w:t>
      </w:r>
      <w:r w:rsidRPr="001250D1">
        <w:rPr>
          <w:sz w:val="28"/>
          <w:szCs w:val="28"/>
        </w:rPr>
        <w:t xml:space="preserve"> является структурным подразделением администрации города </w:t>
      </w:r>
      <w:r>
        <w:rPr>
          <w:sz w:val="28"/>
          <w:szCs w:val="28"/>
        </w:rPr>
        <w:t>Рязани</w:t>
      </w:r>
      <w:r w:rsidRPr="001250D1">
        <w:rPr>
          <w:sz w:val="28"/>
          <w:szCs w:val="28"/>
        </w:rPr>
        <w:t xml:space="preserve">,  осуществляющим единую бюджетную, налоговую и долговую политику на территории города </w:t>
      </w:r>
      <w:r>
        <w:rPr>
          <w:sz w:val="28"/>
          <w:szCs w:val="28"/>
        </w:rPr>
        <w:t>Рязани</w:t>
      </w:r>
      <w:r w:rsidRPr="001250D1">
        <w:rPr>
          <w:sz w:val="28"/>
          <w:szCs w:val="28"/>
        </w:rPr>
        <w:t xml:space="preserve"> и исполнительно-распорядительные функции в этих сферах</w:t>
      </w:r>
      <w:r w:rsidR="00651AE1">
        <w:rPr>
          <w:sz w:val="28"/>
          <w:szCs w:val="28"/>
        </w:rPr>
        <w:t>. Финансов</w:t>
      </w:r>
      <w:r w:rsidR="00BA4AB9">
        <w:rPr>
          <w:sz w:val="28"/>
          <w:szCs w:val="28"/>
        </w:rPr>
        <w:t>о</w:t>
      </w:r>
      <w:r w:rsidR="00651AE1">
        <w:rPr>
          <w:sz w:val="28"/>
          <w:szCs w:val="28"/>
        </w:rPr>
        <w:t>-казначейское управление администрации города Рязани является финансовым органом администрации города Рязани (финансовым органом муниципального образования</w:t>
      </w:r>
      <w:r w:rsidR="001C3424">
        <w:rPr>
          <w:sz w:val="28"/>
          <w:szCs w:val="28"/>
        </w:rPr>
        <w:t xml:space="preserve"> – город Рязань</w:t>
      </w:r>
      <w:r w:rsidR="00651AE1">
        <w:rPr>
          <w:sz w:val="28"/>
          <w:szCs w:val="28"/>
        </w:rPr>
        <w:t>).</w:t>
      </w:r>
    </w:p>
    <w:p w:rsidR="0094620C" w:rsidRPr="0094620C" w:rsidRDefault="00651AE1" w:rsidP="00651AE1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В своей деятельности финансово-казначейское у</w:t>
      </w:r>
      <w:r w:rsidR="0094620C" w:rsidRPr="0094620C">
        <w:rPr>
          <w:sz w:val="28"/>
          <w:szCs w:val="28"/>
        </w:rPr>
        <w:t xml:space="preserve">правление </w:t>
      </w:r>
      <w:r>
        <w:rPr>
          <w:sz w:val="28"/>
          <w:szCs w:val="28"/>
        </w:rPr>
        <w:t xml:space="preserve"> администрации города Рязани </w:t>
      </w:r>
      <w:r w:rsidR="00DF791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Pr="001250D1">
        <w:rPr>
          <w:sz w:val="28"/>
          <w:szCs w:val="28"/>
        </w:rPr>
        <w:t>(далее</w:t>
      </w:r>
      <w:r>
        <w:rPr>
          <w:sz w:val="28"/>
          <w:szCs w:val="28"/>
        </w:rPr>
        <w:t xml:space="preserve">  по тексту также – У</w:t>
      </w:r>
      <w:r w:rsidRPr="001250D1">
        <w:rPr>
          <w:sz w:val="28"/>
          <w:szCs w:val="28"/>
        </w:rPr>
        <w:t>правление</w:t>
      </w:r>
      <w:r>
        <w:rPr>
          <w:sz w:val="28"/>
          <w:szCs w:val="28"/>
        </w:rPr>
        <w:t>, финансовый орган муниципального образования</w:t>
      </w:r>
      <w:r w:rsidRPr="001250D1">
        <w:rPr>
          <w:sz w:val="28"/>
          <w:szCs w:val="28"/>
        </w:rPr>
        <w:t>)</w:t>
      </w:r>
      <w:r w:rsidR="00BF087B">
        <w:rPr>
          <w:sz w:val="28"/>
          <w:szCs w:val="28"/>
        </w:rPr>
        <w:t xml:space="preserve"> </w:t>
      </w:r>
      <w:r w:rsidR="0094620C" w:rsidRPr="0094620C">
        <w:rPr>
          <w:sz w:val="28"/>
          <w:szCs w:val="28"/>
        </w:rPr>
        <w:t xml:space="preserve">руководствуется </w:t>
      </w:r>
      <w:hyperlink r:id="rId9" w:history="1">
        <w:r w:rsidR="0094620C" w:rsidRPr="0094620C">
          <w:rPr>
            <w:color w:val="auto"/>
            <w:sz w:val="28"/>
            <w:szCs w:val="28"/>
          </w:rPr>
          <w:t>Конституцией</w:t>
        </w:r>
      </w:hyperlink>
      <w:r w:rsidR="00BF087B">
        <w:rPr>
          <w:color w:val="auto"/>
          <w:sz w:val="28"/>
          <w:szCs w:val="28"/>
        </w:rPr>
        <w:t xml:space="preserve"> </w:t>
      </w:r>
      <w:r w:rsidR="0094620C" w:rsidRPr="0094620C">
        <w:rPr>
          <w:sz w:val="28"/>
          <w:szCs w:val="28"/>
        </w:rPr>
        <w:t xml:space="preserve">Российской Федерации, международными договорами Российской Федерации, федеральными конституционными законами, федеральными законами, правовыми актами Президента Российской Федерации и Правительства Российской Федерации, нормативными правовыми актами федеральных органов исполнительной власти, </w:t>
      </w:r>
      <w:hyperlink r:id="rId10" w:history="1">
        <w:r w:rsidR="0094620C" w:rsidRPr="0094620C">
          <w:rPr>
            <w:color w:val="auto"/>
            <w:sz w:val="28"/>
            <w:szCs w:val="28"/>
          </w:rPr>
          <w:t>Уставом</w:t>
        </w:r>
      </w:hyperlink>
      <w:r w:rsidR="0094620C" w:rsidRPr="0094620C">
        <w:rPr>
          <w:color w:val="auto"/>
          <w:sz w:val="28"/>
          <w:szCs w:val="28"/>
        </w:rPr>
        <w:t xml:space="preserve"> (</w:t>
      </w:r>
      <w:r w:rsidR="0094620C" w:rsidRPr="0094620C">
        <w:rPr>
          <w:sz w:val="28"/>
          <w:szCs w:val="28"/>
        </w:rPr>
        <w:t xml:space="preserve">Основным Законом) Рязанской области, иными нормативными правовыми актами Рязанской области, </w:t>
      </w:r>
      <w:hyperlink r:id="rId11" w:history="1">
        <w:r w:rsidR="0094620C" w:rsidRPr="0094620C">
          <w:rPr>
            <w:color w:val="auto"/>
            <w:sz w:val="28"/>
            <w:szCs w:val="28"/>
          </w:rPr>
          <w:t>Уставом</w:t>
        </w:r>
      </w:hyperlink>
      <w:r w:rsidR="00DF7911">
        <w:rPr>
          <w:sz w:val="28"/>
          <w:szCs w:val="28"/>
        </w:rPr>
        <w:t xml:space="preserve"> муниципального образования</w:t>
      </w:r>
      <w:proofErr w:type="gramEnd"/>
      <w:r w:rsidR="00DF7911">
        <w:rPr>
          <w:sz w:val="28"/>
          <w:szCs w:val="28"/>
        </w:rPr>
        <w:t xml:space="preserve"> –</w:t>
      </w:r>
      <w:r w:rsidR="0094620C" w:rsidRPr="0094620C">
        <w:rPr>
          <w:sz w:val="28"/>
          <w:szCs w:val="28"/>
        </w:rPr>
        <w:t xml:space="preserve"> городской округ город Рязань Рязанской области, иными муниципальными правовыми актами муниципального обра</w:t>
      </w:r>
      <w:r w:rsidR="00F80694">
        <w:rPr>
          <w:sz w:val="28"/>
          <w:szCs w:val="28"/>
        </w:rPr>
        <w:t>зования –</w:t>
      </w:r>
      <w:r w:rsidR="0094620C" w:rsidRPr="0094620C">
        <w:rPr>
          <w:sz w:val="28"/>
          <w:szCs w:val="28"/>
        </w:rPr>
        <w:t xml:space="preserve"> город Рязань.</w:t>
      </w:r>
    </w:p>
    <w:p w:rsidR="00CA5E67" w:rsidRPr="001250D1" w:rsidRDefault="00CA5E67" w:rsidP="00792B86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Управление в установленной сфере деятельности взаимодействует с федеральными органами исполнительной власти и их территориальными органами, исполнительными органами </w:t>
      </w:r>
      <w:r w:rsidR="001C3424">
        <w:rPr>
          <w:sz w:val="28"/>
          <w:szCs w:val="28"/>
        </w:rPr>
        <w:t xml:space="preserve">государственной </w:t>
      </w:r>
      <w:r>
        <w:rPr>
          <w:sz w:val="28"/>
          <w:szCs w:val="28"/>
        </w:rPr>
        <w:t>власти Рязанской области, органами и структурными подразделениями администрации города Рязани, организациями различных форм собственности и общественными организациями.</w:t>
      </w:r>
      <w:proofErr w:type="gramEnd"/>
    </w:p>
    <w:p w:rsidR="00DA542F" w:rsidRPr="00DA542F" w:rsidRDefault="00DA542F" w:rsidP="00792B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A542F">
        <w:rPr>
          <w:snapToGrid w:val="0"/>
          <w:sz w:val="28"/>
          <w:szCs w:val="28"/>
        </w:rPr>
        <w:t xml:space="preserve">Организационная </w:t>
      </w:r>
      <w:r w:rsidR="00651AE1">
        <w:rPr>
          <w:snapToGrid w:val="0"/>
          <w:sz w:val="28"/>
          <w:szCs w:val="28"/>
        </w:rPr>
        <w:t>структура финансово-казначейского управления администрации города Рязани</w:t>
      </w:r>
      <w:r w:rsidRPr="00DA542F">
        <w:rPr>
          <w:snapToGrid w:val="0"/>
          <w:sz w:val="28"/>
          <w:szCs w:val="28"/>
        </w:rPr>
        <w:t xml:space="preserve"> состоит из руководства управления, в состав которого входят начальн</w:t>
      </w:r>
      <w:r>
        <w:rPr>
          <w:snapToGrid w:val="0"/>
          <w:sz w:val="28"/>
          <w:szCs w:val="28"/>
        </w:rPr>
        <w:t>ик Управления и 3 заместителя начальника Управления, и 9</w:t>
      </w:r>
      <w:r w:rsidRPr="00DA542F">
        <w:rPr>
          <w:snapToGrid w:val="0"/>
          <w:sz w:val="28"/>
          <w:szCs w:val="28"/>
        </w:rPr>
        <w:t xml:space="preserve"> от</w:t>
      </w:r>
      <w:r>
        <w:rPr>
          <w:snapToGrid w:val="0"/>
          <w:sz w:val="28"/>
          <w:szCs w:val="28"/>
        </w:rPr>
        <w:t>делов</w:t>
      </w:r>
      <w:r w:rsidRPr="00DA542F">
        <w:rPr>
          <w:sz w:val="28"/>
          <w:szCs w:val="28"/>
        </w:rPr>
        <w:t>.</w:t>
      </w:r>
    </w:p>
    <w:p w:rsidR="00DA542F" w:rsidRPr="00DA542F" w:rsidRDefault="00DA542F" w:rsidP="00792B86">
      <w:pPr>
        <w:tabs>
          <w:tab w:val="left" w:pos="540"/>
        </w:tabs>
        <w:ind w:firstLine="709"/>
        <w:jc w:val="both"/>
        <w:rPr>
          <w:snapToGrid w:val="0"/>
          <w:sz w:val="28"/>
          <w:szCs w:val="28"/>
        </w:rPr>
      </w:pPr>
      <w:r w:rsidRPr="00DA542F">
        <w:rPr>
          <w:snapToGrid w:val="0"/>
          <w:sz w:val="28"/>
          <w:szCs w:val="28"/>
        </w:rPr>
        <w:t>Предельная чи</w:t>
      </w:r>
      <w:r>
        <w:rPr>
          <w:snapToGrid w:val="0"/>
          <w:sz w:val="28"/>
          <w:szCs w:val="28"/>
        </w:rPr>
        <w:t>сленность работников У</w:t>
      </w:r>
      <w:r w:rsidRPr="00DA542F">
        <w:rPr>
          <w:snapToGrid w:val="0"/>
          <w:sz w:val="28"/>
          <w:szCs w:val="28"/>
        </w:rPr>
        <w:t xml:space="preserve">правления составляет </w:t>
      </w:r>
      <w:r>
        <w:rPr>
          <w:snapToGrid w:val="0"/>
          <w:sz w:val="28"/>
          <w:szCs w:val="28"/>
        </w:rPr>
        <w:t>78</w:t>
      </w:r>
      <w:r w:rsidRPr="00DA542F">
        <w:rPr>
          <w:snapToGrid w:val="0"/>
          <w:sz w:val="28"/>
          <w:szCs w:val="28"/>
        </w:rPr>
        <w:t xml:space="preserve"> единиц.</w:t>
      </w:r>
    </w:p>
    <w:p w:rsidR="001250D1" w:rsidRDefault="001250D1" w:rsidP="00792B86">
      <w:pPr>
        <w:pStyle w:val="Default"/>
        <w:ind w:firstLine="709"/>
        <w:jc w:val="both"/>
        <w:rPr>
          <w:sz w:val="28"/>
          <w:szCs w:val="28"/>
        </w:rPr>
      </w:pPr>
    </w:p>
    <w:p w:rsidR="00E46D42" w:rsidRPr="00792B86" w:rsidRDefault="00E46D42" w:rsidP="00792B86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Cs/>
          <w:sz w:val="28"/>
          <w:szCs w:val="28"/>
          <w:lang w:eastAsia="en-US"/>
        </w:rPr>
      </w:pPr>
      <w:r w:rsidRPr="00792B86">
        <w:rPr>
          <w:rFonts w:eastAsiaTheme="minorHAnsi"/>
          <w:b/>
          <w:bCs/>
          <w:iCs/>
          <w:sz w:val="28"/>
          <w:szCs w:val="28"/>
          <w:lang w:eastAsia="en-US"/>
        </w:rPr>
        <w:t>Цели, за</w:t>
      </w:r>
      <w:r w:rsidR="00792B86">
        <w:rPr>
          <w:rFonts w:eastAsiaTheme="minorHAnsi"/>
          <w:b/>
          <w:bCs/>
          <w:iCs/>
          <w:sz w:val="28"/>
          <w:szCs w:val="28"/>
          <w:lang w:eastAsia="en-US"/>
        </w:rPr>
        <w:t>дачи и показатели деятельности</w:t>
      </w:r>
    </w:p>
    <w:p w:rsidR="00E46D42" w:rsidRPr="00E46D42" w:rsidRDefault="00E46D42" w:rsidP="00792B86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bCs/>
          <w:i/>
          <w:iCs/>
          <w:sz w:val="28"/>
          <w:szCs w:val="28"/>
          <w:lang w:eastAsia="en-US"/>
        </w:rPr>
      </w:pPr>
    </w:p>
    <w:p w:rsidR="00E46D42" w:rsidRDefault="00E5773B" w:rsidP="00792B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Финансово-казначейское управление</w:t>
      </w:r>
      <w:r w:rsidR="000121EA">
        <w:rPr>
          <w:rFonts w:eastAsiaTheme="minorHAnsi"/>
          <w:sz w:val="28"/>
          <w:szCs w:val="28"/>
          <w:lang w:eastAsia="en-US"/>
        </w:rPr>
        <w:t xml:space="preserve"> </w:t>
      </w:r>
      <w:r w:rsidR="00E46D42" w:rsidRPr="00E46D42">
        <w:rPr>
          <w:rFonts w:eastAsiaTheme="minorHAnsi"/>
          <w:sz w:val="28"/>
          <w:szCs w:val="28"/>
          <w:lang w:eastAsia="en-US"/>
        </w:rPr>
        <w:t xml:space="preserve">администрации города </w:t>
      </w:r>
      <w:r>
        <w:rPr>
          <w:rFonts w:eastAsiaTheme="minorHAnsi"/>
          <w:sz w:val="28"/>
          <w:szCs w:val="28"/>
          <w:lang w:eastAsia="en-US"/>
        </w:rPr>
        <w:t>Рязани обеспечивает</w:t>
      </w:r>
      <w:r w:rsidR="000121EA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эффективное и ответственное управление</w:t>
      </w:r>
      <w:r w:rsidR="00E46D42">
        <w:rPr>
          <w:rFonts w:eastAsiaTheme="minorHAnsi"/>
          <w:sz w:val="28"/>
          <w:szCs w:val="28"/>
          <w:lang w:eastAsia="en-US"/>
        </w:rPr>
        <w:t xml:space="preserve"> системой общественных финансов </w:t>
      </w:r>
      <w:r w:rsidR="00E46D42" w:rsidRPr="00E46D42">
        <w:rPr>
          <w:rFonts w:eastAsiaTheme="minorHAnsi"/>
          <w:sz w:val="28"/>
          <w:szCs w:val="28"/>
          <w:lang w:eastAsia="en-US"/>
        </w:rPr>
        <w:t xml:space="preserve">города </w:t>
      </w:r>
      <w:r w:rsidR="00E46D42">
        <w:rPr>
          <w:rFonts w:eastAsiaTheme="minorHAnsi"/>
          <w:sz w:val="28"/>
          <w:szCs w:val="28"/>
          <w:lang w:eastAsia="en-US"/>
        </w:rPr>
        <w:t>Рязани</w:t>
      </w:r>
      <w:r w:rsidR="00E46D42" w:rsidRPr="00E46D42">
        <w:rPr>
          <w:rFonts w:eastAsiaTheme="minorHAnsi"/>
          <w:sz w:val="28"/>
          <w:szCs w:val="28"/>
          <w:lang w:eastAsia="en-US"/>
        </w:rPr>
        <w:t>.</w:t>
      </w:r>
    </w:p>
    <w:p w:rsidR="00E46D42" w:rsidRDefault="00F80694" w:rsidP="00792B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F80694">
        <w:rPr>
          <w:rFonts w:eastAsiaTheme="minorHAnsi"/>
          <w:sz w:val="28"/>
          <w:szCs w:val="28"/>
          <w:lang w:eastAsia="en-US"/>
        </w:rPr>
        <w:t xml:space="preserve"> 2013-2015 гг. </w:t>
      </w:r>
      <w:r>
        <w:rPr>
          <w:rFonts w:eastAsiaTheme="minorHAnsi"/>
          <w:sz w:val="28"/>
          <w:szCs w:val="28"/>
          <w:lang w:eastAsia="en-US"/>
        </w:rPr>
        <w:t>д</w:t>
      </w:r>
      <w:r w:rsidR="00E46D42">
        <w:rPr>
          <w:rFonts w:eastAsiaTheme="minorHAnsi"/>
          <w:sz w:val="28"/>
          <w:szCs w:val="28"/>
          <w:lang w:eastAsia="en-US"/>
        </w:rPr>
        <w:t>еятельность финансового органа муниципал</w:t>
      </w:r>
      <w:r w:rsidR="000F60EE">
        <w:rPr>
          <w:rFonts w:eastAsiaTheme="minorHAnsi"/>
          <w:sz w:val="28"/>
          <w:szCs w:val="28"/>
          <w:lang w:eastAsia="en-US"/>
        </w:rPr>
        <w:t xml:space="preserve">ьного образования </w:t>
      </w:r>
      <w:r w:rsidR="00E46D42">
        <w:rPr>
          <w:rFonts w:eastAsiaTheme="minorHAnsi"/>
          <w:sz w:val="28"/>
          <w:szCs w:val="28"/>
          <w:lang w:eastAsia="en-US"/>
        </w:rPr>
        <w:t>будет направлена</w:t>
      </w:r>
      <w:r w:rsidR="000F60EE">
        <w:rPr>
          <w:rFonts w:eastAsiaTheme="minorHAnsi"/>
          <w:sz w:val="28"/>
          <w:szCs w:val="28"/>
          <w:lang w:eastAsia="en-US"/>
        </w:rPr>
        <w:t xml:space="preserve"> на достижение следующих стратегических целей:</w:t>
      </w:r>
    </w:p>
    <w:p w:rsidR="002C1F4E" w:rsidRPr="00E46D42" w:rsidRDefault="00BA4AB9" w:rsidP="002C1F4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1. </w:t>
      </w:r>
      <w:r w:rsidR="002C1F4E" w:rsidRPr="00E46D42">
        <w:rPr>
          <w:rFonts w:eastAsiaTheme="minorHAnsi"/>
          <w:sz w:val="28"/>
          <w:szCs w:val="28"/>
          <w:lang w:eastAsia="en-US"/>
        </w:rPr>
        <w:t>Обеспечение выполнения и с</w:t>
      </w:r>
      <w:r w:rsidR="002C1F4E">
        <w:rPr>
          <w:rFonts w:eastAsiaTheme="minorHAnsi"/>
          <w:sz w:val="28"/>
          <w:szCs w:val="28"/>
          <w:lang w:eastAsia="en-US"/>
        </w:rPr>
        <w:t xml:space="preserve">оздания условий для оптимизации </w:t>
      </w:r>
      <w:r w:rsidR="002C1F4E" w:rsidRPr="00E46D42">
        <w:rPr>
          <w:rFonts w:eastAsiaTheme="minorHAnsi"/>
          <w:sz w:val="28"/>
          <w:szCs w:val="28"/>
          <w:lang w:eastAsia="en-US"/>
        </w:rPr>
        <w:t>расходных обязательств города</w:t>
      </w:r>
      <w:r w:rsidR="002C1F4E">
        <w:rPr>
          <w:rFonts w:eastAsiaTheme="minorHAnsi"/>
          <w:sz w:val="28"/>
          <w:szCs w:val="28"/>
          <w:lang w:eastAsia="en-US"/>
        </w:rPr>
        <w:t xml:space="preserve"> Рязани</w:t>
      </w:r>
      <w:r w:rsidR="002C1F4E" w:rsidRPr="00E46D42">
        <w:rPr>
          <w:rFonts w:eastAsiaTheme="minorHAnsi"/>
          <w:sz w:val="28"/>
          <w:szCs w:val="28"/>
          <w:lang w:eastAsia="en-US"/>
        </w:rPr>
        <w:t>.</w:t>
      </w:r>
    </w:p>
    <w:p w:rsidR="008904FA" w:rsidRPr="00E46D42" w:rsidRDefault="00E46D42" w:rsidP="008904F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46D42">
        <w:rPr>
          <w:rFonts w:eastAsiaTheme="minorHAnsi"/>
          <w:sz w:val="28"/>
          <w:szCs w:val="28"/>
          <w:lang w:eastAsia="en-US"/>
        </w:rPr>
        <w:t>2.</w:t>
      </w:r>
      <w:r w:rsidR="000121EA">
        <w:rPr>
          <w:rFonts w:eastAsiaTheme="minorHAnsi"/>
          <w:sz w:val="28"/>
          <w:szCs w:val="28"/>
          <w:lang w:eastAsia="en-US"/>
        </w:rPr>
        <w:t xml:space="preserve"> </w:t>
      </w:r>
      <w:r w:rsidR="008904FA" w:rsidRPr="003071C6">
        <w:rPr>
          <w:sz w:val="28"/>
          <w:szCs w:val="28"/>
        </w:rPr>
        <w:t xml:space="preserve">Проведение единой бюджетной политики, направленной на </w:t>
      </w:r>
      <w:r w:rsidR="008904FA">
        <w:rPr>
          <w:sz w:val="28"/>
          <w:szCs w:val="28"/>
        </w:rPr>
        <w:t>поддержание финансовой стабильности, как основы для социально-экономического развития города Рязани.</w:t>
      </w:r>
    </w:p>
    <w:p w:rsidR="00E46D42" w:rsidRPr="00E46D42" w:rsidRDefault="00690118" w:rsidP="00792B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3. Оптимизацию</w:t>
      </w:r>
      <w:r w:rsidR="00E46D42" w:rsidRPr="00E46D42">
        <w:rPr>
          <w:rFonts w:eastAsiaTheme="minorHAnsi"/>
          <w:sz w:val="28"/>
          <w:szCs w:val="28"/>
          <w:lang w:eastAsia="en-US"/>
        </w:rPr>
        <w:t xml:space="preserve"> управления мун</w:t>
      </w:r>
      <w:r w:rsidR="00031AB7">
        <w:rPr>
          <w:rFonts w:eastAsiaTheme="minorHAnsi"/>
          <w:sz w:val="28"/>
          <w:szCs w:val="28"/>
          <w:lang w:eastAsia="en-US"/>
        </w:rPr>
        <w:t>иципальным долгом</w:t>
      </w:r>
      <w:r w:rsidR="00E46D42" w:rsidRPr="00E46D42">
        <w:rPr>
          <w:rFonts w:eastAsiaTheme="minorHAnsi"/>
          <w:sz w:val="28"/>
          <w:szCs w:val="28"/>
          <w:lang w:eastAsia="en-US"/>
        </w:rPr>
        <w:t>.</w:t>
      </w:r>
    </w:p>
    <w:p w:rsidR="00E46D42" w:rsidRDefault="00E46D42" w:rsidP="00792B8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E46D42">
        <w:rPr>
          <w:rFonts w:eastAsiaTheme="minorHAnsi"/>
          <w:sz w:val="28"/>
          <w:szCs w:val="28"/>
          <w:lang w:eastAsia="en-US"/>
        </w:rPr>
        <w:t xml:space="preserve">4. </w:t>
      </w:r>
      <w:r w:rsidR="007E4FBB">
        <w:rPr>
          <w:rFonts w:eastAsiaTheme="minorHAnsi"/>
          <w:sz w:val="28"/>
          <w:szCs w:val="28"/>
          <w:lang w:eastAsia="en-US"/>
        </w:rPr>
        <w:t>Развитие информационной системы управления муниципальными финансами</w:t>
      </w:r>
      <w:r w:rsidRPr="00E46D42">
        <w:rPr>
          <w:rFonts w:eastAsiaTheme="minorHAnsi"/>
          <w:sz w:val="28"/>
          <w:szCs w:val="28"/>
          <w:lang w:eastAsia="en-US"/>
        </w:rPr>
        <w:t>.</w:t>
      </w:r>
    </w:p>
    <w:p w:rsidR="008904FA" w:rsidRDefault="008904FA" w:rsidP="008904F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Основой деятельности финансово-казначейского управления администрации города Рязани является разработка и р</w:t>
      </w:r>
      <w:r w:rsidR="007343B7">
        <w:rPr>
          <w:sz w:val="28"/>
          <w:szCs w:val="28"/>
        </w:rPr>
        <w:t>еализация основных направлений бюджетной</w:t>
      </w:r>
      <w:r>
        <w:rPr>
          <w:sz w:val="28"/>
          <w:szCs w:val="28"/>
        </w:rPr>
        <w:t xml:space="preserve"> политики, необходимой для устойчивого развития экономики и функционирования бюджетной системы города Рязани.</w:t>
      </w:r>
    </w:p>
    <w:p w:rsidR="008904FA" w:rsidRDefault="008904FA" w:rsidP="0061544A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в пр</w:t>
      </w:r>
      <w:r w:rsidR="008C439A">
        <w:rPr>
          <w:sz w:val="28"/>
          <w:szCs w:val="28"/>
        </w:rPr>
        <w:t>еделах своей компетенции разрабатывает</w:t>
      </w:r>
      <w:r w:rsidR="00D7555E">
        <w:rPr>
          <w:sz w:val="28"/>
          <w:szCs w:val="28"/>
        </w:rPr>
        <w:t>, принимает нормативные правовые акты</w:t>
      </w:r>
      <w:r>
        <w:rPr>
          <w:sz w:val="28"/>
          <w:szCs w:val="28"/>
        </w:rPr>
        <w:t xml:space="preserve"> и обеспечивает </w:t>
      </w:r>
      <w:r w:rsidR="00D7555E">
        <w:rPr>
          <w:sz w:val="28"/>
          <w:szCs w:val="28"/>
        </w:rPr>
        <w:t>их выполнение,</w:t>
      </w:r>
      <w:r>
        <w:rPr>
          <w:sz w:val="28"/>
          <w:szCs w:val="28"/>
        </w:rPr>
        <w:t xml:space="preserve"> создаёт условия для оптимизации действующих и вновь принимаемых обязательств муниципального образования - город Рязань, необходимых для эффективной реализации полномочий и функций органов местного самоуправления. </w:t>
      </w:r>
    </w:p>
    <w:p w:rsidR="0061544A" w:rsidRDefault="0061544A" w:rsidP="0072173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первой цели также подразумевает проведение мероприятий, направленных на повышение эффективности управления муниципальными финансами.</w:t>
      </w:r>
      <w:r w:rsidR="0072173E">
        <w:rPr>
          <w:sz w:val="28"/>
          <w:szCs w:val="28"/>
        </w:rPr>
        <w:t xml:space="preserve"> В 2013 году будет </w:t>
      </w:r>
      <w:r w:rsidR="00CA0700">
        <w:rPr>
          <w:sz w:val="28"/>
          <w:szCs w:val="28"/>
        </w:rPr>
        <w:t>осуществлен мониторинг</w:t>
      </w:r>
      <w:r w:rsidR="0072173E">
        <w:rPr>
          <w:sz w:val="28"/>
          <w:szCs w:val="28"/>
        </w:rPr>
        <w:t xml:space="preserve"> и подведены итоги реализации Программы по повышению эффективности бюджетных расходов муниципального образования город Рязань на период до 2013 года и разработаны новые мероприятия, направленные на совершенствование финансовой системы города Рязани.</w:t>
      </w:r>
    </w:p>
    <w:p w:rsidR="008904FA" w:rsidRDefault="008904FA" w:rsidP="0072173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Вторая цель </w:t>
      </w:r>
      <w:r w:rsidR="0072173E">
        <w:rPr>
          <w:sz w:val="28"/>
          <w:szCs w:val="28"/>
        </w:rPr>
        <w:t>–</w:t>
      </w:r>
      <w:r w:rsidR="00D332D1">
        <w:rPr>
          <w:sz w:val="28"/>
          <w:szCs w:val="28"/>
        </w:rPr>
        <w:t xml:space="preserve"> </w:t>
      </w:r>
      <w:r w:rsidR="0072173E">
        <w:rPr>
          <w:sz w:val="28"/>
          <w:szCs w:val="28"/>
        </w:rPr>
        <w:t xml:space="preserve">проведение единой бюджетной политики, направленной на </w:t>
      </w:r>
      <w:r>
        <w:rPr>
          <w:sz w:val="28"/>
          <w:szCs w:val="28"/>
        </w:rPr>
        <w:t>поддержание финансовой стабильности</w:t>
      </w:r>
      <w:r w:rsidR="0072173E">
        <w:rPr>
          <w:sz w:val="28"/>
          <w:szCs w:val="28"/>
        </w:rPr>
        <w:t>,</w:t>
      </w:r>
      <w:r>
        <w:rPr>
          <w:sz w:val="28"/>
          <w:szCs w:val="28"/>
        </w:rPr>
        <w:t xml:space="preserve"> как основы для социально-экономического развития города</w:t>
      </w:r>
      <w:r w:rsidR="00F576A6">
        <w:rPr>
          <w:sz w:val="28"/>
          <w:szCs w:val="28"/>
        </w:rPr>
        <w:t xml:space="preserve"> Рязани</w:t>
      </w:r>
      <w:r>
        <w:rPr>
          <w:sz w:val="28"/>
          <w:szCs w:val="28"/>
        </w:rPr>
        <w:t>.</w:t>
      </w:r>
    </w:p>
    <w:p w:rsidR="00185BCD" w:rsidRDefault="008904FA" w:rsidP="0072173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Данная цель соответ</w:t>
      </w:r>
      <w:r w:rsidR="00F576A6">
        <w:rPr>
          <w:sz w:val="28"/>
          <w:szCs w:val="28"/>
        </w:rPr>
        <w:t>ствует одной из основных задач, обозначенных в Бюджетном послании</w:t>
      </w:r>
      <w:r>
        <w:rPr>
          <w:sz w:val="28"/>
          <w:szCs w:val="28"/>
        </w:rPr>
        <w:t xml:space="preserve"> Президента Российской Федерации,  является базовым ус</w:t>
      </w:r>
      <w:r w:rsidR="007343B7">
        <w:rPr>
          <w:sz w:val="28"/>
          <w:szCs w:val="28"/>
        </w:rPr>
        <w:t>ловием повышения</w:t>
      </w:r>
      <w:r>
        <w:rPr>
          <w:sz w:val="28"/>
          <w:szCs w:val="28"/>
        </w:rPr>
        <w:t xml:space="preserve"> эффективности бюджетных расходов</w:t>
      </w:r>
      <w:r w:rsidR="0072173E">
        <w:rPr>
          <w:sz w:val="28"/>
          <w:szCs w:val="28"/>
        </w:rPr>
        <w:t xml:space="preserve"> муниципального образования город Рязань</w:t>
      </w:r>
      <w:r w:rsidR="00185BCD">
        <w:rPr>
          <w:sz w:val="28"/>
          <w:szCs w:val="28"/>
        </w:rPr>
        <w:t xml:space="preserve"> и п</w:t>
      </w:r>
      <w:r>
        <w:rPr>
          <w:sz w:val="28"/>
          <w:szCs w:val="28"/>
        </w:rPr>
        <w:t xml:space="preserve">редполагает выработку </w:t>
      </w:r>
      <w:r w:rsidR="00BF27E8">
        <w:rPr>
          <w:sz w:val="28"/>
          <w:szCs w:val="28"/>
        </w:rPr>
        <w:t>и реализацию бюджетной политики, направленной на укрепление доходной части бю</w:t>
      </w:r>
      <w:r w:rsidR="00DF7911">
        <w:rPr>
          <w:sz w:val="28"/>
          <w:szCs w:val="28"/>
        </w:rPr>
        <w:t>джета города Рязани</w:t>
      </w:r>
      <w:r>
        <w:rPr>
          <w:sz w:val="28"/>
          <w:szCs w:val="28"/>
        </w:rPr>
        <w:t xml:space="preserve"> и максимально эффективного выполнения расходных обязательств</w:t>
      </w:r>
      <w:r w:rsidR="00185BCD">
        <w:rPr>
          <w:sz w:val="28"/>
          <w:szCs w:val="28"/>
        </w:rPr>
        <w:t xml:space="preserve"> </w:t>
      </w:r>
      <w:r w:rsidR="00DF7911">
        <w:rPr>
          <w:sz w:val="28"/>
          <w:szCs w:val="28"/>
        </w:rPr>
        <w:t>муниципального образования.</w:t>
      </w:r>
    </w:p>
    <w:p w:rsidR="008904FA" w:rsidRPr="00185BCD" w:rsidRDefault="00185BCD" w:rsidP="00767C81">
      <w:pPr>
        <w:pStyle w:val="a4"/>
        <w:widowControl w:val="0"/>
        <w:tabs>
          <w:tab w:val="left" w:pos="-1260"/>
        </w:tabs>
        <w:ind w:firstLine="709"/>
        <w:rPr>
          <w:szCs w:val="28"/>
        </w:rPr>
      </w:pPr>
      <w:r w:rsidRPr="00185BCD">
        <w:rPr>
          <w:szCs w:val="28"/>
        </w:rPr>
        <w:t>Таким образом, первые две цели образуют единую систему и направлены на созданий условий для своевременного и качественного исполнен</w:t>
      </w:r>
      <w:r>
        <w:rPr>
          <w:szCs w:val="28"/>
        </w:rPr>
        <w:t>ия бюджета города Рязани</w:t>
      </w:r>
      <w:r w:rsidRPr="00185BCD">
        <w:rPr>
          <w:szCs w:val="28"/>
        </w:rPr>
        <w:t xml:space="preserve">, определяя ключевые сферы деятельности </w:t>
      </w:r>
      <w:r w:rsidR="00651AE1">
        <w:rPr>
          <w:szCs w:val="28"/>
        </w:rPr>
        <w:t>Управления</w:t>
      </w:r>
      <w:r w:rsidR="00BA4AB9">
        <w:rPr>
          <w:szCs w:val="28"/>
        </w:rPr>
        <w:t>.</w:t>
      </w:r>
    </w:p>
    <w:p w:rsidR="008904FA" w:rsidRDefault="008904FA" w:rsidP="0072173E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Третья цель подразумевает разработку и реализацию долговой политики путём обеспечения экономически обоснованного объёма и структуры муниципального долга города </w:t>
      </w:r>
      <w:r w:rsidR="00767C81">
        <w:rPr>
          <w:sz w:val="28"/>
          <w:szCs w:val="28"/>
        </w:rPr>
        <w:t>Рязани</w:t>
      </w:r>
      <w:r>
        <w:rPr>
          <w:sz w:val="28"/>
          <w:szCs w:val="28"/>
        </w:rPr>
        <w:t xml:space="preserve"> и сокращения стоимости </w:t>
      </w:r>
      <w:r w:rsidR="00BA4AB9">
        <w:rPr>
          <w:sz w:val="28"/>
          <w:szCs w:val="28"/>
        </w:rPr>
        <w:t xml:space="preserve">его </w:t>
      </w:r>
      <w:r>
        <w:rPr>
          <w:sz w:val="28"/>
          <w:szCs w:val="28"/>
        </w:rPr>
        <w:t>обслуживания.</w:t>
      </w:r>
    </w:p>
    <w:p w:rsidR="008904FA" w:rsidRDefault="008904FA" w:rsidP="00767C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</w:t>
      </w:r>
      <w:r w:rsidR="00EA6614">
        <w:rPr>
          <w:sz w:val="28"/>
          <w:szCs w:val="28"/>
        </w:rPr>
        <w:t>надежности и доступности</w:t>
      </w:r>
      <w:r>
        <w:rPr>
          <w:sz w:val="28"/>
          <w:szCs w:val="28"/>
        </w:rPr>
        <w:t xml:space="preserve"> финансовой системы </w:t>
      </w:r>
      <w:r w:rsidR="00A46D6C">
        <w:rPr>
          <w:sz w:val="28"/>
          <w:szCs w:val="28"/>
        </w:rPr>
        <w:t>соответствует современной тенденции формирования единого открытого информационного пространства в сфере управления общественными финансами</w:t>
      </w:r>
      <w:r w:rsidR="001C3424">
        <w:rPr>
          <w:sz w:val="28"/>
          <w:szCs w:val="28"/>
        </w:rPr>
        <w:t>, служит достижению четвертой цели</w:t>
      </w:r>
      <w:r w:rsidR="00A46D6C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создаёт необходимые условия для достижения всех целей деятельности </w:t>
      </w:r>
      <w:r w:rsidR="00651AE1">
        <w:rPr>
          <w:sz w:val="28"/>
          <w:szCs w:val="28"/>
        </w:rPr>
        <w:t>финансового органа муниципального образования.</w:t>
      </w:r>
    </w:p>
    <w:p w:rsidR="007343B7" w:rsidRDefault="007343B7" w:rsidP="00767C81">
      <w:pPr>
        <w:pStyle w:val="Default"/>
        <w:ind w:firstLine="709"/>
        <w:jc w:val="both"/>
        <w:rPr>
          <w:sz w:val="28"/>
          <w:szCs w:val="28"/>
        </w:rPr>
      </w:pPr>
    </w:p>
    <w:p w:rsidR="00257176" w:rsidRDefault="00257176" w:rsidP="00767C8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указанных целей</w:t>
      </w:r>
      <w:r w:rsidR="00C41DF0">
        <w:rPr>
          <w:sz w:val="28"/>
          <w:szCs w:val="28"/>
        </w:rPr>
        <w:t xml:space="preserve"> Управлению необходимо решение </w:t>
      </w:r>
      <w:r w:rsidR="00CF226E">
        <w:rPr>
          <w:sz w:val="28"/>
          <w:szCs w:val="28"/>
        </w:rPr>
        <w:t>соответствующих</w:t>
      </w:r>
      <w:r w:rsidR="00351B42">
        <w:rPr>
          <w:sz w:val="28"/>
          <w:szCs w:val="28"/>
        </w:rPr>
        <w:t xml:space="preserve"> </w:t>
      </w:r>
      <w:r w:rsidR="00C41DF0">
        <w:rPr>
          <w:sz w:val="28"/>
          <w:szCs w:val="28"/>
        </w:rPr>
        <w:t>тактических задач.</w:t>
      </w:r>
    </w:p>
    <w:p w:rsidR="00862067" w:rsidRDefault="00862067" w:rsidP="00862067">
      <w:pPr>
        <w:autoSpaceDE w:val="0"/>
        <w:autoSpaceDN w:val="0"/>
        <w:adjustRightInd w:val="0"/>
        <w:jc w:val="center"/>
        <w:rPr>
          <w:rFonts w:eastAsiaTheme="minorHAnsi"/>
          <w:b/>
          <w:bCs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b/>
          <w:bCs/>
          <w:color w:val="000000"/>
          <w:sz w:val="28"/>
          <w:szCs w:val="28"/>
          <w:lang w:eastAsia="en-US"/>
        </w:rPr>
        <w:lastRenderedPageBreak/>
        <w:t>Цель 1. Обеспечение выполнения и создания условий для оптимизации расходн</w:t>
      </w:r>
      <w:r>
        <w:rPr>
          <w:rFonts w:eastAsiaTheme="minorHAnsi"/>
          <w:b/>
          <w:bCs/>
          <w:color w:val="000000"/>
          <w:sz w:val="28"/>
          <w:szCs w:val="28"/>
          <w:lang w:eastAsia="en-US"/>
        </w:rPr>
        <w:t>ых обязательств города Рязани</w:t>
      </w:r>
      <w:r w:rsidRPr="00862067">
        <w:rPr>
          <w:rFonts w:eastAsiaTheme="minorHAnsi"/>
          <w:b/>
          <w:bCs/>
          <w:color w:val="000000"/>
          <w:sz w:val="28"/>
          <w:szCs w:val="28"/>
          <w:lang w:eastAsia="en-US"/>
        </w:rPr>
        <w:t>.</w:t>
      </w:r>
    </w:p>
    <w:p w:rsidR="00862067" w:rsidRPr="00862067" w:rsidRDefault="00862067" w:rsidP="00862067">
      <w:pPr>
        <w:autoSpaceDE w:val="0"/>
        <w:autoSpaceDN w:val="0"/>
        <w:adjustRightInd w:val="0"/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Главная функция У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>правления состоит в обеспечении полного и своевременного исполнения расходных обязательств муниципал</w:t>
      </w:r>
      <w:r>
        <w:rPr>
          <w:rFonts w:eastAsiaTheme="minorHAnsi"/>
          <w:color w:val="000000"/>
          <w:sz w:val="28"/>
          <w:szCs w:val="28"/>
          <w:lang w:eastAsia="en-US"/>
        </w:rPr>
        <w:t>ьного образования город Рязань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, установленных нормативными правовыми актами. 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Необходимыми условиями устойчивости 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 xml:space="preserve">бюджета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муниципального 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>образования – город Рязань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являются соответствие расходных обя</w:t>
      </w:r>
      <w:r w:rsidR="00D7555E">
        <w:rPr>
          <w:rFonts w:eastAsiaTheme="minorHAnsi"/>
          <w:color w:val="000000"/>
          <w:sz w:val="28"/>
          <w:szCs w:val="28"/>
          <w:lang w:eastAsia="en-US"/>
        </w:rPr>
        <w:t>зательств полномочиям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органов местного самоуправления и оптимальное распределение бюджетных ресурсов.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Необходимость повышения эффективности 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>и результативности расходования бюджетных средств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создаёт предпосылки для перехода к новым методам бюджетного планирования, ориентированным на конечные общественно значимые результаты. Основы решения данной задачи заложены в Бюджетн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>ом кодексе Российской Федерации и требуют принятия эффективных управленческих решений на местах.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t>В рамках достижения да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 xml:space="preserve">нной цели финансовый орган муниципального образования 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выполняет важную функцию регулирования в сфере повышения финансово-бюджетной прозрачности, обеспечения стабильности бюджетной системы города и создания условий среднесрочного бюджетного планирования, внедрения элементов бюджетирования, ориентированного на результат, и осуществления финансового контроля и мониторинга. В данных сферах 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>У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>правление руководствуется принципами ответственного управления финансами.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t>Админи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>стративная функция У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правления по достижению данной цели заключается в своевременной </w:t>
      </w:r>
      <w:r w:rsidR="00D7555E">
        <w:rPr>
          <w:rFonts w:eastAsiaTheme="minorHAnsi"/>
          <w:color w:val="000000"/>
          <w:sz w:val="28"/>
          <w:szCs w:val="28"/>
          <w:lang w:eastAsia="en-US"/>
        </w:rPr>
        <w:t xml:space="preserve">и 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>качественной подго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>товке проекта решения Рязанской городской Думы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о бюджете города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 xml:space="preserve"> Рязани на очеред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>н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>ой финансовый год и на плановый период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>, а также обеспечении исполнения бюджета города</w:t>
      </w:r>
      <w:r w:rsidR="00C83404">
        <w:rPr>
          <w:rFonts w:eastAsiaTheme="minorHAnsi"/>
          <w:color w:val="000000"/>
          <w:sz w:val="28"/>
          <w:szCs w:val="28"/>
          <w:lang w:eastAsia="en-US"/>
        </w:rPr>
        <w:t xml:space="preserve"> Рязани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F7911">
        <w:rPr>
          <w:rFonts w:eastAsiaTheme="minorHAnsi"/>
          <w:color w:val="000000"/>
          <w:sz w:val="28"/>
          <w:szCs w:val="28"/>
          <w:lang w:eastAsia="en-US"/>
        </w:rPr>
        <w:t xml:space="preserve">  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>(далее по тексту также – бюдже</w:t>
      </w:r>
      <w:r w:rsidR="00BA4AB9">
        <w:rPr>
          <w:rFonts w:eastAsiaTheme="minorHAnsi"/>
          <w:color w:val="000000"/>
          <w:sz w:val="28"/>
          <w:szCs w:val="28"/>
          <w:lang w:eastAsia="en-US"/>
        </w:rPr>
        <w:t xml:space="preserve">т города, 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>бюджет муниципального образования)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и формирования бюджетной отчётности.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t>Исполнение действующих расходных обязательств – базовый принцип ответственной б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 xml:space="preserve">юджетной политики, который 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>требует проведения на постоянной основе анализа эффективности действующих расходных обязательств, с принятием в случае необходимости решений по их прекращению или реструктуризации.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При подготовке и исполнении бюджета города </w:t>
      </w:r>
      <w:r w:rsidR="00651AE1">
        <w:rPr>
          <w:rFonts w:eastAsiaTheme="minorHAnsi"/>
          <w:color w:val="000000"/>
          <w:sz w:val="28"/>
          <w:szCs w:val="28"/>
          <w:lang w:eastAsia="en-US"/>
        </w:rPr>
        <w:t>финансово-казначейское управление администрации города Рязани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 xml:space="preserve"> у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читывает необходимость обеспечения всех расходных обязательств </w:t>
      </w:r>
      <w:r w:rsidR="00AB2A32">
        <w:rPr>
          <w:rFonts w:eastAsiaTheme="minorHAnsi"/>
          <w:color w:val="000000"/>
          <w:sz w:val="28"/>
          <w:szCs w:val="28"/>
          <w:lang w:eastAsia="en-US"/>
        </w:rPr>
        <w:t xml:space="preserve">города Рязани 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>фина</w:t>
      </w:r>
      <w:r w:rsidR="00B17421">
        <w:rPr>
          <w:rFonts w:eastAsiaTheme="minorHAnsi"/>
          <w:color w:val="000000"/>
          <w:sz w:val="28"/>
          <w:szCs w:val="28"/>
          <w:lang w:eastAsia="en-US"/>
        </w:rPr>
        <w:t>нсовыми средствами. У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>правление, в рамках своей компетенции, обеспечивает поддержание приемлемого объёма расходных обязательств за счёт оптимизации действующих рас</w:t>
      </w:r>
      <w:r w:rsidR="00B17421">
        <w:rPr>
          <w:rFonts w:eastAsiaTheme="minorHAnsi"/>
          <w:color w:val="000000"/>
          <w:sz w:val="28"/>
          <w:szCs w:val="28"/>
          <w:lang w:eastAsia="en-US"/>
        </w:rPr>
        <w:t>ходных обязательств и соблюдения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установленных процедур принятия новых обязательств.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lastRenderedPageBreak/>
        <w:t>Кро</w:t>
      </w:r>
      <w:r w:rsidR="00C74CEF">
        <w:rPr>
          <w:rFonts w:eastAsiaTheme="minorHAnsi"/>
          <w:color w:val="000000"/>
          <w:sz w:val="28"/>
          <w:szCs w:val="28"/>
          <w:lang w:eastAsia="en-US"/>
        </w:rPr>
        <w:t xml:space="preserve">ме того, </w:t>
      </w:r>
      <w:r w:rsidR="003D3C5E">
        <w:rPr>
          <w:rFonts w:eastAsiaTheme="minorHAnsi"/>
          <w:color w:val="000000"/>
          <w:sz w:val="28"/>
          <w:szCs w:val="28"/>
          <w:lang w:eastAsia="en-US"/>
        </w:rPr>
        <w:t xml:space="preserve">на  достижение 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этой цели</w:t>
      </w:r>
      <w:r w:rsidR="00B17421">
        <w:rPr>
          <w:rFonts w:eastAsiaTheme="minorHAnsi"/>
          <w:color w:val="000000"/>
          <w:sz w:val="28"/>
          <w:szCs w:val="28"/>
          <w:lang w:eastAsia="en-US"/>
        </w:rPr>
        <w:t xml:space="preserve"> направлена</w:t>
      </w:r>
      <w:r w:rsidR="00D7555E">
        <w:rPr>
          <w:rFonts w:eastAsiaTheme="minorHAnsi"/>
          <w:color w:val="000000"/>
          <w:sz w:val="28"/>
          <w:szCs w:val="28"/>
          <w:lang w:eastAsia="en-US"/>
        </w:rPr>
        <w:t xml:space="preserve"> работа финансового органа муниципального образования</w:t>
      </w:r>
      <w:r w:rsidR="00B17421">
        <w:rPr>
          <w:rFonts w:eastAsiaTheme="minorHAnsi"/>
          <w:color w:val="000000"/>
          <w:sz w:val="28"/>
          <w:szCs w:val="28"/>
          <w:lang w:eastAsia="en-US"/>
        </w:rPr>
        <w:t xml:space="preserve"> на управление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ликвидностью единого счёта бюджета города.</w:t>
      </w:r>
    </w:p>
    <w:p w:rsidR="00862067" w:rsidRPr="00862067" w:rsidRDefault="00862067" w:rsidP="00B17421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862067">
        <w:rPr>
          <w:rFonts w:eastAsiaTheme="minorHAnsi"/>
          <w:color w:val="000000"/>
          <w:sz w:val="28"/>
          <w:szCs w:val="28"/>
          <w:lang w:eastAsia="en-US"/>
        </w:rPr>
        <w:t>Показателем достижения данной цели является полное и своевременное исполнение расходных обязательств.</w:t>
      </w:r>
    </w:p>
    <w:p w:rsidR="00862067" w:rsidRPr="005D1049" w:rsidRDefault="00862067" w:rsidP="005D104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proofErr w:type="gramStart"/>
      <w:r w:rsidRPr="00862067">
        <w:rPr>
          <w:rFonts w:eastAsiaTheme="minorHAnsi"/>
          <w:color w:val="000000"/>
          <w:sz w:val="28"/>
          <w:szCs w:val="28"/>
          <w:lang w:eastAsia="en-US"/>
        </w:rPr>
        <w:t>Важными</w:t>
      </w:r>
      <w:r w:rsidR="005D1049">
        <w:rPr>
          <w:rFonts w:eastAsiaTheme="minorHAnsi"/>
          <w:color w:val="000000"/>
          <w:sz w:val="28"/>
          <w:szCs w:val="28"/>
          <w:lang w:eastAsia="en-US"/>
        </w:rPr>
        <w:t xml:space="preserve"> внешними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условиями, необходимыми для достижения цели 1, являются предоставление субъектами бю</w:t>
      </w:r>
      <w:r w:rsidR="005D1049">
        <w:rPr>
          <w:rFonts w:eastAsiaTheme="minorHAnsi"/>
          <w:color w:val="000000"/>
          <w:sz w:val="28"/>
          <w:szCs w:val="28"/>
          <w:lang w:eastAsia="en-US"/>
        </w:rPr>
        <w:t>джетного планирования информации и документов, необходимых для формирования проекта бюджета города Рязани на очередной финансовый год и на плановый период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в</w:t>
      </w:r>
      <w:r w:rsidR="005D1049">
        <w:rPr>
          <w:rFonts w:eastAsiaTheme="minorHAnsi"/>
          <w:color w:val="000000"/>
          <w:sz w:val="28"/>
          <w:szCs w:val="28"/>
          <w:lang w:eastAsia="en-US"/>
        </w:rPr>
        <w:t xml:space="preserve"> объеме и в</w:t>
      </w:r>
      <w:r w:rsidRPr="00862067">
        <w:rPr>
          <w:rFonts w:eastAsiaTheme="minorHAnsi"/>
          <w:color w:val="000000"/>
          <w:sz w:val="28"/>
          <w:szCs w:val="28"/>
          <w:lang w:eastAsia="en-US"/>
        </w:rPr>
        <w:t xml:space="preserve"> сроки, </w:t>
      </w:r>
      <w:r w:rsidRPr="00862067">
        <w:rPr>
          <w:sz w:val="28"/>
          <w:szCs w:val="28"/>
        </w:rPr>
        <w:t xml:space="preserve">установленные </w:t>
      </w:r>
      <w:r w:rsidR="005D1049">
        <w:rPr>
          <w:sz w:val="28"/>
          <w:szCs w:val="28"/>
        </w:rPr>
        <w:t>постановлением администрации города Рязани</w:t>
      </w:r>
      <w:r w:rsidR="00776F41">
        <w:rPr>
          <w:sz w:val="28"/>
          <w:szCs w:val="28"/>
        </w:rPr>
        <w:t xml:space="preserve"> от 30.08.</w:t>
      </w:r>
      <w:r w:rsidR="004F3C0F">
        <w:rPr>
          <w:sz w:val="28"/>
          <w:szCs w:val="28"/>
        </w:rPr>
        <w:t>2011 № 3779 «Об утверждении Порядка и сроков составления проекта бюджета города Рязани на очередной финансовый год и плановый</w:t>
      </w:r>
      <w:proofErr w:type="gramEnd"/>
      <w:r w:rsidR="004F3C0F">
        <w:rPr>
          <w:sz w:val="28"/>
          <w:szCs w:val="28"/>
        </w:rPr>
        <w:t xml:space="preserve"> период», а также </w:t>
      </w:r>
      <w:r w:rsidRPr="00862067">
        <w:rPr>
          <w:sz w:val="28"/>
          <w:szCs w:val="28"/>
        </w:rPr>
        <w:t xml:space="preserve">действия главных </w:t>
      </w:r>
      <w:proofErr w:type="gramStart"/>
      <w:r w:rsidRPr="00862067">
        <w:rPr>
          <w:sz w:val="28"/>
          <w:szCs w:val="28"/>
        </w:rPr>
        <w:t xml:space="preserve">распорядителей </w:t>
      </w:r>
      <w:r w:rsidR="004F3C0F">
        <w:rPr>
          <w:sz w:val="28"/>
          <w:szCs w:val="28"/>
        </w:rPr>
        <w:t>средств бюджета города Рязани</w:t>
      </w:r>
      <w:proofErr w:type="gramEnd"/>
      <w:r w:rsidRPr="00862067">
        <w:rPr>
          <w:sz w:val="28"/>
          <w:szCs w:val="28"/>
        </w:rPr>
        <w:t xml:space="preserve"> по совершенствованию системы финансового менеджмента.</w:t>
      </w:r>
    </w:p>
    <w:p w:rsidR="00E063A3" w:rsidRDefault="00E063A3" w:rsidP="00100FE9">
      <w:pPr>
        <w:autoSpaceDE w:val="0"/>
        <w:autoSpaceDN w:val="0"/>
        <w:adjustRightInd w:val="0"/>
        <w:ind w:firstLine="1440"/>
        <w:rPr>
          <w:rFonts w:eastAsiaTheme="minorHAnsi"/>
          <w:color w:val="000000"/>
          <w:sz w:val="28"/>
          <w:szCs w:val="28"/>
          <w:u w:val="single"/>
          <w:lang w:eastAsia="en-US"/>
        </w:rPr>
      </w:pPr>
    </w:p>
    <w:p w:rsidR="00032A2D" w:rsidRDefault="00032A2D" w:rsidP="001C3424">
      <w:pPr>
        <w:autoSpaceDE w:val="0"/>
        <w:autoSpaceDN w:val="0"/>
        <w:adjustRightInd w:val="0"/>
        <w:ind w:firstLine="1440"/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032A2D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Задача 1.1. Своевременная и качественная подготовка проекта решения </w:t>
      </w:r>
      <w:r w:rsidR="00100FE9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Рязанской городской Думы </w:t>
      </w:r>
      <w:r w:rsidRPr="00032A2D">
        <w:rPr>
          <w:rFonts w:eastAsiaTheme="minorHAnsi"/>
          <w:color w:val="000000"/>
          <w:sz w:val="28"/>
          <w:szCs w:val="28"/>
          <w:u w:val="single"/>
          <w:lang w:eastAsia="en-US"/>
        </w:rPr>
        <w:t>о бюджете города</w:t>
      </w:r>
      <w:r w:rsidR="00100FE9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 Рязани</w:t>
      </w:r>
      <w:r w:rsidRPr="00032A2D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 на очередной финансовый год</w:t>
      </w:r>
      <w:r w:rsidR="00100FE9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  и на плановый</w:t>
      </w:r>
      <w:r w:rsidRPr="00032A2D">
        <w:rPr>
          <w:rFonts w:eastAsiaTheme="minorHAnsi"/>
          <w:color w:val="000000"/>
          <w:sz w:val="28"/>
          <w:szCs w:val="28"/>
          <w:u w:val="single"/>
          <w:lang w:eastAsia="en-US"/>
        </w:rPr>
        <w:t xml:space="preserve"> период</w:t>
      </w:r>
      <w:r w:rsidRPr="00032A2D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100FE9" w:rsidRPr="00032A2D" w:rsidRDefault="00100FE9" w:rsidP="001C3424">
      <w:pPr>
        <w:autoSpaceDE w:val="0"/>
        <w:autoSpaceDN w:val="0"/>
        <w:adjustRightInd w:val="0"/>
        <w:ind w:firstLine="1440"/>
        <w:jc w:val="center"/>
        <w:rPr>
          <w:rFonts w:eastAsiaTheme="minorHAnsi"/>
          <w:color w:val="000000"/>
          <w:sz w:val="28"/>
          <w:szCs w:val="28"/>
          <w:lang w:eastAsia="en-US"/>
        </w:rPr>
      </w:pPr>
    </w:p>
    <w:p w:rsidR="00032A2D" w:rsidRPr="00032A2D" w:rsidRDefault="00032A2D" w:rsidP="00100FE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32A2D">
        <w:rPr>
          <w:rFonts w:eastAsiaTheme="minorHAnsi"/>
          <w:color w:val="000000"/>
          <w:sz w:val="28"/>
          <w:szCs w:val="28"/>
          <w:lang w:eastAsia="en-US"/>
        </w:rPr>
        <w:t>Конечным результатом решения данной задачи является принятый в установленные сроки и соответствующий требованиям бюджетного законодательства</w:t>
      </w:r>
      <w:r w:rsidR="00D7555E">
        <w:rPr>
          <w:rFonts w:eastAsiaTheme="minorHAnsi"/>
          <w:color w:val="000000"/>
          <w:sz w:val="28"/>
          <w:szCs w:val="28"/>
          <w:lang w:eastAsia="en-US"/>
        </w:rPr>
        <w:t xml:space="preserve"> Российской Федерации</w:t>
      </w:r>
      <w:r w:rsidRPr="00032A2D">
        <w:rPr>
          <w:rFonts w:eastAsiaTheme="minorHAnsi"/>
          <w:color w:val="000000"/>
          <w:sz w:val="28"/>
          <w:szCs w:val="28"/>
          <w:lang w:eastAsia="en-US"/>
        </w:rPr>
        <w:t xml:space="preserve"> бюджет города </w:t>
      </w:r>
      <w:r w:rsidR="00100FE9">
        <w:rPr>
          <w:rFonts w:eastAsiaTheme="minorHAnsi"/>
          <w:color w:val="000000"/>
          <w:sz w:val="28"/>
          <w:szCs w:val="28"/>
          <w:lang w:eastAsia="en-US"/>
        </w:rPr>
        <w:t xml:space="preserve">Рязани </w:t>
      </w:r>
      <w:r w:rsidRPr="00032A2D">
        <w:rPr>
          <w:rFonts w:eastAsiaTheme="minorHAnsi"/>
          <w:color w:val="000000"/>
          <w:sz w:val="28"/>
          <w:szCs w:val="28"/>
          <w:lang w:eastAsia="en-US"/>
        </w:rPr>
        <w:t>на очередной финансовый год</w:t>
      </w:r>
      <w:r w:rsidR="00100FE9"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Pr="00032A2D">
        <w:rPr>
          <w:rFonts w:eastAsiaTheme="minorHAnsi"/>
          <w:color w:val="000000"/>
          <w:sz w:val="28"/>
          <w:szCs w:val="28"/>
          <w:lang w:eastAsia="en-US"/>
        </w:rPr>
        <w:t>и</w:t>
      </w:r>
      <w:r w:rsidR="00100FE9">
        <w:rPr>
          <w:rFonts w:eastAsiaTheme="minorHAnsi"/>
          <w:color w:val="000000"/>
          <w:sz w:val="28"/>
          <w:szCs w:val="28"/>
          <w:lang w:eastAsia="en-US"/>
        </w:rPr>
        <w:t xml:space="preserve"> на </w:t>
      </w:r>
      <w:r w:rsidRPr="00032A2D">
        <w:rPr>
          <w:rFonts w:eastAsiaTheme="minorHAnsi"/>
          <w:color w:val="000000"/>
          <w:sz w:val="28"/>
          <w:szCs w:val="28"/>
          <w:lang w:eastAsia="en-US"/>
        </w:rPr>
        <w:t xml:space="preserve"> плановый период.</w:t>
      </w:r>
    </w:p>
    <w:p w:rsidR="00032A2D" w:rsidRPr="00032A2D" w:rsidRDefault="00100FE9" w:rsidP="00100FE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Ф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>ункции регу</w:t>
      </w:r>
      <w:r w:rsidR="00651AE1">
        <w:rPr>
          <w:rFonts w:eastAsiaTheme="minorHAnsi"/>
          <w:color w:val="000000"/>
          <w:sz w:val="28"/>
          <w:szCs w:val="28"/>
          <w:lang w:eastAsia="en-US"/>
        </w:rPr>
        <w:t>лирования Управления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по выполнению данной задачи будут выражаться в следовании принципам ответственного управления общественными финансами, предполагающими вве</w:t>
      </w:r>
      <w:r>
        <w:rPr>
          <w:rFonts w:eastAsiaTheme="minorHAnsi"/>
          <w:color w:val="000000"/>
          <w:sz w:val="28"/>
          <w:szCs w:val="28"/>
          <w:lang w:eastAsia="en-US"/>
        </w:rPr>
        <w:t>дение среднесрочного бюджетного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планирования, улучшение качества прогнозирования основных бюджетных параметров на среднесрочную перспективу. Ключевым условием разработки проекта бюджета </w:t>
      </w:r>
      <w:r w:rsidR="00DF7911">
        <w:rPr>
          <w:rFonts w:eastAsiaTheme="minorHAnsi"/>
          <w:color w:val="000000"/>
          <w:sz w:val="28"/>
          <w:szCs w:val="28"/>
          <w:lang w:eastAsia="en-US"/>
        </w:rPr>
        <w:t xml:space="preserve">города 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>также является надёжность и обоснованность бюджетных прогнозов.</w:t>
      </w:r>
    </w:p>
    <w:p w:rsidR="0018131B" w:rsidRDefault="0018131B" w:rsidP="00100FE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У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>правлением проведена значительная работа по внедрению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указанных принципов в практику, которые в том числе нашли свое отражение в Программе по повышению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эффективности бюджетных расходов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муниципального образования город Рязань на период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до 2013 года</w:t>
      </w:r>
      <w:r>
        <w:rPr>
          <w:rFonts w:eastAsiaTheme="minorHAnsi"/>
          <w:color w:val="000000"/>
          <w:sz w:val="28"/>
          <w:szCs w:val="28"/>
          <w:lang w:eastAsia="en-US"/>
        </w:rPr>
        <w:t>, утвержденной постановлением администрации города Рязани от 19.04.2011</w:t>
      </w:r>
      <w:r w:rsidR="00DF7911">
        <w:rPr>
          <w:rFonts w:eastAsiaTheme="minorHAnsi"/>
          <w:color w:val="000000"/>
          <w:sz w:val="28"/>
          <w:szCs w:val="28"/>
          <w:lang w:eastAsia="en-US"/>
        </w:rPr>
        <w:t xml:space="preserve">          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№ 1774. </w:t>
      </w:r>
    </w:p>
    <w:p w:rsidR="00032A2D" w:rsidRPr="00032A2D" w:rsidRDefault="0018131B" w:rsidP="00100FE9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>
        <w:rPr>
          <w:rFonts w:eastAsiaTheme="minorHAnsi"/>
          <w:color w:val="000000"/>
          <w:sz w:val="28"/>
          <w:szCs w:val="28"/>
          <w:lang w:eastAsia="en-US"/>
        </w:rPr>
        <w:t>Реализация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принципов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ответственного управления муниципальными финансами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осуществляется путем подготовки соответствующих нормативных правовых </w:t>
      </w:r>
      <w:r w:rsidR="003E6EE1">
        <w:rPr>
          <w:rFonts w:eastAsiaTheme="minorHAnsi"/>
          <w:color w:val="000000"/>
          <w:sz w:val="28"/>
          <w:szCs w:val="28"/>
          <w:lang w:eastAsia="en-US"/>
        </w:rPr>
        <w:t>актов, а также согласование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проектов нормативных правовых актов</w:t>
      </w:r>
      <w:r w:rsidR="003E6EE1">
        <w:rPr>
          <w:rFonts w:eastAsiaTheme="minorHAnsi"/>
          <w:color w:val="000000"/>
          <w:sz w:val="28"/>
          <w:szCs w:val="28"/>
          <w:lang w:eastAsia="en-US"/>
        </w:rPr>
        <w:t xml:space="preserve"> с заинтересованными структурными подразделениями администрации города Рязани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>, устанавливающих и/или вносящих изменения в состав и</w:t>
      </w:r>
      <w:r w:rsidR="001C3424">
        <w:rPr>
          <w:rFonts w:eastAsiaTheme="minorHAnsi"/>
          <w:color w:val="000000"/>
          <w:sz w:val="28"/>
          <w:szCs w:val="28"/>
          <w:lang w:eastAsia="en-US"/>
        </w:rPr>
        <w:t xml:space="preserve"> (или)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 xml:space="preserve"> объём расходных обязательств муниципал</w:t>
      </w:r>
      <w:r>
        <w:rPr>
          <w:rFonts w:eastAsiaTheme="minorHAnsi"/>
          <w:color w:val="000000"/>
          <w:sz w:val="28"/>
          <w:szCs w:val="28"/>
          <w:lang w:eastAsia="en-US"/>
        </w:rPr>
        <w:t>ьного образования город Рязань</w:t>
      </w:r>
      <w:r w:rsidR="00032A2D" w:rsidRPr="00032A2D">
        <w:rPr>
          <w:rFonts w:eastAsiaTheme="minorHAnsi"/>
          <w:color w:val="000000"/>
          <w:sz w:val="28"/>
          <w:szCs w:val="28"/>
          <w:lang w:eastAsia="en-US"/>
        </w:rPr>
        <w:t>.</w:t>
      </w:r>
      <w:r w:rsidR="00465DA1">
        <w:rPr>
          <w:rFonts w:eastAsiaTheme="minorHAnsi"/>
          <w:color w:val="000000"/>
          <w:sz w:val="28"/>
          <w:szCs w:val="28"/>
          <w:lang w:eastAsia="en-US"/>
        </w:rPr>
        <w:t xml:space="preserve"> В </w:t>
      </w:r>
      <w:r w:rsidR="00465DA1">
        <w:rPr>
          <w:rFonts w:eastAsiaTheme="minorHAnsi"/>
          <w:color w:val="000000"/>
          <w:sz w:val="28"/>
          <w:szCs w:val="28"/>
          <w:lang w:eastAsia="en-US"/>
        </w:rPr>
        <w:lastRenderedPageBreak/>
        <w:t>рамках реализации Программы по повышению</w:t>
      </w:r>
      <w:r w:rsidR="00465DA1" w:rsidRPr="00032A2D">
        <w:rPr>
          <w:rFonts w:eastAsiaTheme="minorHAnsi"/>
          <w:color w:val="000000"/>
          <w:sz w:val="28"/>
          <w:szCs w:val="28"/>
          <w:lang w:eastAsia="en-US"/>
        </w:rPr>
        <w:t xml:space="preserve"> эффективности бюджетных расходов</w:t>
      </w:r>
      <w:r w:rsidR="00465DA1">
        <w:rPr>
          <w:rFonts w:eastAsiaTheme="minorHAnsi"/>
          <w:color w:val="000000"/>
          <w:sz w:val="28"/>
          <w:szCs w:val="28"/>
          <w:lang w:eastAsia="en-US"/>
        </w:rPr>
        <w:t xml:space="preserve"> муниципального образования город Рязань на период</w:t>
      </w:r>
      <w:r w:rsidR="00465DA1" w:rsidRPr="00032A2D">
        <w:rPr>
          <w:rFonts w:eastAsiaTheme="minorHAnsi"/>
          <w:color w:val="000000"/>
          <w:sz w:val="28"/>
          <w:szCs w:val="28"/>
          <w:lang w:eastAsia="en-US"/>
        </w:rPr>
        <w:t xml:space="preserve"> до 2013 года</w:t>
      </w:r>
      <w:r w:rsidR="00465DA1">
        <w:rPr>
          <w:rFonts w:eastAsiaTheme="minorHAnsi"/>
          <w:color w:val="000000"/>
          <w:sz w:val="28"/>
          <w:szCs w:val="28"/>
          <w:lang w:eastAsia="en-US"/>
        </w:rPr>
        <w:t xml:space="preserve"> положено начало налаживанию четкой системы планирования бюджета города на основе принципов программно-целевого бюджетирования, которая приведет к постепенному переходу </w:t>
      </w:r>
      <w:r w:rsidR="003E6EE1">
        <w:rPr>
          <w:rFonts w:eastAsiaTheme="minorHAnsi"/>
          <w:color w:val="000000"/>
          <w:sz w:val="28"/>
          <w:szCs w:val="28"/>
          <w:lang w:eastAsia="en-US"/>
        </w:rPr>
        <w:t>к программной структуре бюджета города Рязани</w:t>
      </w:r>
      <w:r w:rsidR="00465DA1">
        <w:rPr>
          <w:rFonts w:eastAsiaTheme="minorHAnsi"/>
          <w:color w:val="000000"/>
          <w:sz w:val="28"/>
          <w:szCs w:val="28"/>
          <w:lang w:eastAsia="en-US"/>
        </w:rPr>
        <w:t>.</w:t>
      </w:r>
    </w:p>
    <w:p w:rsidR="00032A2D" w:rsidRDefault="0018131B" w:rsidP="004B5FCF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Финансовый о</w:t>
      </w:r>
      <w:r w:rsidR="00465DA1">
        <w:rPr>
          <w:sz w:val="28"/>
          <w:szCs w:val="28"/>
        </w:rPr>
        <w:t>рган муниципального образования, выполняя</w:t>
      </w:r>
      <w:r w:rsidR="00DF7911">
        <w:rPr>
          <w:sz w:val="28"/>
          <w:szCs w:val="28"/>
        </w:rPr>
        <w:t xml:space="preserve"> </w:t>
      </w:r>
      <w:r w:rsidR="00465DA1">
        <w:rPr>
          <w:sz w:val="28"/>
          <w:szCs w:val="28"/>
        </w:rPr>
        <w:t>данную</w:t>
      </w:r>
      <w:r w:rsidR="00DF7911">
        <w:rPr>
          <w:sz w:val="28"/>
          <w:szCs w:val="28"/>
        </w:rPr>
        <w:t xml:space="preserve"> </w:t>
      </w:r>
      <w:r w:rsidR="00465DA1">
        <w:rPr>
          <w:sz w:val="28"/>
          <w:szCs w:val="28"/>
        </w:rPr>
        <w:t>задачу</w:t>
      </w:r>
      <w:r w:rsidR="000061E7">
        <w:rPr>
          <w:sz w:val="28"/>
          <w:szCs w:val="28"/>
        </w:rPr>
        <w:t>,</w:t>
      </w:r>
      <w:r w:rsidR="00DF7911">
        <w:rPr>
          <w:sz w:val="28"/>
          <w:szCs w:val="28"/>
        </w:rPr>
        <w:t xml:space="preserve"> </w:t>
      </w:r>
      <w:r w:rsidR="00032A2D" w:rsidRPr="00032A2D">
        <w:rPr>
          <w:sz w:val="28"/>
          <w:szCs w:val="28"/>
        </w:rPr>
        <w:t>составляет прогноз основных параметров бюджета, определяет приоритеты и основные направления бюджетной</w:t>
      </w:r>
      <w:r w:rsidR="00DF7911">
        <w:rPr>
          <w:sz w:val="28"/>
          <w:szCs w:val="28"/>
        </w:rPr>
        <w:t xml:space="preserve"> </w:t>
      </w:r>
      <w:r w:rsidR="00032A2D" w:rsidRPr="00032A2D">
        <w:rPr>
          <w:sz w:val="28"/>
          <w:szCs w:val="28"/>
        </w:rPr>
        <w:t>и долговой политики</w:t>
      </w:r>
      <w:r w:rsidR="00465DA1">
        <w:rPr>
          <w:sz w:val="28"/>
          <w:szCs w:val="28"/>
        </w:rPr>
        <w:t>, осуществляет ведение реестра расходных обязательств муниципального образования – городской округ город Рязань,</w:t>
      </w:r>
      <w:r w:rsidR="000061E7">
        <w:rPr>
          <w:sz w:val="28"/>
          <w:szCs w:val="28"/>
        </w:rPr>
        <w:t xml:space="preserve"> выполняет функции по методологическому руководству работой субъектов бюджетного планирования при подготовке проекта бюджета города Рязани,</w:t>
      </w:r>
      <w:r w:rsidR="00465DA1">
        <w:rPr>
          <w:sz w:val="28"/>
          <w:szCs w:val="28"/>
        </w:rPr>
        <w:t xml:space="preserve"> обеспечивает непосредственное составление проекта бюджета города Рязани</w:t>
      </w:r>
      <w:r w:rsidR="000061E7">
        <w:rPr>
          <w:sz w:val="28"/>
          <w:szCs w:val="28"/>
        </w:rPr>
        <w:t>, соответствующего требованиям бюджетного законодательства Российской Федерации.</w:t>
      </w:r>
      <w:proofErr w:type="gramEnd"/>
    </w:p>
    <w:p w:rsidR="000061E7" w:rsidRDefault="00492A4F" w:rsidP="00032A2D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2012 году</w:t>
      </w:r>
      <w:r w:rsidR="00755764">
        <w:rPr>
          <w:sz w:val="28"/>
          <w:szCs w:val="28"/>
        </w:rPr>
        <w:t xml:space="preserve"> работа по формированию проекта бюджета на 201</w:t>
      </w:r>
      <w:r w:rsidR="00B93550">
        <w:rPr>
          <w:sz w:val="28"/>
          <w:szCs w:val="28"/>
        </w:rPr>
        <w:t xml:space="preserve">3 год и на плановый период 2014 и </w:t>
      </w:r>
      <w:r w:rsidR="00755764">
        <w:rPr>
          <w:sz w:val="28"/>
          <w:szCs w:val="28"/>
        </w:rPr>
        <w:t>2015 годов строилась в соответствии с порядком и сроками, установленными администрацией города Рязани, что позволило  в срок утвердить бюджет муниципального образования на очередной финансовый год и на плановый период и своевременно довести до участников бюджетного процесса бюджетные данные.</w:t>
      </w:r>
      <w:proofErr w:type="gramEnd"/>
    </w:p>
    <w:p w:rsidR="000061E7" w:rsidRDefault="000061E7" w:rsidP="00032A2D">
      <w:pPr>
        <w:pStyle w:val="Default"/>
        <w:ind w:firstLine="709"/>
        <w:jc w:val="both"/>
        <w:rPr>
          <w:sz w:val="28"/>
          <w:szCs w:val="28"/>
        </w:rPr>
      </w:pPr>
    </w:p>
    <w:p w:rsidR="000061E7" w:rsidRDefault="000061E7" w:rsidP="00032A2D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задачи 1.1 характеризуется следующими индикаторами:</w:t>
      </w:r>
    </w:p>
    <w:p w:rsidR="000061E7" w:rsidRDefault="000061E7" w:rsidP="000061E7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  <w:r w:rsidR="00BA4AB9">
        <w:rPr>
          <w:sz w:val="28"/>
          <w:szCs w:val="28"/>
        </w:rPr>
        <w:t>.</w:t>
      </w:r>
    </w:p>
    <w:p w:rsidR="000061E7" w:rsidRDefault="000061E7" w:rsidP="00032A2D">
      <w:pPr>
        <w:pStyle w:val="Default"/>
        <w:ind w:firstLine="709"/>
        <w:jc w:val="both"/>
        <w:rPr>
          <w:sz w:val="28"/>
          <w:szCs w:val="28"/>
        </w:rPr>
      </w:pPr>
    </w:p>
    <w:p w:rsidR="00BA4AB9" w:rsidRDefault="000061E7" w:rsidP="000061E7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Индикаторы</w:t>
      </w:r>
      <w:r w:rsidR="00BA4AB9">
        <w:rPr>
          <w:sz w:val="28"/>
          <w:szCs w:val="28"/>
        </w:rPr>
        <w:t xml:space="preserve"> качества выполнения задачи </w:t>
      </w:r>
    </w:p>
    <w:p w:rsidR="000061E7" w:rsidRPr="00BA4AB9" w:rsidRDefault="000061E7" w:rsidP="00BA4AB9">
      <w:pPr>
        <w:pStyle w:val="Default"/>
        <w:numPr>
          <w:ilvl w:val="1"/>
          <w:numId w:val="5"/>
        </w:numPr>
        <w:jc w:val="center"/>
        <w:rPr>
          <w:sz w:val="28"/>
          <w:szCs w:val="28"/>
          <w:u w:val="single"/>
        </w:rPr>
      </w:pPr>
      <w:r w:rsidRPr="00032A2D">
        <w:rPr>
          <w:sz w:val="28"/>
          <w:szCs w:val="28"/>
        </w:rPr>
        <w:t xml:space="preserve">Своевременная и качественная подготовка проекта решения </w:t>
      </w:r>
      <w:r w:rsidRPr="000061E7">
        <w:rPr>
          <w:sz w:val="28"/>
          <w:szCs w:val="28"/>
        </w:rPr>
        <w:t xml:space="preserve">Рязанской городской Думы </w:t>
      </w:r>
      <w:r w:rsidRPr="00032A2D">
        <w:rPr>
          <w:sz w:val="28"/>
          <w:szCs w:val="28"/>
        </w:rPr>
        <w:t>о бюджете города</w:t>
      </w:r>
      <w:r w:rsidRPr="000061E7">
        <w:rPr>
          <w:sz w:val="28"/>
          <w:szCs w:val="28"/>
        </w:rPr>
        <w:t xml:space="preserve"> Рязани</w:t>
      </w:r>
      <w:r w:rsidRPr="00032A2D">
        <w:rPr>
          <w:sz w:val="28"/>
          <w:szCs w:val="28"/>
        </w:rPr>
        <w:t xml:space="preserve"> на очередной финансовый год</w:t>
      </w:r>
      <w:r w:rsidRPr="000061E7">
        <w:rPr>
          <w:sz w:val="28"/>
          <w:szCs w:val="28"/>
        </w:rPr>
        <w:t xml:space="preserve"> и на плановый</w:t>
      </w:r>
      <w:r w:rsidRPr="00032A2D">
        <w:rPr>
          <w:sz w:val="28"/>
          <w:szCs w:val="28"/>
        </w:rPr>
        <w:t xml:space="preserve"> период</w:t>
      </w:r>
    </w:p>
    <w:p w:rsidR="00E063A3" w:rsidRDefault="00E063A3" w:rsidP="000061E7">
      <w:pPr>
        <w:pStyle w:val="Default"/>
        <w:ind w:firstLine="709"/>
        <w:jc w:val="center"/>
        <w:rPr>
          <w:sz w:val="28"/>
          <w:szCs w:val="28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221"/>
        <w:gridCol w:w="216"/>
        <w:gridCol w:w="1963"/>
        <w:gridCol w:w="1504"/>
        <w:gridCol w:w="1489"/>
        <w:gridCol w:w="216"/>
        <w:gridCol w:w="2597"/>
      </w:tblGrid>
      <w:tr w:rsidR="00DA6006" w:rsidTr="00FE5C64">
        <w:tc>
          <w:tcPr>
            <w:tcW w:w="3369" w:type="dxa"/>
            <w:vMerge w:val="restart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221" w:type="dxa"/>
          </w:tcPr>
          <w:p w:rsidR="000560A2" w:rsidRDefault="00D332D1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</w:t>
            </w:r>
            <w:r w:rsidR="000560A2">
              <w:rPr>
                <w:sz w:val="28"/>
                <w:szCs w:val="28"/>
              </w:rPr>
              <w:t xml:space="preserve"> финансовый год</w:t>
            </w:r>
          </w:p>
        </w:tc>
        <w:tc>
          <w:tcPr>
            <w:tcW w:w="2179" w:type="dxa"/>
            <w:gridSpan w:val="2"/>
          </w:tcPr>
          <w:p w:rsidR="000560A2" w:rsidRDefault="00D332D1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  <w:r w:rsidR="000560A2">
              <w:rPr>
                <w:sz w:val="28"/>
                <w:szCs w:val="28"/>
              </w:rPr>
              <w:t xml:space="preserve"> финансовый год</w:t>
            </w:r>
          </w:p>
        </w:tc>
        <w:tc>
          <w:tcPr>
            <w:tcW w:w="2993" w:type="dxa"/>
            <w:gridSpan w:val="2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813" w:type="dxa"/>
            <w:gridSpan w:val="2"/>
            <w:vMerge w:val="restart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индикатора</w:t>
            </w:r>
          </w:p>
        </w:tc>
      </w:tr>
      <w:tr w:rsidR="00DA6006" w:rsidTr="00FE5C64">
        <w:tc>
          <w:tcPr>
            <w:tcW w:w="3369" w:type="dxa"/>
            <w:vMerge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2179" w:type="dxa"/>
            <w:gridSpan w:val="2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504" w:type="dxa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489" w:type="dxa"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813" w:type="dxa"/>
            <w:gridSpan w:val="2"/>
            <w:vMerge/>
          </w:tcPr>
          <w:p w:rsidR="000560A2" w:rsidRDefault="000560A2" w:rsidP="000061E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0560A2" w:rsidTr="00FE5C64">
        <w:tc>
          <w:tcPr>
            <w:tcW w:w="15134" w:type="dxa"/>
            <w:gridSpan w:val="9"/>
          </w:tcPr>
          <w:p w:rsidR="000560A2" w:rsidRDefault="000560A2" w:rsidP="000560A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62067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Цель 1. Обеспечение выполнения и создания условий для оптимизации расходн</w:t>
            </w: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ых обязательств города Рязани</w:t>
            </w:r>
          </w:p>
          <w:p w:rsidR="000560A2" w:rsidRDefault="000560A2" w:rsidP="000560A2">
            <w:pPr>
              <w:pStyle w:val="Default"/>
              <w:ind w:left="720"/>
              <w:rPr>
                <w:sz w:val="28"/>
                <w:szCs w:val="28"/>
              </w:rPr>
            </w:pPr>
          </w:p>
        </w:tc>
      </w:tr>
      <w:tr w:rsidR="000560A2" w:rsidTr="00FE5C64">
        <w:tc>
          <w:tcPr>
            <w:tcW w:w="15134" w:type="dxa"/>
            <w:gridSpan w:val="9"/>
          </w:tcPr>
          <w:p w:rsidR="000560A2" w:rsidRPr="000560A2" w:rsidRDefault="00A462A8" w:rsidP="001C3424">
            <w:pPr>
              <w:autoSpaceDE w:val="0"/>
              <w:autoSpaceDN w:val="0"/>
              <w:adjustRightInd w:val="0"/>
              <w:ind w:firstLine="1440"/>
              <w:jc w:val="both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Задача 1.1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  <w:r w:rsidR="000560A2" w:rsidRPr="00032A2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Своевременная и качественная подготовка проекта решения </w:t>
            </w:r>
            <w:r w:rsidR="000560A2"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Рязанской городской Думы </w:t>
            </w:r>
            <w:r w:rsidR="000560A2" w:rsidRPr="00032A2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 бюджете </w:t>
            </w:r>
            <w:r w:rsidR="000560A2" w:rsidRPr="00032A2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города</w:t>
            </w:r>
            <w:r w:rsidR="000560A2"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Рязани</w:t>
            </w:r>
            <w:r w:rsidR="000560A2" w:rsidRPr="00032A2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на очередной финансовый год</w:t>
            </w:r>
            <w:r w:rsidR="000560A2"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и на плановый</w:t>
            </w:r>
            <w:r w:rsidR="000560A2" w:rsidRPr="00032A2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период</w:t>
            </w:r>
          </w:p>
        </w:tc>
      </w:tr>
      <w:tr w:rsidR="000560A2" w:rsidTr="00FE5C64">
        <w:tc>
          <w:tcPr>
            <w:tcW w:w="3369" w:type="dxa"/>
          </w:tcPr>
          <w:p w:rsidR="0069630D" w:rsidRDefault="0064264A" w:rsidP="00642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Индикатор</w:t>
            </w:r>
            <w:r w:rsidR="000121E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0560A2" w:rsidRPr="000560A2" w:rsidRDefault="000560A2" w:rsidP="00642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Соответствие проекта бюджета города </w:t>
            </w:r>
            <w:r w:rsidR="0064264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Рязани </w:t>
            </w:r>
            <w:r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требованиям </w:t>
            </w:r>
            <w:r w:rsidR="003E6E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бюджетного</w:t>
            </w:r>
          </w:p>
          <w:p w:rsidR="000560A2" w:rsidRPr="00032A2D" w:rsidRDefault="000560A2" w:rsidP="00642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законодательства РФ</w:t>
            </w:r>
          </w:p>
        </w:tc>
        <w:tc>
          <w:tcPr>
            <w:tcW w:w="1559" w:type="dxa"/>
          </w:tcPr>
          <w:p w:rsidR="000560A2" w:rsidRPr="00032A2D" w:rsidRDefault="0064264A" w:rsidP="006426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06" w:type="dxa"/>
            <w:gridSpan w:val="7"/>
          </w:tcPr>
          <w:tbl>
            <w:tblPr>
              <w:tblW w:w="995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56"/>
            </w:tblGrid>
            <w:tr w:rsidR="0064264A" w:rsidRPr="0064264A" w:rsidTr="00FE5C64">
              <w:trPr>
                <w:trHeight w:val="1941"/>
              </w:trPr>
              <w:tc>
                <w:tcPr>
                  <w:tcW w:w="9956" w:type="dxa"/>
                </w:tcPr>
                <w:p w:rsidR="0064264A" w:rsidRPr="0064264A" w:rsidRDefault="0064264A" w:rsidP="007648AA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proofErr w:type="gramStart"/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Прое</w:t>
                  </w:r>
                  <w:r w:rsidR="007648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кт бюджета города Рязани на очередной финансовый год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и на</w:t>
                  </w:r>
                  <w:r w:rsidR="007648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плановый период</w:t>
                  </w: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 xml:space="preserve"> и материалы к нему подготовлены в установленном составе</w:t>
                  </w:r>
                  <w:r w:rsidR="00EE3FA6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, установленные сроки, одобрен администрацией города Рязани, предусматривает ассигнования, необходимые для исполнения расходных обязательств, прошел публичные слушания, п</w:t>
                  </w:r>
                  <w:r w:rsidR="007648AA"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ринят Рязанской городской Думой.</w:t>
                  </w:r>
                  <w:proofErr w:type="gramEnd"/>
                </w:p>
              </w:tc>
            </w:tr>
          </w:tbl>
          <w:p w:rsidR="000560A2" w:rsidRPr="00032A2D" w:rsidRDefault="000560A2" w:rsidP="000560A2">
            <w:pPr>
              <w:autoSpaceDE w:val="0"/>
              <w:autoSpaceDN w:val="0"/>
              <w:adjustRightInd w:val="0"/>
              <w:ind w:firstLine="144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EE3FA6" w:rsidTr="00FE5C64">
        <w:tc>
          <w:tcPr>
            <w:tcW w:w="3369" w:type="dxa"/>
          </w:tcPr>
          <w:p w:rsidR="00DA6006" w:rsidRDefault="00DA6006" w:rsidP="00DA60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</w:t>
            </w:r>
            <w:r w:rsidR="000121E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2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EE3FA6" w:rsidRDefault="00DA6006" w:rsidP="00DA60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Соответствие объема условно утвержденных расходов</w:t>
            </w:r>
            <w:r w:rsidR="00540BF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бюджета города Рязани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требованиям статьи 184.1 Бюджетного кодекса РФ</w:t>
            </w:r>
          </w:p>
        </w:tc>
        <w:tc>
          <w:tcPr>
            <w:tcW w:w="1559" w:type="dxa"/>
          </w:tcPr>
          <w:p w:rsidR="00EE3FA6" w:rsidRDefault="00262437" w:rsidP="006426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EE3FA6" w:rsidRDefault="001C3424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63" w:type="dxa"/>
          </w:tcPr>
          <w:p w:rsidR="00EE3FA6" w:rsidRDefault="001C3424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2,6</w:t>
            </w:r>
          </w:p>
        </w:tc>
        <w:tc>
          <w:tcPr>
            <w:tcW w:w="1504" w:type="dxa"/>
          </w:tcPr>
          <w:p w:rsidR="00EE3FA6" w:rsidRDefault="001A7886" w:rsidP="00642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2,8</w:t>
            </w:r>
          </w:p>
        </w:tc>
        <w:tc>
          <w:tcPr>
            <w:tcW w:w="1705" w:type="dxa"/>
            <w:gridSpan w:val="2"/>
          </w:tcPr>
          <w:p w:rsidR="00EE3FA6" w:rsidRDefault="001A7886" w:rsidP="0064264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7,1</w:t>
            </w:r>
          </w:p>
        </w:tc>
        <w:tc>
          <w:tcPr>
            <w:tcW w:w="2597" w:type="dxa"/>
          </w:tcPr>
          <w:p w:rsidR="00EE3FA6" w:rsidRDefault="00262437" w:rsidP="00262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2014 - ≥2,5</w:t>
            </w:r>
          </w:p>
          <w:p w:rsidR="00262437" w:rsidRDefault="00262437" w:rsidP="0026243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2015 - ≥5,0</w:t>
            </w:r>
          </w:p>
        </w:tc>
      </w:tr>
      <w:tr w:rsidR="00EE3FA6" w:rsidRPr="002A4788" w:rsidTr="00FE5C64">
        <w:tc>
          <w:tcPr>
            <w:tcW w:w="3369" w:type="dxa"/>
          </w:tcPr>
          <w:p w:rsidR="00DA6006" w:rsidRDefault="00DA6006" w:rsidP="00DA60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</w:t>
            </w:r>
            <w:r w:rsidR="000121E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3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EE3FA6" w:rsidRDefault="00DA6006" w:rsidP="00DA60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Отношение </w:t>
            </w:r>
            <w:proofErr w:type="gram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объема резервного фонда администрации города Рязани</w:t>
            </w:r>
            <w:proofErr w:type="gram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к общему объему расходов бюджета города Рязани</w:t>
            </w:r>
          </w:p>
        </w:tc>
        <w:tc>
          <w:tcPr>
            <w:tcW w:w="1559" w:type="dxa"/>
          </w:tcPr>
          <w:p w:rsidR="00EE3FA6" w:rsidRDefault="00262437" w:rsidP="006426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EE3FA6" w:rsidRDefault="001A7886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1963" w:type="dxa"/>
          </w:tcPr>
          <w:p w:rsidR="00EE3FA6" w:rsidRPr="002A4788" w:rsidRDefault="001A7886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0,3</w:t>
            </w:r>
          </w:p>
        </w:tc>
        <w:tc>
          <w:tcPr>
            <w:tcW w:w="1504" w:type="dxa"/>
          </w:tcPr>
          <w:p w:rsidR="00EE3FA6" w:rsidRPr="002A4788" w:rsidRDefault="001A7886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1705" w:type="dxa"/>
            <w:gridSpan w:val="2"/>
          </w:tcPr>
          <w:p w:rsidR="00EE3FA6" w:rsidRPr="002A4788" w:rsidRDefault="001A7886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2597" w:type="dxa"/>
          </w:tcPr>
          <w:p w:rsidR="00EE3FA6" w:rsidRPr="002A4788" w:rsidRDefault="00262437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≤3,0</w:t>
            </w:r>
          </w:p>
        </w:tc>
      </w:tr>
      <w:tr w:rsidR="00EE3FA6" w:rsidRPr="002A4788" w:rsidTr="00FE5C64">
        <w:tc>
          <w:tcPr>
            <w:tcW w:w="3369" w:type="dxa"/>
          </w:tcPr>
          <w:p w:rsidR="00262437" w:rsidRDefault="00DA6006" w:rsidP="00DA60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</w:t>
            </w:r>
            <w:r w:rsidR="000121E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4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. </w:t>
            </w:r>
          </w:p>
          <w:p w:rsidR="00EE3FA6" w:rsidRDefault="00DA6006" w:rsidP="00DA600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Доля расходов бюджета города Рязани, сформированных в виде целевых программ</w:t>
            </w:r>
          </w:p>
        </w:tc>
        <w:tc>
          <w:tcPr>
            <w:tcW w:w="1559" w:type="dxa"/>
          </w:tcPr>
          <w:p w:rsidR="00EE3FA6" w:rsidRDefault="00262437" w:rsidP="0064264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EE3FA6" w:rsidRDefault="001A7886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30,0</w:t>
            </w:r>
          </w:p>
        </w:tc>
        <w:tc>
          <w:tcPr>
            <w:tcW w:w="1963" w:type="dxa"/>
          </w:tcPr>
          <w:p w:rsidR="00EE3FA6" w:rsidRPr="002A4788" w:rsidRDefault="001A7886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31,3</w:t>
            </w:r>
          </w:p>
        </w:tc>
        <w:tc>
          <w:tcPr>
            <w:tcW w:w="1504" w:type="dxa"/>
          </w:tcPr>
          <w:p w:rsidR="00EE3FA6" w:rsidRPr="002A4788" w:rsidRDefault="002A4788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≥30</w:t>
            </w:r>
          </w:p>
        </w:tc>
        <w:tc>
          <w:tcPr>
            <w:tcW w:w="1705" w:type="dxa"/>
            <w:gridSpan w:val="2"/>
          </w:tcPr>
          <w:p w:rsidR="00EE3FA6" w:rsidRPr="002A4788" w:rsidRDefault="002A4788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≥30</w:t>
            </w:r>
          </w:p>
        </w:tc>
        <w:tc>
          <w:tcPr>
            <w:tcW w:w="2597" w:type="dxa"/>
          </w:tcPr>
          <w:p w:rsidR="00262437" w:rsidRPr="002A4788" w:rsidRDefault="00262437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2012 </w:t>
            </w:r>
            <w:r w:rsidR="0069630D"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25</w:t>
            </w:r>
          </w:p>
          <w:p w:rsidR="00EE3FA6" w:rsidRPr="002A4788" w:rsidRDefault="00262437" w:rsidP="002A4788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 2013 - ≥30</w:t>
            </w:r>
          </w:p>
        </w:tc>
      </w:tr>
    </w:tbl>
    <w:p w:rsidR="00E063A3" w:rsidRDefault="00E063A3" w:rsidP="000061E7">
      <w:pPr>
        <w:pStyle w:val="Default"/>
        <w:ind w:firstLine="709"/>
        <w:jc w:val="center"/>
        <w:rPr>
          <w:sz w:val="28"/>
          <w:szCs w:val="28"/>
        </w:rPr>
      </w:pPr>
    </w:p>
    <w:p w:rsidR="00DF7911" w:rsidRDefault="00DF7911" w:rsidP="000061E7">
      <w:pPr>
        <w:pStyle w:val="Default"/>
        <w:ind w:firstLine="709"/>
        <w:jc w:val="center"/>
        <w:rPr>
          <w:sz w:val="28"/>
          <w:szCs w:val="28"/>
        </w:rPr>
      </w:pPr>
    </w:p>
    <w:p w:rsidR="0099044E" w:rsidRDefault="00A462A8" w:rsidP="000061E7">
      <w:pPr>
        <w:pStyle w:val="Default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lastRenderedPageBreak/>
        <w:t>Задача 1.2</w:t>
      </w:r>
      <w:r w:rsidR="00BA4AB9">
        <w:rPr>
          <w:sz w:val="28"/>
          <w:szCs w:val="28"/>
          <w:u w:val="single"/>
        </w:rPr>
        <w:t>.</w:t>
      </w:r>
      <w:r w:rsidR="007D706E">
        <w:rPr>
          <w:sz w:val="28"/>
          <w:szCs w:val="28"/>
          <w:u w:val="single"/>
        </w:rPr>
        <w:t xml:space="preserve"> Организация и обеспечение исполнения бюджета города Рязани и формирование отчётности</w:t>
      </w:r>
    </w:p>
    <w:p w:rsidR="0001100A" w:rsidRDefault="0001100A" w:rsidP="000061E7">
      <w:pPr>
        <w:pStyle w:val="Default"/>
        <w:ind w:firstLine="709"/>
        <w:jc w:val="center"/>
        <w:rPr>
          <w:sz w:val="28"/>
          <w:szCs w:val="28"/>
          <w:u w:val="single"/>
        </w:rPr>
      </w:pPr>
    </w:p>
    <w:p w:rsidR="002937A1" w:rsidRDefault="002937A1" w:rsidP="004B5F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Конечным результатом </w:t>
      </w:r>
      <w:r w:rsidR="004B5FCF">
        <w:rPr>
          <w:sz w:val="28"/>
          <w:szCs w:val="28"/>
        </w:rPr>
        <w:t xml:space="preserve">решения </w:t>
      </w:r>
      <w:r>
        <w:rPr>
          <w:sz w:val="28"/>
          <w:szCs w:val="28"/>
        </w:rPr>
        <w:t>данной задачи является утверждение Рязанской городской Думой отчёта об исполнении бюджета города Рязани.</w:t>
      </w:r>
    </w:p>
    <w:p w:rsidR="004B5FCF" w:rsidRDefault="002937A1" w:rsidP="004B5FCF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Решение этой задачи предполагает организацию исполнения бюджета </w:t>
      </w:r>
      <w:r w:rsidR="004B5FCF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в соответствии с требованиями бюджетного законодательства</w:t>
      </w:r>
      <w:r w:rsidR="004B5FCF">
        <w:rPr>
          <w:sz w:val="28"/>
          <w:szCs w:val="28"/>
        </w:rPr>
        <w:t xml:space="preserve"> Российской Федерации</w:t>
      </w:r>
      <w:r>
        <w:rPr>
          <w:sz w:val="28"/>
          <w:szCs w:val="28"/>
        </w:rPr>
        <w:t xml:space="preserve"> в пределах утверждённых </w:t>
      </w:r>
      <w:r w:rsidR="005155BC">
        <w:rPr>
          <w:sz w:val="28"/>
          <w:szCs w:val="28"/>
        </w:rPr>
        <w:t xml:space="preserve">объемов доходов и утвержденных </w:t>
      </w:r>
      <w:r>
        <w:rPr>
          <w:sz w:val="28"/>
          <w:szCs w:val="28"/>
        </w:rPr>
        <w:t xml:space="preserve">бюджетных ассигнований при минимальном по значению и максимально обоснованном отклонении от </w:t>
      </w:r>
      <w:r w:rsidR="005155BC">
        <w:rPr>
          <w:sz w:val="28"/>
          <w:szCs w:val="28"/>
        </w:rPr>
        <w:t xml:space="preserve"> у</w:t>
      </w:r>
      <w:r>
        <w:rPr>
          <w:sz w:val="28"/>
          <w:szCs w:val="28"/>
        </w:rPr>
        <w:t xml:space="preserve">тверждённых решением о бюджете </w:t>
      </w:r>
      <w:r w:rsidR="004B5FCF">
        <w:rPr>
          <w:sz w:val="28"/>
          <w:szCs w:val="28"/>
        </w:rPr>
        <w:t>на очередной финансовый год</w:t>
      </w:r>
      <w:r w:rsidR="001C3424">
        <w:rPr>
          <w:sz w:val="28"/>
          <w:szCs w:val="28"/>
        </w:rPr>
        <w:t xml:space="preserve"> </w:t>
      </w:r>
      <w:r w:rsidR="004B5FCF">
        <w:rPr>
          <w:sz w:val="28"/>
          <w:szCs w:val="28"/>
        </w:rPr>
        <w:t xml:space="preserve"> и на плановый период </w:t>
      </w:r>
      <w:r>
        <w:rPr>
          <w:sz w:val="28"/>
          <w:szCs w:val="28"/>
        </w:rPr>
        <w:t>параметров</w:t>
      </w:r>
      <w:r w:rsidR="00D70A64">
        <w:rPr>
          <w:sz w:val="28"/>
          <w:szCs w:val="28"/>
        </w:rPr>
        <w:t xml:space="preserve"> в условиях осуществления операций со средствами бюджета муниципального образования на лицевом счете</w:t>
      </w:r>
      <w:proofErr w:type="gramEnd"/>
      <w:r w:rsidR="00D70A64">
        <w:rPr>
          <w:sz w:val="28"/>
          <w:szCs w:val="28"/>
        </w:rPr>
        <w:t xml:space="preserve"> бюджета города Рязани в Управлении Федерального казначейства по Рязанской области и лицевых сч</w:t>
      </w:r>
      <w:r w:rsidR="00E764CE">
        <w:rPr>
          <w:sz w:val="28"/>
          <w:szCs w:val="28"/>
        </w:rPr>
        <w:t>етах</w:t>
      </w:r>
      <w:r w:rsidR="00D70A64">
        <w:rPr>
          <w:sz w:val="28"/>
          <w:szCs w:val="28"/>
        </w:rPr>
        <w:t xml:space="preserve"> участников бюджетного </w:t>
      </w:r>
      <w:r w:rsidR="00E764CE">
        <w:rPr>
          <w:sz w:val="28"/>
          <w:szCs w:val="28"/>
        </w:rPr>
        <w:t>процесса города Рязани, открытых</w:t>
      </w:r>
      <w:r w:rsidR="00D70A64">
        <w:rPr>
          <w:sz w:val="28"/>
          <w:szCs w:val="28"/>
        </w:rPr>
        <w:t xml:space="preserve"> им в финансовом органе муниципального образования</w:t>
      </w:r>
      <w:r w:rsidR="005155BC">
        <w:rPr>
          <w:sz w:val="28"/>
          <w:szCs w:val="28"/>
        </w:rPr>
        <w:t>.</w:t>
      </w:r>
    </w:p>
    <w:p w:rsidR="004B5FCF" w:rsidRDefault="002937A1" w:rsidP="004B5F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Своевременное и качественное составление отчётности об исполнении бюджета города </w:t>
      </w:r>
      <w:r w:rsidR="004B5FCF">
        <w:rPr>
          <w:sz w:val="28"/>
          <w:szCs w:val="28"/>
        </w:rPr>
        <w:t xml:space="preserve">Рязани </w:t>
      </w:r>
      <w:r>
        <w:rPr>
          <w:sz w:val="28"/>
          <w:szCs w:val="28"/>
        </w:rPr>
        <w:t xml:space="preserve">позволяет оценить </w:t>
      </w:r>
      <w:r w:rsidR="005155BC">
        <w:rPr>
          <w:sz w:val="28"/>
          <w:szCs w:val="28"/>
        </w:rPr>
        <w:t xml:space="preserve">исполнение бюджета по доходам и </w:t>
      </w:r>
      <w:r>
        <w:rPr>
          <w:sz w:val="28"/>
          <w:szCs w:val="28"/>
        </w:rPr>
        <w:t xml:space="preserve">выполнение расходных обязательств муниципального образования город </w:t>
      </w:r>
      <w:r w:rsidR="004B5FCF">
        <w:rPr>
          <w:sz w:val="28"/>
          <w:szCs w:val="28"/>
        </w:rPr>
        <w:t>Рязань</w:t>
      </w:r>
      <w:r>
        <w:rPr>
          <w:sz w:val="28"/>
          <w:szCs w:val="28"/>
        </w:rPr>
        <w:t xml:space="preserve">, предоставить участникам бюджетного процесса необходимую для анализа, планирования и управления бюджетными средствами информацию, обеспечить подотчётность деятельности </w:t>
      </w:r>
      <w:r w:rsidR="005155BC">
        <w:rPr>
          <w:sz w:val="28"/>
          <w:szCs w:val="28"/>
        </w:rPr>
        <w:t xml:space="preserve">главных администраторов и </w:t>
      </w:r>
      <w:r>
        <w:rPr>
          <w:sz w:val="28"/>
          <w:szCs w:val="28"/>
        </w:rPr>
        <w:t>главных распорядителей средств</w:t>
      </w:r>
      <w:r w:rsidR="004B5FCF">
        <w:rPr>
          <w:sz w:val="28"/>
          <w:szCs w:val="28"/>
        </w:rPr>
        <w:t xml:space="preserve"> бюджета города Рязани.</w:t>
      </w:r>
    </w:p>
    <w:p w:rsidR="002937A1" w:rsidRDefault="002937A1" w:rsidP="004B5F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Административная функция </w:t>
      </w:r>
      <w:r w:rsidR="004B5FCF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заключается в создании условий для своевременного исполнения бюджета </w:t>
      </w:r>
      <w:r w:rsidR="005155BC">
        <w:rPr>
          <w:sz w:val="28"/>
          <w:szCs w:val="28"/>
        </w:rPr>
        <w:t xml:space="preserve">администраторами доходов и </w:t>
      </w:r>
      <w:r>
        <w:rPr>
          <w:sz w:val="28"/>
          <w:szCs w:val="28"/>
        </w:rPr>
        <w:t>получателями средств бюджета города и предоставления отчёта о его исполнении.</w:t>
      </w:r>
    </w:p>
    <w:p w:rsidR="004B5FCF" w:rsidRDefault="004B5FCF" w:rsidP="004B5FCF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Финансово-казначейское управление администрации города Рязани, выполняя указанную задачу,</w:t>
      </w:r>
      <w:r w:rsidR="00F7683C">
        <w:rPr>
          <w:sz w:val="28"/>
          <w:szCs w:val="28"/>
        </w:rPr>
        <w:t xml:space="preserve"> осуществляет</w:t>
      </w:r>
      <w:r w:rsidR="00C06088">
        <w:rPr>
          <w:sz w:val="28"/>
          <w:szCs w:val="28"/>
        </w:rPr>
        <w:t xml:space="preserve"> методологическое и правовое обеспечение бюджетного процесса, </w:t>
      </w:r>
      <w:r w:rsidR="005155BC">
        <w:rPr>
          <w:sz w:val="28"/>
          <w:szCs w:val="28"/>
        </w:rPr>
        <w:t>о</w:t>
      </w:r>
      <w:r w:rsidR="00E82DB4">
        <w:rPr>
          <w:sz w:val="28"/>
          <w:szCs w:val="28"/>
        </w:rPr>
        <w:t>рганизацию работы по мобилизации</w:t>
      </w:r>
      <w:r w:rsidR="005155BC">
        <w:rPr>
          <w:sz w:val="28"/>
          <w:szCs w:val="28"/>
        </w:rPr>
        <w:t xml:space="preserve"> налоговых и неналоговых доходов в бюджет города, анализ динамики поступления в бюджет собственных доходов в разрезе их источников, анализ выполнения прогнозных показателей поступления доходов в бюджет, </w:t>
      </w:r>
      <w:r w:rsidR="00F7683C">
        <w:rPr>
          <w:sz w:val="28"/>
          <w:szCs w:val="28"/>
        </w:rPr>
        <w:t>формирование, утверждение и ведение сводной бюджетной росписи и кассового плана бюджета города Рязани, доведение до</w:t>
      </w:r>
      <w:proofErr w:type="gramEnd"/>
      <w:r w:rsidR="00B93550">
        <w:rPr>
          <w:sz w:val="28"/>
          <w:szCs w:val="28"/>
        </w:rPr>
        <w:t xml:space="preserve"> </w:t>
      </w:r>
      <w:proofErr w:type="gramStart"/>
      <w:r w:rsidR="00F7683C">
        <w:rPr>
          <w:sz w:val="28"/>
          <w:szCs w:val="28"/>
        </w:rPr>
        <w:t xml:space="preserve">главных распорядителей средств бюджета города Рязани </w:t>
      </w:r>
      <w:r w:rsidR="000577C6">
        <w:rPr>
          <w:sz w:val="28"/>
          <w:szCs w:val="28"/>
        </w:rPr>
        <w:t xml:space="preserve">(далее по тексту также – ГРБС) </w:t>
      </w:r>
      <w:r w:rsidR="00F7683C">
        <w:rPr>
          <w:sz w:val="28"/>
          <w:szCs w:val="28"/>
        </w:rPr>
        <w:t>информации о бюджетных ассигнованиях и лимитах бюджетных обязательств</w:t>
      </w:r>
      <w:r w:rsidR="000577C6">
        <w:rPr>
          <w:sz w:val="28"/>
          <w:szCs w:val="28"/>
        </w:rPr>
        <w:t xml:space="preserve"> (далее </w:t>
      </w:r>
      <w:r w:rsidR="00B334BE">
        <w:rPr>
          <w:sz w:val="28"/>
          <w:szCs w:val="28"/>
        </w:rPr>
        <w:t>по тексту также – бюджетные данные)</w:t>
      </w:r>
      <w:r w:rsidR="00F7683C">
        <w:rPr>
          <w:sz w:val="28"/>
          <w:szCs w:val="28"/>
        </w:rPr>
        <w:t>, учет бюджетных обязательств, санкционирование оплаты денежных обязательств за счет средств бюджета города Рязани</w:t>
      </w:r>
      <w:r w:rsidR="005155BC">
        <w:rPr>
          <w:sz w:val="28"/>
          <w:szCs w:val="28"/>
        </w:rPr>
        <w:t xml:space="preserve">, </w:t>
      </w:r>
      <w:r w:rsidR="00D6354B">
        <w:rPr>
          <w:sz w:val="28"/>
          <w:szCs w:val="28"/>
        </w:rPr>
        <w:t>исполнение судебных актов по искам к муниципальному образованию – город Рязань и муниципальным казенным учреждениям города Рязани, составление бюджетной отчетности об исполнении бюджета</w:t>
      </w:r>
      <w:proofErr w:type="gramEnd"/>
      <w:r w:rsidR="00D6354B">
        <w:rPr>
          <w:sz w:val="28"/>
          <w:szCs w:val="28"/>
        </w:rPr>
        <w:t xml:space="preserve"> города Рязани.</w:t>
      </w:r>
    </w:p>
    <w:p w:rsidR="00C06088" w:rsidRDefault="00C06088" w:rsidP="004B5F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2012 году в целях организации</w:t>
      </w:r>
      <w:r w:rsidR="00EB257D">
        <w:rPr>
          <w:sz w:val="28"/>
          <w:szCs w:val="28"/>
        </w:rPr>
        <w:t xml:space="preserve"> бюджетного процесса финансово-казначейским управлением администрации города Рязани подготовлено 19</w:t>
      </w:r>
      <w:r w:rsidR="00E82DB4">
        <w:rPr>
          <w:sz w:val="28"/>
          <w:szCs w:val="28"/>
        </w:rPr>
        <w:t xml:space="preserve"> проектов решений Рязанско</w:t>
      </w:r>
      <w:r w:rsidR="00B93550">
        <w:rPr>
          <w:sz w:val="28"/>
          <w:szCs w:val="28"/>
        </w:rPr>
        <w:t xml:space="preserve">й городской Думы, согласовано </w:t>
      </w:r>
      <w:r w:rsidR="00E82DB4">
        <w:rPr>
          <w:sz w:val="28"/>
          <w:szCs w:val="28"/>
        </w:rPr>
        <w:t>18 проектов решений Рязанской городской Думы, разработано 39 проектов постановлений и распоряжений администра</w:t>
      </w:r>
      <w:r w:rsidR="00B93550">
        <w:rPr>
          <w:sz w:val="28"/>
          <w:szCs w:val="28"/>
        </w:rPr>
        <w:t xml:space="preserve">ции города Рязани, согласовано </w:t>
      </w:r>
      <w:r w:rsidR="00E82DB4">
        <w:rPr>
          <w:sz w:val="28"/>
          <w:szCs w:val="28"/>
        </w:rPr>
        <w:t xml:space="preserve"> 240 проектов постановлений администрации города Рязани, разработано и утверждено 40 правовых актов финансового органа муниципал</w:t>
      </w:r>
      <w:r w:rsidR="00B93550">
        <w:rPr>
          <w:sz w:val="28"/>
          <w:szCs w:val="28"/>
        </w:rPr>
        <w:t xml:space="preserve">ьного образования, </w:t>
      </w:r>
      <w:proofErr w:type="gramStart"/>
      <w:r w:rsidR="00B93550">
        <w:rPr>
          <w:sz w:val="28"/>
          <w:szCs w:val="28"/>
        </w:rPr>
        <w:t>полномочия</w:t>
      </w:r>
      <w:proofErr w:type="gramEnd"/>
      <w:r w:rsidR="00B93550">
        <w:rPr>
          <w:sz w:val="28"/>
          <w:szCs w:val="28"/>
        </w:rPr>
        <w:t xml:space="preserve"> на</w:t>
      </w:r>
      <w:r w:rsidR="00E82DB4">
        <w:rPr>
          <w:sz w:val="28"/>
          <w:szCs w:val="28"/>
        </w:rPr>
        <w:t xml:space="preserve"> </w:t>
      </w:r>
      <w:r w:rsidR="00B93550">
        <w:rPr>
          <w:sz w:val="28"/>
          <w:szCs w:val="28"/>
        </w:rPr>
        <w:t>принятие</w:t>
      </w:r>
      <w:r w:rsidR="00EB257D">
        <w:rPr>
          <w:sz w:val="28"/>
          <w:szCs w:val="28"/>
        </w:rPr>
        <w:t xml:space="preserve"> которых установлены законодательством Российской Федерации.</w:t>
      </w:r>
    </w:p>
    <w:p w:rsidR="00755764" w:rsidRDefault="00EB257D" w:rsidP="00EB257D">
      <w:pPr>
        <w:pStyle w:val="Default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755764">
        <w:rPr>
          <w:sz w:val="28"/>
          <w:szCs w:val="28"/>
        </w:rPr>
        <w:t xml:space="preserve"> ходе исполнения бюджета </w:t>
      </w:r>
      <w:r>
        <w:rPr>
          <w:sz w:val="28"/>
          <w:szCs w:val="28"/>
        </w:rPr>
        <w:t xml:space="preserve"> в 2012 году Управлением </w:t>
      </w:r>
      <w:r w:rsidR="00DA2187">
        <w:rPr>
          <w:sz w:val="28"/>
          <w:szCs w:val="28"/>
        </w:rPr>
        <w:t>обработано 220 344</w:t>
      </w:r>
      <w:r w:rsidR="00755764">
        <w:rPr>
          <w:sz w:val="28"/>
          <w:szCs w:val="28"/>
        </w:rPr>
        <w:t xml:space="preserve"> платежных поручений</w:t>
      </w:r>
      <w:r w:rsidR="00DC119F">
        <w:rPr>
          <w:sz w:val="28"/>
          <w:szCs w:val="28"/>
        </w:rPr>
        <w:t xml:space="preserve"> на осуществление  кассового расхода и 106 111 платежных поручений на зачисление средств на лицевые счета муниципальных учреждений</w:t>
      </w:r>
      <w:r w:rsidR="00755764">
        <w:rPr>
          <w:sz w:val="28"/>
          <w:szCs w:val="28"/>
        </w:rPr>
        <w:t>, 415 уведомлений об изменении лимитов бюджетных обязательств, 2 274 реестра на финансирование, 798 заявок на получ</w:t>
      </w:r>
      <w:r w:rsidR="00BA4AB9">
        <w:rPr>
          <w:sz w:val="28"/>
          <w:szCs w:val="28"/>
        </w:rPr>
        <w:t xml:space="preserve">ение наличных денег, 99 заявок </w:t>
      </w:r>
      <w:r w:rsidR="00755764">
        <w:rPr>
          <w:sz w:val="28"/>
          <w:szCs w:val="28"/>
        </w:rPr>
        <w:t>на возврат, 3 564 сведения об операциях с целевыми субсидиями</w:t>
      </w:r>
      <w:proofErr w:type="gramEnd"/>
      <w:r w:rsidR="00DC119F">
        <w:rPr>
          <w:sz w:val="28"/>
          <w:szCs w:val="28"/>
        </w:rPr>
        <w:t>,</w:t>
      </w:r>
      <w:r w:rsidR="00C06088">
        <w:rPr>
          <w:sz w:val="28"/>
          <w:szCs w:val="28"/>
        </w:rPr>
        <w:t xml:space="preserve"> 5 880 сведений о бюджетных обязательствах </w:t>
      </w:r>
      <w:proofErr w:type="gramStart"/>
      <w:r w:rsidR="00C06088">
        <w:rPr>
          <w:sz w:val="28"/>
          <w:szCs w:val="28"/>
        </w:rPr>
        <w:t>получателей средств бюджета города Рязани</w:t>
      </w:r>
      <w:proofErr w:type="gramEnd"/>
      <w:r w:rsidR="00C06088">
        <w:rPr>
          <w:sz w:val="28"/>
          <w:szCs w:val="28"/>
        </w:rPr>
        <w:t xml:space="preserve">. Осуществлялись проверки бюджетной </w:t>
      </w:r>
      <w:proofErr w:type="gramStart"/>
      <w:r w:rsidR="00C06088">
        <w:rPr>
          <w:sz w:val="28"/>
          <w:szCs w:val="28"/>
        </w:rPr>
        <w:t>отчетности главных распорядителей средств бюджета города Рязани</w:t>
      </w:r>
      <w:proofErr w:type="gramEnd"/>
      <w:r w:rsidR="00C06088">
        <w:rPr>
          <w:sz w:val="28"/>
          <w:szCs w:val="28"/>
        </w:rPr>
        <w:t xml:space="preserve"> за 2011 год, 1 квартал, 1 полугодие и 9 месяцев 2012 года – всего проверено 1 038 отчетов.</w:t>
      </w:r>
    </w:p>
    <w:p w:rsidR="00EB257D" w:rsidRDefault="00EB257D" w:rsidP="00EB257D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финансовый орган муниципального образования в 2012 году поступило на исполнение 110 исполнительных документов, которые были своевременно проверены, зарегистрированы и исполнены в сроки, установленные законодательством Российской Федерации.</w:t>
      </w:r>
    </w:p>
    <w:p w:rsidR="00157C0B" w:rsidRDefault="00BA4AB9" w:rsidP="004B5FCF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EB257D">
        <w:rPr>
          <w:sz w:val="28"/>
          <w:szCs w:val="28"/>
        </w:rPr>
        <w:t xml:space="preserve"> в 2012 году Управлением обработано 4 057 </w:t>
      </w:r>
      <w:r w:rsidR="00E33D35">
        <w:rPr>
          <w:sz w:val="28"/>
          <w:szCs w:val="28"/>
        </w:rPr>
        <w:t>еди</w:t>
      </w:r>
      <w:r w:rsidR="00EB257D">
        <w:rPr>
          <w:sz w:val="28"/>
          <w:szCs w:val="28"/>
        </w:rPr>
        <w:t xml:space="preserve">ниц входящей и 1 190 </w:t>
      </w:r>
      <w:r w:rsidR="00E33D35">
        <w:rPr>
          <w:sz w:val="28"/>
          <w:szCs w:val="28"/>
        </w:rPr>
        <w:t>еди</w:t>
      </w:r>
      <w:r w:rsidR="00EB257D">
        <w:rPr>
          <w:sz w:val="28"/>
          <w:szCs w:val="28"/>
        </w:rPr>
        <w:t>ниц</w:t>
      </w:r>
      <w:r w:rsidR="00E33D35">
        <w:rPr>
          <w:sz w:val="28"/>
          <w:szCs w:val="28"/>
        </w:rPr>
        <w:t xml:space="preserve"> исходящей корреспонденции.</w:t>
      </w:r>
    </w:p>
    <w:p w:rsidR="00E33D35" w:rsidRDefault="00E33D35" w:rsidP="004B5FCF">
      <w:pPr>
        <w:pStyle w:val="Default"/>
        <w:ind w:firstLine="709"/>
        <w:jc w:val="both"/>
        <w:rPr>
          <w:sz w:val="28"/>
          <w:szCs w:val="28"/>
        </w:rPr>
      </w:pPr>
    </w:p>
    <w:p w:rsidR="00DF7911" w:rsidRDefault="00DF7911" w:rsidP="004B5FCF">
      <w:pPr>
        <w:pStyle w:val="Default"/>
        <w:ind w:firstLine="709"/>
        <w:jc w:val="both"/>
        <w:rPr>
          <w:sz w:val="28"/>
          <w:szCs w:val="28"/>
        </w:rPr>
      </w:pPr>
    </w:p>
    <w:p w:rsidR="00157C0B" w:rsidRDefault="00157C0B" w:rsidP="00157C0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задачи 1.2  характеризуется следующими индикаторами:</w:t>
      </w:r>
    </w:p>
    <w:p w:rsidR="007648AA" w:rsidRDefault="007648AA" w:rsidP="00157C0B">
      <w:pPr>
        <w:pStyle w:val="Default"/>
        <w:ind w:firstLine="709"/>
        <w:jc w:val="right"/>
        <w:rPr>
          <w:sz w:val="28"/>
          <w:szCs w:val="28"/>
        </w:rPr>
      </w:pPr>
    </w:p>
    <w:p w:rsidR="00DF7911" w:rsidRDefault="00DF7911" w:rsidP="00157C0B">
      <w:pPr>
        <w:pStyle w:val="Default"/>
        <w:ind w:firstLine="709"/>
        <w:jc w:val="right"/>
        <w:rPr>
          <w:sz w:val="28"/>
          <w:szCs w:val="28"/>
        </w:rPr>
      </w:pPr>
    </w:p>
    <w:p w:rsidR="00DF7911" w:rsidRDefault="00DF7911" w:rsidP="00157C0B">
      <w:pPr>
        <w:pStyle w:val="Default"/>
        <w:ind w:firstLine="709"/>
        <w:jc w:val="right"/>
        <w:rPr>
          <w:sz w:val="28"/>
          <w:szCs w:val="28"/>
        </w:rPr>
      </w:pPr>
    </w:p>
    <w:p w:rsidR="00DF7911" w:rsidRDefault="00DF7911" w:rsidP="00157C0B">
      <w:pPr>
        <w:pStyle w:val="Default"/>
        <w:ind w:firstLine="709"/>
        <w:jc w:val="right"/>
        <w:rPr>
          <w:sz w:val="28"/>
          <w:szCs w:val="28"/>
        </w:rPr>
      </w:pPr>
    </w:p>
    <w:p w:rsidR="00DF7911" w:rsidRDefault="00DF7911" w:rsidP="00157C0B">
      <w:pPr>
        <w:pStyle w:val="Default"/>
        <w:ind w:firstLine="709"/>
        <w:jc w:val="right"/>
        <w:rPr>
          <w:sz w:val="28"/>
          <w:szCs w:val="28"/>
        </w:rPr>
      </w:pPr>
    </w:p>
    <w:p w:rsidR="00240639" w:rsidRDefault="00240639" w:rsidP="00157C0B">
      <w:pPr>
        <w:pStyle w:val="Default"/>
        <w:ind w:firstLine="709"/>
        <w:jc w:val="right"/>
        <w:rPr>
          <w:sz w:val="28"/>
          <w:szCs w:val="28"/>
        </w:rPr>
      </w:pPr>
    </w:p>
    <w:p w:rsidR="00240639" w:rsidRDefault="00240639" w:rsidP="00157C0B">
      <w:pPr>
        <w:pStyle w:val="Default"/>
        <w:ind w:firstLine="709"/>
        <w:jc w:val="right"/>
        <w:rPr>
          <w:sz w:val="28"/>
          <w:szCs w:val="28"/>
        </w:rPr>
      </w:pPr>
      <w:bookmarkStart w:id="0" w:name="_GoBack"/>
      <w:bookmarkEnd w:id="0"/>
    </w:p>
    <w:p w:rsidR="00DF7911" w:rsidRDefault="00DF7911" w:rsidP="00157C0B">
      <w:pPr>
        <w:pStyle w:val="Default"/>
        <w:ind w:firstLine="709"/>
        <w:jc w:val="right"/>
        <w:rPr>
          <w:sz w:val="28"/>
          <w:szCs w:val="28"/>
        </w:rPr>
      </w:pPr>
    </w:p>
    <w:p w:rsidR="00157C0B" w:rsidRDefault="00157C0B" w:rsidP="00157C0B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2</w:t>
      </w:r>
      <w:r w:rsidR="00BA4AB9">
        <w:rPr>
          <w:sz w:val="28"/>
          <w:szCs w:val="28"/>
        </w:rPr>
        <w:t>.</w:t>
      </w:r>
    </w:p>
    <w:p w:rsidR="00157C0B" w:rsidRDefault="00157C0B" w:rsidP="00157C0B">
      <w:pPr>
        <w:pStyle w:val="Default"/>
        <w:ind w:firstLine="709"/>
        <w:jc w:val="both"/>
        <w:rPr>
          <w:sz w:val="28"/>
          <w:szCs w:val="28"/>
        </w:rPr>
      </w:pPr>
    </w:p>
    <w:p w:rsidR="00BA4AB9" w:rsidRDefault="00157C0B" w:rsidP="00157C0B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Индикаторы качества выполнения задачи </w:t>
      </w:r>
    </w:p>
    <w:p w:rsidR="00157C0B" w:rsidRPr="00611D24" w:rsidRDefault="00157C0B" w:rsidP="00BA4AB9">
      <w:pPr>
        <w:pStyle w:val="Default"/>
        <w:numPr>
          <w:ilvl w:val="1"/>
          <w:numId w:val="5"/>
        </w:numPr>
        <w:jc w:val="center"/>
        <w:rPr>
          <w:sz w:val="28"/>
          <w:szCs w:val="28"/>
          <w:u w:val="single"/>
        </w:rPr>
      </w:pPr>
      <w:r w:rsidRPr="006F6018">
        <w:rPr>
          <w:sz w:val="28"/>
          <w:szCs w:val="28"/>
        </w:rPr>
        <w:t>Организация и обеспечение исполнения бюджета города Рязани и формирование отчётности</w:t>
      </w:r>
    </w:p>
    <w:p w:rsidR="00611D24" w:rsidRPr="00BA4AB9" w:rsidRDefault="00611D24" w:rsidP="00611D24">
      <w:pPr>
        <w:pStyle w:val="Default"/>
        <w:ind w:left="1429"/>
        <w:rPr>
          <w:sz w:val="28"/>
          <w:szCs w:val="28"/>
          <w:u w:val="single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221"/>
        <w:gridCol w:w="216"/>
        <w:gridCol w:w="1963"/>
        <w:gridCol w:w="1504"/>
        <w:gridCol w:w="1489"/>
        <w:gridCol w:w="216"/>
        <w:gridCol w:w="2597"/>
      </w:tblGrid>
      <w:tr w:rsidR="00157C0B" w:rsidTr="00564AB5">
        <w:tc>
          <w:tcPr>
            <w:tcW w:w="3369" w:type="dxa"/>
            <w:vMerge w:val="restart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221" w:type="dxa"/>
          </w:tcPr>
          <w:p w:rsidR="00D332D1" w:rsidRDefault="00D332D1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</w:t>
            </w:r>
          </w:p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год</w:t>
            </w:r>
          </w:p>
        </w:tc>
        <w:tc>
          <w:tcPr>
            <w:tcW w:w="2179" w:type="dxa"/>
            <w:gridSpan w:val="2"/>
          </w:tcPr>
          <w:p w:rsidR="00D332D1" w:rsidRDefault="00D332D1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год</w:t>
            </w:r>
          </w:p>
        </w:tc>
        <w:tc>
          <w:tcPr>
            <w:tcW w:w="2993" w:type="dxa"/>
            <w:gridSpan w:val="2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813" w:type="dxa"/>
            <w:gridSpan w:val="2"/>
            <w:vMerge w:val="restart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индикатора</w:t>
            </w:r>
          </w:p>
        </w:tc>
      </w:tr>
      <w:tr w:rsidR="00157C0B" w:rsidTr="00564AB5">
        <w:tc>
          <w:tcPr>
            <w:tcW w:w="3369" w:type="dxa"/>
            <w:vMerge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2179" w:type="dxa"/>
            <w:gridSpan w:val="2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504" w:type="dxa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489" w:type="dxa"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813" w:type="dxa"/>
            <w:gridSpan w:val="2"/>
            <w:vMerge/>
          </w:tcPr>
          <w:p w:rsidR="00157C0B" w:rsidRDefault="00157C0B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157C0B" w:rsidTr="00564AB5">
        <w:tc>
          <w:tcPr>
            <w:tcW w:w="15134" w:type="dxa"/>
            <w:gridSpan w:val="9"/>
          </w:tcPr>
          <w:p w:rsidR="00157C0B" w:rsidRDefault="00157C0B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62067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Цель 1. Обеспечение выполнения и создания условий для оптимизации расходн</w:t>
            </w: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ых обязательств города Рязани</w:t>
            </w:r>
          </w:p>
          <w:p w:rsidR="00157C0B" w:rsidRDefault="00157C0B" w:rsidP="00564AB5">
            <w:pPr>
              <w:pStyle w:val="Default"/>
              <w:ind w:left="720"/>
              <w:rPr>
                <w:sz w:val="28"/>
                <w:szCs w:val="28"/>
              </w:rPr>
            </w:pPr>
          </w:p>
        </w:tc>
      </w:tr>
      <w:tr w:rsidR="00157C0B" w:rsidTr="00564AB5">
        <w:tc>
          <w:tcPr>
            <w:tcW w:w="15134" w:type="dxa"/>
            <w:gridSpan w:val="9"/>
          </w:tcPr>
          <w:p w:rsidR="00157C0B" w:rsidRPr="00A462A8" w:rsidRDefault="00A462A8" w:rsidP="007648AA">
            <w:pPr>
              <w:pStyle w:val="Default"/>
              <w:ind w:firstLine="709"/>
              <w:jc w:val="center"/>
              <w:rPr>
                <w:b/>
                <w:bCs/>
                <w:sz w:val="28"/>
                <w:szCs w:val="28"/>
              </w:rPr>
            </w:pPr>
            <w:r w:rsidRPr="00A462A8">
              <w:rPr>
                <w:sz w:val="28"/>
                <w:szCs w:val="28"/>
              </w:rPr>
              <w:t>Задача 1.2</w:t>
            </w:r>
            <w:r w:rsidR="00BA4AB9">
              <w:rPr>
                <w:sz w:val="28"/>
                <w:szCs w:val="28"/>
              </w:rPr>
              <w:t>.</w:t>
            </w:r>
            <w:r w:rsidR="007648AA" w:rsidRPr="00A462A8">
              <w:rPr>
                <w:sz w:val="28"/>
                <w:szCs w:val="28"/>
              </w:rPr>
              <w:t xml:space="preserve"> Организация и обеспечение исполнения бюджета города Рязани и формирование отчётности</w:t>
            </w:r>
          </w:p>
        </w:tc>
      </w:tr>
      <w:tr w:rsidR="00157C0B" w:rsidTr="00564AB5">
        <w:tc>
          <w:tcPr>
            <w:tcW w:w="3369" w:type="dxa"/>
          </w:tcPr>
          <w:p w:rsidR="00157C0B" w:rsidRDefault="00157C0B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1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157C0B" w:rsidRPr="000560A2" w:rsidRDefault="00157C0B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Соответствие </w:t>
            </w:r>
            <w:r w:rsidR="007648A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исполнения </w:t>
            </w:r>
            <w:r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бюджета города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Рязани </w:t>
            </w:r>
            <w:r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требованиям </w:t>
            </w:r>
          </w:p>
          <w:p w:rsidR="00157C0B" w:rsidRPr="00032A2D" w:rsidRDefault="00157C0B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560A2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законодательства РФ</w:t>
            </w:r>
          </w:p>
        </w:tc>
        <w:tc>
          <w:tcPr>
            <w:tcW w:w="1559" w:type="dxa"/>
          </w:tcPr>
          <w:p w:rsidR="00157C0B" w:rsidRPr="00032A2D" w:rsidRDefault="00157C0B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06" w:type="dxa"/>
            <w:gridSpan w:val="7"/>
          </w:tcPr>
          <w:tbl>
            <w:tblPr>
              <w:tblW w:w="9956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956"/>
            </w:tblGrid>
            <w:tr w:rsidR="00157C0B" w:rsidRPr="0064264A" w:rsidTr="00564AB5">
              <w:trPr>
                <w:trHeight w:val="1941"/>
              </w:trPr>
              <w:tc>
                <w:tcPr>
                  <w:tcW w:w="9956" w:type="dxa"/>
                </w:tcPr>
                <w:p w:rsidR="00157C0B" w:rsidRPr="0064264A" w:rsidRDefault="007648AA" w:rsidP="00564AB5">
                  <w:pPr>
                    <w:autoSpaceDE w:val="0"/>
                    <w:autoSpaceDN w:val="0"/>
                    <w:adjustRightInd w:val="0"/>
                    <w:jc w:val="both"/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eastAsiaTheme="minorHAnsi"/>
                      <w:color w:val="000000"/>
                      <w:sz w:val="28"/>
                      <w:szCs w:val="28"/>
                      <w:lang w:eastAsia="en-US"/>
                    </w:rPr>
                    <w:t>Отчет об исполнении бюджета города Рязани соответствует законодательству Российской Федерации и утвержден Решением Рязанской городской Думы в установленные сроки.</w:t>
                  </w:r>
                </w:p>
              </w:tc>
            </w:tr>
          </w:tbl>
          <w:p w:rsidR="00157C0B" w:rsidRPr="00032A2D" w:rsidRDefault="00157C0B" w:rsidP="00564AB5">
            <w:pPr>
              <w:autoSpaceDE w:val="0"/>
              <w:autoSpaceDN w:val="0"/>
              <w:adjustRightInd w:val="0"/>
              <w:ind w:firstLine="144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7A72A8" w:rsidTr="00564AB5">
        <w:tc>
          <w:tcPr>
            <w:tcW w:w="3369" w:type="dxa"/>
          </w:tcPr>
          <w:p w:rsidR="007A72A8" w:rsidRDefault="007A72A8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Индикатор </w:t>
            </w:r>
            <w:r w:rsidRPr="00DA60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7A72A8" w:rsidRPr="00DA6006" w:rsidRDefault="007A72A8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Наличие соглашения об информационном взаимодействии УФНС России по Рязанской области и администрации города Рязани</w:t>
            </w:r>
          </w:p>
        </w:tc>
        <w:tc>
          <w:tcPr>
            <w:tcW w:w="1559" w:type="dxa"/>
          </w:tcPr>
          <w:p w:rsidR="007A72A8" w:rsidRDefault="007A72A8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06" w:type="dxa"/>
            <w:gridSpan w:val="7"/>
          </w:tcPr>
          <w:p w:rsidR="007A72A8" w:rsidRDefault="007A72A8" w:rsidP="007A72A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Заключено соглашение между УФНС России по Рязанской области и администрацией города Рязани об информационном взаимодействии, предоставляемая информация используется при прогнозировании поступлений налоговых доходов в бюджет города Рязани.</w:t>
            </w:r>
          </w:p>
        </w:tc>
      </w:tr>
      <w:tr w:rsidR="007A72A8" w:rsidTr="00564AB5">
        <w:tc>
          <w:tcPr>
            <w:tcW w:w="3369" w:type="dxa"/>
          </w:tcPr>
          <w:p w:rsidR="007A72A8" w:rsidRDefault="007A72A8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Индикатор </w:t>
            </w:r>
            <w:r w:rsidRPr="00DA60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7A72A8" w:rsidRDefault="007A72A8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Формирование </w:t>
            </w:r>
            <w:proofErr w:type="gram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перечня главных администраторов доходов бюджета города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Рязани</w:t>
            </w:r>
            <w:proofErr w:type="gramEnd"/>
          </w:p>
        </w:tc>
        <w:tc>
          <w:tcPr>
            <w:tcW w:w="1559" w:type="dxa"/>
          </w:tcPr>
          <w:p w:rsidR="007A72A8" w:rsidRDefault="007A72A8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-</w:t>
            </w:r>
          </w:p>
        </w:tc>
        <w:tc>
          <w:tcPr>
            <w:tcW w:w="10206" w:type="dxa"/>
            <w:gridSpan w:val="7"/>
          </w:tcPr>
          <w:p w:rsidR="007A72A8" w:rsidRDefault="007A72A8" w:rsidP="001C342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Перечень главных администраторов утверждается решением Рязанской городской Думы о бюджете города Рязани на очередной финансовый год  и на плановый период, </w:t>
            </w:r>
            <w:r w:rsidR="0044645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утвержден порядок взаимодействия</w:t>
            </w:r>
            <w:r w:rsidR="00DF791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="0044645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финансового органа муниципального образования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 главными администраторами доходов бюджета города Рязани при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составлении и ведении кассового плана</w:t>
            </w:r>
            <w:r w:rsidR="0044645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бюджета города</w:t>
            </w:r>
            <w:r w:rsidR="00871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157C0B" w:rsidTr="00564AB5">
        <w:tc>
          <w:tcPr>
            <w:tcW w:w="3369" w:type="dxa"/>
          </w:tcPr>
          <w:p w:rsidR="00157C0B" w:rsidRDefault="00157C0B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 xml:space="preserve">Индикатор </w:t>
            </w:r>
            <w:r w:rsidRPr="00DA60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157C0B" w:rsidRDefault="000577C6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Исполнение бюджета города Рязани по расходам (</w:t>
            </w:r>
            <w:proofErr w:type="gram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% от уточненного плана)</w:t>
            </w:r>
          </w:p>
        </w:tc>
        <w:tc>
          <w:tcPr>
            <w:tcW w:w="1559" w:type="dxa"/>
          </w:tcPr>
          <w:p w:rsidR="00157C0B" w:rsidRDefault="00157C0B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157C0B" w:rsidRDefault="001A7886" w:rsidP="00D332D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99,5</w:t>
            </w:r>
          </w:p>
        </w:tc>
        <w:tc>
          <w:tcPr>
            <w:tcW w:w="1963" w:type="dxa"/>
          </w:tcPr>
          <w:p w:rsidR="00157C0B" w:rsidRDefault="00B93550" w:rsidP="00B935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B93550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≥95</w:t>
            </w:r>
          </w:p>
        </w:tc>
        <w:tc>
          <w:tcPr>
            <w:tcW w:w="1504" w:type="dxa"/>
          </w:tcPr>
          <w:p w:rsidR="00157C0B" w:rsidRDefault="00B93550" w:rsidP="00B935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≥95</w:t>
            </w:r>
          </w:p>
        </w:tc>
        <w:tc>
          <w:tcPr>
            <w:tcW w:w="1705" w:type="dxa"/>
            <w:gridSpan w:val="2"/>
          </w:tcPr>
          <w:p w:rsidR="00157C0B" w:rsidRDefault="00B93550" w:rsidP="00B9355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≥95</w:t>
            </w:r>
          </w:p>
        </w:tc>
        <w:tc>
          <w:tcPr>
            <w:tcW w:w="2597" w:type="dxa"/>
          </w:tcPr>
          <w:p w:rsidR="00157C0B" w:rsidRDefault="00DF7911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≥95</w:t>
            </w:r>
          </w:p>
        </w:tc>
      </w:tr>
      <w:tr w:rsidR="00157C0B" w:rsidTr="00564AB5">
        <w:tc>
          <w:tcPr>
            <w:tcW w:w="3369" w:type="dxa"/>
          </w:tcPr>
          <w:p w:rsidR="00157C0B" w:rsidRDefault="00157C0B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Индикатор </w:t>
            </w:r>
            <w:r w:rsidRPr="00DA600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. </w:t>
            </w:r>
          </w:p>
          <w:p w:rsidR="00157C0B" w:rsidRDefault="000577C6" w:rsidP="00B334B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Доля </w:t>
            </w:r>
            <w:r w:rsidR="00B334B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ГРБС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, до </w:t>
            </w:r>
            <w:proofErr w:type="gram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которых</w:t>
            </w:r>
            <w:proofErr w:type="gram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финансовым органом муниципального образования доводятся </w:t>
            </w:r>
            <w:r w:rsidR="00B334B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бюджетные данные</w:t>
            </w:r>
          </w:p>
        </w:tc>
        <w:tc>
          <w:tcPr>
            <w:tcW w:w="1559" w:type="dxa"/>
          </w:tcPr>
          <w:p w:rsidR="00157C0B" w:rsidRDefault="00157C0B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157C0B" w:rsidRDefault="00B334BE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963" w:type="dxa"/>
          </w:tcPr>
          <w:p w:rsidR="00157C0B" w:rsidRDefault="00B334BE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04" w:type="dxa"/>
          </w:tcPr>
          <w:p w:rsidR="00157C0B" w:rsidRDefault="00B334BE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5" w:type="dxa"/>
            <w:gridSpan w:val="2"/>
          </w:tcPr>
          <w:p w:rsidR="00157C0B" w:rsidRDefault="00B334BE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597" w:type="dxa"/>
          </w:tcPr>
          <w:p w:rsidR="00157C0B" w:rsidRDefault="00B334BE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  <w:p w:rsidR="00157C0B" w:rsidRDefault="00157C0B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</w:tr>
      <w:tr w:rsidR="00B334BE" w:rsidTr="00564AB5">
        <w:tc>
          <w:tcPr>
            <w:tcW w:w="3369" w:type="dxa"/>
          </w:tcPr>
          <w:p w:rsidR="00B334BE" w:rsidRDefault="00B334BE" w:rsidP="00B334B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Индикатор 6. </w:t>
            </w:r>
          </w:p>
          <w:p w:rsidR="00B334BE" w:rsidRDefault="00B334BE" w:rsidP="001A7B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Доля подстатьей классификации </w:t>
            </w:r>
            <w:proofErr w:type="gram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операций сектора государственного управления расходов бюджета города</w:t>
            </w:r>
            <w:proofErr w:type="gram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Рязани, по которым осуществляется учет бюджетных обязательств</w:t>
            </w:r>
          </w:p>
        </w:tc>
        <w:tc>
          <w:tcPr>
            <w:tcW w:w="1559" w:type="dxa"/>
          </w:tcPr>
          <w:p w:rsidR="00B334BE" w:rsidRDefault="001A7BA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963" w:type="dxa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04" w:type="dxa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5" w:type="dxa"/>
            <w:gridSpan w:val="2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597" w:type="dxa"/>
          </w:tcPr>
          <w:p w:rsidR="00B334BE" w:rsidRDefault="001A7BA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B334BE" w:rsidTr="00564AB5">
        <w:tc>
          <w:tcPr>
            <w:tcW w:w="3369" w:type="dxa"/>
          </w:tcPr>
          <w:p w:rsidR="001A7BAD" w:rsidRDefault="001A7BAD" w:rsidP="001A7BA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7.</w:t>
            </w:r>
          </w:p>
          <w:p w:rsidR="00B334BE" w:rsidRDefault="001A7BAD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Превышение кассовых выплат </w:t>
            </w:r>
            <w:r w:rsidR="00540BF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из бюджета города Рязани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над показателями сводной бюджетной росписи бюджета города Рязани</w:t>
            </w:r>
          </w:p>
        </w:tc>
        <w:tc>
          <w:tcPr>
            <w:tcW w:w="1559" w:type="dxa"/>
          </w:tcPr>
          <w:p w:rsidR="00B334BE" w:rsidRDefault="001A7BA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63" w:type="dxa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4" w:type="dxa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5" w:type="dxa"/>
            <w:gridSpan w:val="2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597" w:type="dxa"/>
          </w:tcPr>
          <w:p w:rsidR="00B334BE" w:rsidRDefault="001A7BA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B334BE" w:rsidTr="00564AB5">
        <w:tc>
          <w:tcPr>
            <w:tcW w:w="3369" w:type="dxa"/>
          </w:tcPr>
          <w:p w:rsidR="00B334BE" w:rsidRDefault="001A7BAD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 xml:space="preserve">Индикатор </w:t>
            </w:r>
            <w:r w:rsidR="00871EF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8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1A7BAD" w:rsidRDefault="001A7BAD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Доля участников бюджетного процесса города Рязани, лицевые счета которым </w:t>
            </w:r>
            <w:r w:rsidR="00651A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открыты в Управлении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получающих ежедневную информацию об операциях на их лицевых счетах</w:t>
            </w:r>
          </w:p>
        </w:tc>
        <w:tc>
          <w:tcPr>
            <w:tcW w:w="1559" w:type="dxa"/>
          </w:tcPr>
          <w:p w:rsidR="00B334BE" w:rsidRDefault="001A7BA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963" w:type="dxa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04" w:type="dxa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5" w:type="dxa"/>
            <w:gridSpan w:val="2"/>
          </w:tcPr>
          <w:p w:rsidR="00B334BE" w:rsidRDefault="001A7BAD" w:rsidP="001A7B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597" w:type="dxa"/>
          </w:tcPr>
          <w:p w:rsidR="00B334BE" w:rsidRDefault="001A7BA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871EF9" w:rsidTr="00564AB5">
        <w:tc>
          <w:tcPr>
            <w:tcW w:w="3369" w:type="dxa"/>
          </w:tcPr>
          <w:p w:rsidR="00871EF9" w:rsidRDefault="00871EF9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9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871EF9" w:rsidRDefault="00871EF9" w:rsidP="00611D24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Соблюдение процедуры и сроков исполнения </w:t>
            </w:r>
            <w:r>
              <w:rPr>
                <w:sz w:val="28"/>
                <w:szCs w:val="28"/>
              </w:rPr>
              <w:t xml:space="preserve">судебных актов по искам к муниципальному образованию – город Рязань </w:t>
            </w:r>
          </w:p>
        </w:tc>
        <w:tc>
          <w:tcPr>
            <w:tcW w:w="1559" w:type="dxa"/>
          </w:tcPr>
          <w:p w:rsidR="00871EF9" w:rsidRDefault="00871EF9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06" w:type="dxa"/>
            <w:gridSpan w:val="7"/>
          </w:tcPr>
          <w:p w:rsidR="00871EF9" w:rsidRDefault="00871EF9" w:rsidP="00F61DA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Исполнение </w:t>
            </w:r>
            <w:r>
              <w:rPr>
                <w:sz w:val="28"/>
                <w:szCs w:val="28"/>
              </w:rPr>
              <w:t xml:space="preserve">судебных актов по искам к муниципальному образованию – город Рязань исполняется в порядке и сроки, установленные </w:t>
            </w:r>
            <w:r w:rsidR="009A261E">
              <w:rPr>
                <w:sz w:val="28"/>
                <w:szCs w:val="28"/>
              </w:rPr>
              <w:t xml:space="preserve"> статьями 242.2 Бюджетного кодекса</w:t>
            </w:r>
            <w:r>
              <w:rPr>
                <w:sz w:val="28"/>
                <w:szCs w:val="28"/>
              </w:rPr>
              <w:t xml:space="preserve"> Российской Федерации.</w:t>
            </w:r>
          </w:p>
        </w:tc>
      </w:tr>
      <w:tr w:rsidR="00871EF9" w:rsidTr="00564AB5">
        <w:tc>
          <w:tcPr>
            <w:tcW w:w="3369" w:type="dxa"/>
          </w:tcPr>
          <w:p w:rsidR="00871EF9" w:rsidRDefault="00871EF9" w:rsidP="00871E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10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871EF9" w:rsidRDefault="00871EF9" w:rsidP="00871E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Соблюдение сроков составления отчетности об исполнении бюджета города Рязани</w:t>
            </w:r>
          </w:p>
          <w:p w:rsidR="00871EF9" w:rsidRDefault="00871EF9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871EF9" w:rsidRDefault="00871EF9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06" w:type="dxa"/>
            <w:gridSpan w:val="7"/>
          </w:tcPr>
          <w:p w:rsidR="00871EF9" w:rsidRDefault="00871EF9" w:rsidP="00871EF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Отчетность об исполнении бюджета города Рязани составлена и представлена в Министерство финансов Рязанской области в установленные сроки.</w:t>
            </w:r>
          </w:p>
        </w:tc>
      </w:tr>
    </w:tbl>
    <w:p w:rsidR="00157C0B" w:rsidRDefault="00157C0B" w:rsidP="00157C0B">
      <w:pPr>
        <w:pStyle w:val="Default"/>
        <w:ind w:firstLine="709"/>
        <w:jc w:val="center"/>
        <w:rPr>
          <w:sz w:val="28"/>
          <w:szCs w:val="28"/>
        </w:rPr>
      </w:pPr>
    </w:p>
    <w:p w:rsidR="00DF7911" w:rsidRDefault="00DF7911" w:rsidP="00157C0B">
      <w:pPr>
        <w:pStyle w:val="Default"/>
        <w:ind w:firstLine="709"/>
        <w:jc w:val="center"/>
        <w:rPr>
          <w:sz w:val="28"/>
          <w:szCs w:val="28"/>
        </w:rPr>
      </w:pPr>
    </w:p>
    <w:p w:rsidR="00DF7911" w:rsidRDefault="00DF7911" w:rsidP="00157C0B">
      <w:pPr>
        <w:pStyle w:val="Default"/>
        <w:ind w:firstLine="709"/>
        <w:jc w:val="center"/>
        <w:rPr>
          <w:sz w:val="28"/>
          <w:szCs w:val="28"/>
        </w:rPr>
      </w:pPr>
    </w:p>
    <w:p w:rsidR="00B93550" w:rsidRDefault="00B93550" w:rsidP="00157C0B">
      <w:pPr>
        <w:pStyle w:val="Default"/>
        <w:ind w:firstLine="709"/>
        <w:jc w:val="center"/>
        <w:rPr>
          <w:sz w:val="28"/>
          <w:szCs w:val="28"/>
        </w:rPr>
      </w:pPr>
    </w:p>
    <w:p w:rsidR="001C3424" w:rsidRDefault="001C3424" w:rsidP="00157C0B">
      <w:pPr>
        <w:pStyle w:val="Default"/>
        <w:ind w:firstLine="709"/>
        <w:jc w:val="center"/>
        <w:rPr>
          <w:sz w:val="28"/>
          <w:szCs w:val="28"/>
        </w:rPr>
      </w:pPr>
    </w:p>
    <w:p w:rsidR="001C3424" w:rsidRDefault="001C3424" w:rsidP="00157C0B">
      <w:pPr>
        <w:pStyle w:val="Default"/>
        <w:ind w:firstLine="709"/>
        <w:jc w:val="center"/>
        <w:rPr>
          <w:sz w:val="28"/>
          <w:szCs w:val="28"/>
        </w:rPr>
      </w:pPr>
    </w:p>
    <w:p w:rsidR="00DF7911" w:rsidRDefault="00DF7911" w:rsidP="00157C0B">
      <w:pPr>
        <w:pStyle w:val="Default"/>
        <w:ind w:firstLine="709"/>
        <w:jc w:val="center"/>
        <w:rPr>
          <w:sz w:val="28"/>
          <w:szCs w:val="28"/>
        </w:rPr>
      </w:pPr>
    </w:p>
    <w:p w:rsidR="006F6018" w:rsidRDefault="006F6018" w:rsidP="00157C0B">
      <w:pPr>
        <w:pStyle w:val="Default"/>
        <w:ind w:firstLine="709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Задача</w:t>
      </w:r>
      <w:r w:rsidR="00A462A8">
        <w:rPr>
          <w:sz w:val="28"/>
          <w:szCs w:val="28"/>
          <w:u w:val="single"/>
        </w:rPr>
        <w:t xml:space="preserve"> 1.3</w:t>
      </w:r>
      <w:r w:rsidR="00BA4AB9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 xml:space="preserve"> Создание условий для повышения </w:t>
      </w:r>
      <w:proofErr w:type="gramStart"/>
      <w:r>
        <w:rPr>
          <w:sz w:val="28"/>
          <w:szCs w:val="28"/>
          <w:u w:val="single"/>
        </w:rPr>
        <w:t>качества финансового менеджмента главных распорядителей средств бюджета города Рязани</w:t>
      </w:r>
      <w:proofErr w:type="gramEnd"/>
    </w:p>
    <w:p w:rsidR="006F6018" w:rsidRDefault="006F6018" w:rsidP="00157C0B">
      <w:pPr>
        <w:pStyle w:val="Default"/>
        <w:ind w:firstLine="709"/>
        <w:jc w:val="center"/>
        <w:rPr>
          <w:sz w:val="28"/>
          <w:szCs w:val="28"/>
          <w:u w:val="single"/>
        </w:rPr>
      </w:pPr>
    </w:p>
    <w:p w:rsidR="00D167D4" w:rsidRDefault="000278D6" w:rsidP="006F601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Существенные изменения различных механизмов бюджетного процесса, закрепленные законодательством Российской Федерации, направлены на  повышение эффективности управления бюджетными средствами и требуют нового качества финансового управления (менеджмента) на уровне главных </w:t>
      </w:r>
      <w:proofErr w:type="gramStart"/>
      <w:r>
        <w:rPr>
          <w:sz w:val="28"/>
          <w:szCs w:val="28"/>
        </w:rPr>
        <w:t>распорядителей средств бюджета города Рязани</w:t>
      </w:r>
      <w:proofErr w:type="gramEnd"/>
      <w:r>
        <w:rPr>
          <w:sz w:val="28"/>
          <w:szCs w:val="28"/>
        </w:rPr>
        <w:t>.</w:t>
      </w:r>
    </w:p>
    <w:p w:rsidR="00BB7E58" w:rsidRDefault="00BB7E58" w:rsidP="006F6018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Современные подходы к организации бюджетного процесса требуют расширение состава информации о результатах использования бюджетных ассигнований, в том числе о </w:t>
      </w:r>
      <w:r w:rsidR="001F039B">
        <w:rPr>
          <w:sz w:val="28"/>
          <w:szCs w:val="28"/>
        </w:rPr>
        <w:t>полноте и своевременности исполнения бюджетных обязательств получателей средств бюджета города Рязани</w:t>
      </w:r>
      <w:r w:rsidR="00F273F8">
        <w:rPr>
          <w:sz w:val="28"/>
          <w:szCs w:val="28"/>
        </w:rPr>
        <w:t xml:space="preserve"> (далее по тексту также – ПБС)</w:t>
      </w:r>
      <w:r w:rsidR="001F039B">
        <w:rPr>
          <w:sz w:val="28"/>
          <w:szCs w:val="28"/>
        </w:rPr>
        <w:t xml:space="preserve">, о </w:t>
      </w:r>
      <w:r w:rsidR="003E6EE1">
        <w:rPr>
          <w:sz w:val="28"/>
          <w:szCs w:val="28"/>
        </w:rPr>
        <w:t xml:space="preserve">качестве реализации долгосрочных и ведомственных целевых </w:t>
      </w:r>
      <w:r>
        <w:rPr>
          <w:sz w:val="28"/>
          <w:szCs w:val="28"/>
        </w:rPr>
        <w:t xml:space="preserve"> программ,</w:t>
      </w:r>
      <w:r w:rsidR="001F039B">
        <w:rPr>
          <w:sz w:val="28"/>
          <w:szCs w:val="28"/>
        </w:rPr>
        <w:t xml:space="preserve"> об эффективности оказываемых муниципальных услуг</w:t>
      </w:r>
      <w:r>
        <w:rPr>
          <w:sz w:val="28"/>
          <w:szCs w:val="28"/>
        </w:rPr>
        <w:t xml:space="preserve"> на основе формирования системы реальных и объективных показателей достижения поставленных цел</w:t>
      </w:r>
      <w:r w:rsidR="008F61BF">
        <w:rPr>
          <w:sz w:val="28"/>
          <w:szCs w:val="28"/>
        </w:rPr>
        <w:t>ей и</w:t>
      </w:r>
      <w:proofErr w:type="gramEnd"/>
      <w:r w:rsidR="008F61BF">
        <w:rPr>
          <w:sz w:val="28"/>
          <w:szCs w:val="28"/>
        </w:rPr>
        <w:t xml:space="preserve"> решения поставленных задач</w:t>
      </w:r>
      <w:r w:rsidR="001F039B">
        <w:rPr>
          <w:sz w:val="28"/>
          <w:szCs w:val="28"/>
        </w:rPr>
        <w:t>.</w:t>
      </w:r>
    </w:p>
    <w:p w:rsidR="006F6018" w:rsidRDefault="00D924E2" w:rsidP="006F6018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ходе реализации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</w:t>
      </w:r>
      <w:r w:rsidR="00FA6679">
        <w:rPr>
          <w:sz w:val="28"/>
          <w:szCs w:val="28"/>
        </w:rPr>
        <w:t xml:space="preserve"> (далее - Федеральный закон № 83-ФЗ)</w:t>
      </w:r>
      <w:r w:rsidR="0014574E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возникает</w:t>
      </w:r>
      <w:r w:rsidR="00BB7E58">
        <w:rPr>
          <w:sz w:val="28"/>
          <w:szCs w:val="28"/>
        </w:rPr>
        <w:t xml:space="preserve"> понимание того, что складывающая система управления муниципальными учреждениями нуждается в соответствующих управляющих параметрах, которые должны характеризовать состояние деятельности учреждений, а также достигнутый ими результат.</w:t>
      </w:r>
      <w:proofErr w:type="gramEnd"/>
    </w:p>
    <w:p w:rsidR="0038195D" w:rsidRPr="000A01E3" w:rsidRDefault="0038195D" w:rsidP="006F601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создания условий для повышения качества финансового менеджмента </w:t>
      </w:r>
      <w:r w:rsidR="00341C23">
        <w:rPr>
          <w:sz w:val="28"/>
          <w:szCs w:val="28"/>
        </w:rPr>
        <w:t xml:space="preserve">ГРБС финансовым органом муниципального образования при формировании и исполнении бюджета города Рязани применяются такие инструменты, как нормативы финансовых затрат на </w:t>
      </w:r>
      <w:r w:rsidR="008F61BF">
        <w:rPr>
          <w:sz w:val="28"/>
          <w:szCs w:val="28"/>
        </w:rPr>
        <w:t xml:space="preserve">оказание </w:t>
      </w:r>
      <w:r w:rsidR="00341C23">
        <w:rPr>
          <w:sz w:val="28"/>
          <w:szCs w:val="28"/>
        </w:rPr>
        <w:t>муниципальн</w:t>
      </w:r>
      <w:r w:rsidR="008F61BF">
        <w:rPr>
          <w:sz w:val="28"/>
          <w:szCs w:val="28"/>
        </w:rPr>
        <w:t>ых услуг</w:t>
      </w:r>
      <w:r w:rsidR="00341C23">
        <w:rPr>
          <w:sz w:val="28"/>
          <w:szCs w:val="28"/>
        </w:rPr>
        <w:t xml:space="preserve"> (работ), муниципальное задание, долгосрочные целевые программы, ведомственные целевые программы</w:t>
      </w:r>
      <w:r w:rsidR="00CF3745">
        <w:rPr>
          <w:sz w:val="28"/>
          <w:szCs w:val="28"/>
        </w:rPr>
        <w:t>.</w:t>
      </w:r>
    </w:p>
    <w:p w:rsidR="00117D52" w:rsidRPr="00117D52" w:rsidRDefault="00117D52" w:rsidP="006F6018">
      <w:pPr>
        <w:pStyle w:val="Defaul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Результатом целенаправленной работы финансово-казначейского управления администрации города Рязани в области создания эффективной современной системы финансового управления в рамках высоких стандартов и  современных требований </w:t>
      </w:r>
      <w:r w:rsidR="00025F11">
        <w:rPr>
          <w:sz w:val="28"/>
          <w:szCs w:val="28"/>
        </w:rPr>
        <w:t xml:space="preserve"> является </w:t>
      </w:r>
      <w:r>
        <w:rPr>
          <w:sz w:val="28"/>
          <w:szCs w:val="28"/>
        </w:rPr>
        <w:t>внедрен</w:t>
      </w:r>
      <w:r w:rsidR="00025F11">
        <w:rPr>
          <w:sz w:val="28"/>
          <w:szCs w:val="28"/>
        </w:rPr>
        <w:t>ие</w:t>
      </w:r>
      <w:r>
        <w:rPr>
          <w:sz w:val="28"/>
          <w:szCs w:val="28"/>
        </w:rPr>
        <w:t xml:space="preserve"> и успешно</w:t>
      </w:r>
      <w:r w:rsidR="00025F11">
        <w:rPr>
          <w:sz w:val="28"/>
          <w:szCs w:val="28"/>
        </w:rPr>
        <w:t>е</w:t>
      </w:r>
      <w:r>
        <w:rPr>
          <w:sz w:val="28"/>
          <w:szCs w:val="28"/>
        </w:rPr>
        <w:t xml:space="preserve"> фу</w:t>
      </w:r>
      <w:r w:rsidR="00025F11">
        <w:rPr>
          <w:sz w:val="28"/>
          <w:szCs w:val="28"/>
        </w:rPr>
        <w:t>нкционирование в Управлении</w:t>
      </w:r>
      <w:r w:rsidR="003C5A7A">
        <w:rPr>
          <w:sz w:val="28"/>
          <w:szCs w:val="28"/>
        </w:rPr>
        <w:t xml:space="preserve"> </w:t>
      </w:r>
      <w:r w:rsidR="00025F11">
        <w:rPr>
          <w:sz w:val="28"/>
          <w:szCs w:val="28"/>
        </w:rPr>
        <w:t>электронного</w:t>
      </w:r>
      <w:r>
        <w:rPr>
          <w:sz w:val="28"/>
          <w:szCs w:val="28"/>
        </w:rPr>
        <w:t xml:space="preserve"> документооборот</w:t>
      </w:r>
      <w:r w:rsidR="00025F11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 </w:t>
      </w:r>
      <w:r w:rsidR="003C5A7A">
        <w:rPr>
          <w:sz w:val="28"/>
          <w:szCs w:val="28"/>
        </w:rPr>
        <w:t xml:space="preserve">с применением электронно-цифровой подписи (электронной подписи) </w:t>
      </w:r>
      <w:r>
        <w:rPr>
          <w:sz w:val="28"/>
          <w:szCs w:val="28"/>
        </w:rPr>
        <w:t>(далее по тексту также –</w:t>
      </w:r>
      <w:r w:rsidR="003C5A7A">
        <w:rPr>
          <w:sz w:val="28"/>
          <w:szCs w:val="28"/>
        </w:rPr>
        <w:t xml:space="preserve"> ЭД</w:t>
      </w:r>
      <w:r>
        <w:rPr>
          <w:sz w:val="28"/>
          <w:szCs w:val="28"/>
        </w:rPr>
        <w:t>)</w:t>
      </w:r>
      <w:r w:rsidR="00F273F8">
        <w:rPr>
          <w:sz w:val="28"/>
          <w:szCs w:val="28"/>
        </w:rPr>
        <w:t xml:space="preserve"> с участниками бюджетного процесса и муниципальными учреждениями города Рязани, лиц</w:t>
      </w:r>
      <w:r w:rsidR="00651AE1">
        <w:rPr>
          <w:sz w:val="28"/>
          <w:szCs w:val="28"/>
        </w:rPr>
        <w:t>евые счета которым открыты в Управлении</w:t>
      </w:r>
      <w:r w:rsidR="00D706DC">
        <w:rPr>
          <w:sz w:val="28"/>
          <w:szCs w:val="28"/>
        </w:rPr>
        <w:t xml:space="preserve"> (</w:t>
      </w:r>
      <w:r w:rsidR="00F273F8">
        <w:rPr>
          <w:sz w:val="28"/>
          <w:szCs w:val="28"/>
        </w:rPr>
        <w:t>далее по</w:t>
      </w:r>
      <w:proofErr w:type="gramEnd"/>
      <w:r w:rsidR="00F273F8">
        <w:rPr>
          <w:sz w:val="28"/>
          <w:szCs w:val="28"/>
        </w:rPr>
        <w:t xml:space="preserve"> тексту также – клиент)</w:t>
      </w:r>
      <w:r>
        <w:rPr>
          <w:sz w:val="28"/>
          <w:szCs w:val="28"/>
        </w:rPr>
        <w:t xml:space="preserve">. </w:t>
      </w:r>
      <w:r w:rsidR="009E37DC">
        <w:rPr>
          <w:sz w:val="28"/>
          <w:szCs w:val="28"/>
        </w:rPr>
        <w:t xml:space="preserve">В 2012 году </w:t>
      </w:r>
      <w:r w:rsidR="009E37DC" w:rsidRPr="009E37DC">
        <w:rPr>
          <w:sz w:val="28"/>
          <w:szCs w:val="28"/>
        </w:rPr>
        <w:t>взаимодействие через удаленные рабочие места</w:t>
      </w:r>
      <w:r w:rsidR="00DF7911">
        <w:rPr>
          <w:sz w:val="28"/>
          <w:szCs w:val="28"/>
        </w:rPr>
        <w:t xml:space="preserve"> </w:t>
      </w:r>
      <w:r w:rsidR="009E37DC" w:rsidRPr="009E37DC">
        <w:rPr>
          <w:sz w:val="28"/>
          <w:szCs w:val="28"/>
        </w:rPr>
        <w:lastRenderedPageBreak/>
        <w:t xml:space="preserve">осуществлялось </w:t>
      </w:r>
      <w:r w:rsidR="009E37DC">
        <w:rPr>
          <w:sz w:val="28"/>
          <w:szCs w:val="28"/>
        </w:rPr>
        <w:t xml:space="preserve">с 242 клиентами. </w:t>
      </w:r>
      <w:r>
        <w:rPr>
          <w:sz w:val="28"/>
          <w:szCs w:val="28"/>
        </w:rPr>
        <w:t>Прим</w:t>
      </w:r>
      <w:r w:rsidR="003C5A7A">
        <w:rPr>
          <w:sz w:val="28"/>
          <w:szCs w:val="28"/>
        </w:rPr>
        <w:t xml:space="preserve">енение </w:t>
      </w:r>
      <w:r>
        <w:rPr>
          <w:sz w:val="28"/>
          <w:szCs w:val="28"/>
        </w:rPr>
        <w:t xml:space="preserve">ЭД в Управлении наряду с реализацией стратегически важных государственных задач позволило распространить его ключевые преимущества на </w:t>
      </w:r>
      <w:r w:rsidR="00F273F8">
        <w:rPr>
          <w:sz w:val="28"/>
          <w:szCs w:val="28"/>
        </w:rPr>
        <w:t>деятельность всех участников бюджетного процесса – сократить бумажный документооборот, снизить соответствующие ему издержки и значительно ускорить процессы финансового менеджмента.</w:t>
      </w:r>
    </w:p>
    <w:p w:rsidR="00CF3745" w:rsidRPr="00CF3745" w:rsidRDefault="00CF3745" w:rsidP="00CF3745">
      <w:pPr>
        <w:pStyle w:val="ac"/>
        <w:spacing w:after="0"/>
        <w:ind w:firstLine="709"/>
        <w:jc w:val="both"/>
        <w:rPr>
          <w:sz w:val="28"/>
          <w:szCs w:val="28"/>
        </w:rPr>
      </w:pPr>
      <w:r w:rsidRPr="00CF3745">
        <w:rPr>
          <w:sz w:val="28"/>
          <w:szCs w:val="28"/>
        </w:rPr>
        <w:t>Финансово-казначейское управление администрации города Рязани</w:t>
      </w:r>
      <w:r w:rsidR="00DF7911">
        <w:rPr>
          <w:sz w:val="28"/>
          <w:szCs w:val="28"/>
        </w:rPr>
        <w:t xml:space="preserve"> </w:t>
      </w:r>
      <w:r w:rsidRPr="00CF3745">
        <w:rPr>
          <w:sz w:val="28"/>
          <w:szCs w:val="28"/>
        </w:rPr>
        <w:t>самостоятельно осуществляет кассовое обслуживание операций со средствами муниципальных бюджетных учреждений и муниципальных автономных учреждений на л</w:t>
      </w:r>
      <w:r w:rsidR="00651AE1">
        <w:rPr>
          <w:sz w:val="28"/>
          <w:szCs w:val="28"/>
        </w:rPr>
        <w:t>ицевых счетах, открытых им в Управлении</w:t>
      </w:r>
      <w:r w:rsidR="00BA4AB9">
        <w:rPr>
          <w:sz w:val="28"/>
          <w:szCs w:val="28"/>
        </w:rPr>
        <w:t>,</w:t>
      </w:r>
      <w:r w:rsidR="00D706DC">
        <w:rPr>
          <w:sz w:val="28"/>
          <w:szCs w:val="28"/>
        </w:rPr>
        <w:t xml:space="preserve"> с использованием электронного документооборота</w:t>
      </w:r>
      <w:r w:rsidRPr="00CF3745">
        <w:rPr>
          <w:sz w:val="28"/>
          <w:szCs w:val="28"/>
        </w:rPr>
        <w:t>.</w:t>
      </w:r>
    </w:p>
    <w:p w:rsidR="00CF3745" w:rsidRDefault="00CF3745" w:rsidP="00CF3745">
      <w:pPr>
        <w:pStyle w:val="Default"/>
        <w:ind w:firstLine="709"/>
        <w:jc w:val="both"/>
        <w:rPr>
          <w:rFonts w:eastAsia="Calibri"/>
          <w:color w:val="auto"/>
          <w:sz w:val="28"/>
          <w:szCs w:val="28"/>
        </w:rPr>
      </w:pPr>
      <w:proofErr w:type="gramStart"/>
      <w:r>
        <w:rPr>
          <w:rFonts w:eastAsia="Calibri"/>
          <w:color w:val="auto"/>
          <w:sz w:val="28"/>
          <w:szCs w:val="28"/>
        </w:rPr>
        <w:t>По состоянию на 31.12</w:t>
      </w:r>
      <w:r w:rsidRPr="00CF3745">
        <w:rPr>
          <w:rFonts w:eastAsia="Calibri"/>
          <w:color w:val="auto"/>
          <w:sz w:val="28"/>
          <w:szCs w:val="28"/>
        </w:rPr>
        <w:t>.2012</w:t>
      </w:r>
      <w:r w:rsidR="0014574E">
        <w:rPr>
          <w:rFonts w:eastAsia="Calibri"/>
          <w:color w:val="auto"/>
          <w:sz w:val="28"/>
          <w:szCs w:val="28"/>
        </w:rPr>
        <w:t xml:space="preserve"> </w:t>
      </w:r>
      <w:r w:rsidR="00F273F8">
        <w:rPr>
          <w:rFonts w:eastAsia="Calibri"/>
          <w:color w:val="auto"/>
          <w:sz w:val="28"/>
          <w:szCs w:val="28"/>
        </w:rPr>
        <w:t xml:space="preserve">помимо лицевых счетов участников бюджетного процесса (11 лицевых счетов ГРБС, 15 – ПБС, 1 – лицевой счет главного администратора источников финансирования дефицита бюджета, 1 – лицевой счет администратора источников финансирования дефицита бюджета) </w:t>
      </w:r>
      <w:r w:rsidRPr="00CF3745">
        <w:rPr>
          <w:rFonts w:eastAsia="Calibri"/>
          <w:color w:val="auto"/>
          <w:sz w:val="28"/>
          <w:szCs w:val="28"/>
        </w:rPr>
        <w:t>в финансово-казначейском управлении админист</w:t>
      </w:r>
      <w:r>
        <w:rPr>
          <w:rFonts w:eastAsia="Calibri"/>
          <w:color w:val="auto"/>
          <w:sz w:val="28"/>
          <w:szCs w:val="28"/>
        </w:rPr>
        <w:t>рации гор</w:t>
      </w:r>
      <w:r w:rsidR="00025F11">
        <w:rPr>
          <w:rFonts w:eastAsia="Calibri"/>
          <w:color w:val="auto"/>
          <w:sz w:val="28"/>
          <w:szCs w:val="28"/>
        </w:rPr>
        <w:t>ода Рязани открыто  222 лицевых  счетов</w:t>
      </w:r>
      <w:r w:rsidRPr="00CF3745">
        <w:rPr>
          <w:rFonts w:eastAsia="Calibri"/>
          <w:color w:val="auto"/>
          <w:sz w:val="28"/>
          <w:szCs w:val="28"/>
        </w:rPr>
        <w:t xml:space="preserve"> муницип</w:t>
      </w:r>
      <w:r>
        <w:rPr>
          <w:rFonts w:eastAsia="Calibri"/>
          <w:color w:val="auto"/>
          <w:sz w:val="28"/>
          <w:szCs w:val="28"/>
        </w:rPr>
        <w:t>альных бюдж</w:t>
      </w:r>
      <w:r w:rsidR="00025F11">
        <w:rPr>
          <w:rFonts w:eastAsia="Calibri"/>
          <w:color w:val="auto"/>
          <w:sz w:val="28"/>
          <w:szCs w:val="28"/>
        </w:rPr>
        <w:t>етных учреждений, 222 отдельных</w:t>
      </w:r>
      <w:r w:rsidRPr="00CF3745">
        <w:rPr>
          <w:rFonts w:eastAsia="Calibri"/>
          <w:color w:val="auto"/>
          <w:sz w:val="28"/>
          <w:szCs w:val="28"/>
        </w:rPr>
        <w:t xml:space="preserve"> лицевых счетов бюджетных учреждений</w:t>
      </w:r>
      <w:r w:rsidR="00025F11">
        <w:rPr>
          <w:rFonts w:eastAsia="Calibri"/>
          <w:color w:val="auto"/>
          <w:sz w:val="28"/>
          <w:szCs w:val="28"/>
        </w:rPr>
        <w:t xml:space="preserve"> для учета операций с целевыми субсидиями</w:t>
      </w:r>
      <w:r w:rsidRPr="00CF3745">
        <w:rPr>
          <w:rFonts w:eastAsia="Calibri"/>
          <w:color w:val="auto"/>
          <w:sz w:val="28"/>
          <w:szCs w:val="28"/>
        </w:rPr>
        <w:t>, 8 лицев</w:t>
      </w:r>
      <w:r w:rsidR="00BA4AB9">
        <w:rPr>
          <w:rFonts w:eastAsia="Calibri"/>
          <w:color w:val="auto"/>
          <w:sz w:val="28"/>
          <w:szCs w:val="28"/>
        </w:rPr>
        <w:t>ых</w:t>
      </w:r>
      <w:proofErr w:type="gramEnd"/>
      <w:r w:rsidR="00BA4AB9">
        <w:rPr>
          <w:rFonts w:eastAsia="Calibri"/>
          <w:color w:val="auto"/>
          <w:sz w:val="28"/>
          <w:szCs w:val="28"/>
        </w:rPr>
        <w:t xml:space="preserve"> счетов автономных учреждений</w:t>
      </w:r>
      <w:r w:rsidRPr="00CF3745">
        <w:rPr>
          <w:rFonts w:eastAsia="Calibri"/>
          <w:color w:val="auto"/>
          <w:sz w:val="28"/>
          <w:szCs w:val="28"/>
        </w:rPr>
        <w:t>, 12  отдельных лицевых  счетов автономных учреждений</w:t>
      </w:r>
      <w:r w:rsidR="00025F11">
        <w:rPr>
          <w:rFonts w:eastAsia="Calibri"/>
          <w:color w:val="auto"/>
          <w:sz w:val="28"/>
          <w:szCs w:val="28"/>
        </w:rPr>
        <w:t xml:space="preserve"> для учета операций с целевыми субсидиями</w:t>
      </w:r>
      <w:r>
        <w:rPr>
          <w:rFonts w:eastAsia="Calibri"/>
          <w:color w:val="auto"/>
          <w:sz w:val="28"/>
          <w:szCs w:val="28"/>
        </w:rPr>
        <w:t>.</w:t>
      </w:r>
      <w:r w:rsidR="00A20FDE">
        <w:rPr>
          <w:rFonts w:eastAsia="Calibri"/>
          <w:color w:val="auto"/>
          <w:sz w:val="28"/>
          <w:szCs w:val="28"/>
        </w:rPr>
        <w:t xml:space="preserve"> Операции по расходам муниципальных бюджетных и муниципальных автономных учреждений города Рязани, источником которых являются целевые субсидии из бюджета города Рязани,  проходят процедуры санкционирования, установленные финансовым органом муниципального образования в соответствии с требованиями законодательства Российской Федерации.</w:t>
      </w:r>
    </w:p>
    <w:p w:rsidR="00FA6679" w:rsidRDefault="00A20FDE" w:rsidP="00CF374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реализации программы по повышению эффективности </w:t>
      </w:r>
      <w:r w:rsidRPr="00032A2D">
        <w:rPr>
          <w:sz w:val="28"/>
          <w:szCs w:val="28"/>
        </w:rPr>
        <w:t>бюджетных расходов</w:t>
      </w:r>
      <w:r>
        <w:rPr>
          <w:sz w:val="28"/>
          <w:szCs w:val="28"/>
        </w:rPr>
        <w:t xml:space="preserve"> муниципального образования город Рязань на период</w:t>
      </w:r>
      <w:r w:rsidRPr="00032A2D">
        <w:rPr>
          <w:sz w:val="28"/>
          <w:szCs w:val="28"/>
        </w:rPr>
        <w:t xml:space="preserve"> до 2013 года</w:t>
      </w:r>
      <w:r>
        <w:rPr>
          <w:sz w:val="28"/>
          <w:szCs w:val="28"/>
        </w:rPr>
        <w:t xml:space="preserve"> установлено требование </w:t>
      </w:r>
      <w:r w:rsidR="00E9547E">
        <w:rPr>
          <w:sz w:val="28"/>
          <w:szCs w:val="28"/>
        </w:rPr>
        <w:t xml:space="preserve">и утверждены порядок </w:t>
      </w:r>
      <w:r>
        <w:rPr>
          <w:sz w:val="28"/>
          <w:szCs w:val="28"/>
        </w:rPr>
        <w:t xml:space="preserve">проведения ежеквартального и ежегодного мониторинга </w:t>
      </w:r>
      <w:proofErr w:type="gramStart"/>
      <w:r>
        <w:rPr>
          <w:sz w:val="28"/>
          <w:szCs w:val="28"/>
        </w:rPr>
        <w:t>качества финансового менеджмента</w:t>
      </w:r>
      <w:r w:rsidR="00E9547E">
        <w:rPr>
          <w:sz w:val="28"/>
          <w:szCs w:val="28"/>
        </w:rPr>
        <w:t xml:space="preserve"> главных распорядителей</w:t>
      </w:r>
      <w:r w:rsidR="00025F11">
        <w:rPr>
          <w:sz w:val="28"/>
          <w:szCs w:val="28"/>
        </w:rPr>
        <w:t xml:space="preserve"> средств бюджета города Рязани</w:t>
      </w:r>
      <w:proofErr w:type="gramEnd"/>
      <w:r w:rsidR="00025F11">
        <w:rPr>
          <w:sz w:val="28"/>
          <w:szCs w:val="28"/>
        </w:rPr>
        <w:t xml:space="preserve"> </w:t>
      </w:r>
      <w:r w:rsidR="00E9547E">
        <w:rPr>
          <w:sz w:val="28"/>
          <w:szCs w:val="28"/>
        </w:rPr>
        <w:t xml:space="preserve">и показатели качества финансового менеджмента ГРБС. </w:t>
      </w:r>
    </w:p>
    <w:p w:rsidR="00FA6679" w:rsidRDefault="00FA6679" w:rsidP="00CF374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Составной частью мониторинга </w:t>
      </w:r>
      <w:proofErr w:type="gramStart"/>
      <w:r>
        <w:rPr>
          <w:sz w:val="28"/>
          <w:szCs w:val="28"/>
        </w:rPr>
        <w:t>качества финансового менеджмента главных распорядителей средств бюджета города Рязани</w:t>
      </w:r>
      <w:proofErr w:type="gramEnd"/>
      <w:r>
        <w:rPr>
          <w:sz w:val="28"/>
          <w:szCs w:val="28"/>
        </w:rPr>
        <w:t xml:space="preserve"> следует рассматривать также проводимый </w:t>
      </w:r>
      <w:r w:rsidR="00A462A8">
        <w:rPr>
          <w:sz w:val="28"/>
          <w:szCs w:val="28"/>
        </w:rPr>
        <w:t xml:space="preserve">Управлением </w:t>
      </w:r>
      <w:r>
        <w:rPr>
          <w:sz w:val="28"/>
          <w:szCs w:val="28"/>
        </w:rPr>
        <w:t xml:space="preserve">в соответствии с постановлением администрации города Рязани от </w:t>
      </w:r>
      <w:r w:rsidR="00A462A8">
        <w:rPr>
          <w:sz w:val="28"/>
          <w:szCs w:val="28"/>
        </w:rPr>
        <w:t xml:space="preserve">23.04.2012  № 2268 </w:t>
      </w:r>
      <w:r>
        <w:rPr>
          <w:sz w:val="28"/>
          <w:szCs w:val="28"/>
        </w:rPr>
        <w:t>мониторинг реализации положений Федерального закона № 83-ФЗ.</w:t>
      </w:r>
    </w:p>
    <w:p w:rsidR="00A20FDE" w:rsidRDefault="00E9547E" w:rsidP="00CF3745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Оценка качества финансового менеджмента</w:t>
      </w:r>
      <w:r w:rsidR="00FA6679">
        <w:rPr>
          <w:sz w:val="28"/>
          <w:szCs w:val="28"/>
        </w:rPr>
        <w:t>, присвоенная ГРБС финансово-казначейским управлением администрации города Рязани по результатам проведенного мониторинга,</w:t>
      </w:r>
      <w:r w:rsidR="00025F11">
        <w:rPr>
          <w:sz w:val="28"/>
          <w:szCs w:val="28"/>
        </w:rPr>
        <w:t xml:space="preserve"> будет </w:t>
      </w:r>
      <w:r w:rsidR="00FA6679">
        <w:rPr>
          <w:sz w:val="28"/>
          <w:szCs w:val="28"/>
        </w:rPr>
        <w:t xml:space="preserve"> служит</w:t>
      </w:r>
      <w:r w:rsidR="00025F11">
        <w:rPr>
          <w:sz w:val="28"/>
          <w:szCs w:val="28"/>
        </w:rPr>
        <w:t>ь</w:t>
      </w:r>
      <w:r w:rsidR="00FA6679">
        <w:rPr>
          <w:sz w:val="28"/>
          <w:szCs w:val="28"/>
        </w:rPr>
        <w:t xml:space="preserve"> для них ориентиром для проведения работы по совершенствованию внутренних процедур финансового менеджмента.</w:t>
      </w:r>
    </w:p>
    <w:p w:rsidR="00FA6679" w:rsidRDefault="00FA6679" w:rsidP="00CF3745">
      <w:pPr>
        <w:pStyle w:val="Default"/>
        <w:ind w:firstLine="709"/>
        <w:jc w:val="both"/>
        <w:rPr>
          <w:sz w:val="28"/>
          <w:szCs w:val="28"/>
        </w:rPr>
      </w:pPr>
    </w:p>
    <w:p w:rsidR="00A462A8" w:rsidRDefault="00A462A8" w:rsidP="00A462A8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задачи 1.3  характеризуется следующими индикаторами:</w:t>
      </w:r>
    </w:p>
    <w:p w:rsidR="00DF7911" w:rsidRDefault="00DF7911" w:rsidP="00A462A8">
      <w:pPr>
        <w:pStyle w:val="Default"/>
        <w:ind w:firstLine="709"/>
        <w:jc w:val="right"/>
        <w:rPr>
          <w:sz w:val="28"/>
          <w:szCs w:val="28"/>
        </w:rPr>
      </w:pPr>
    </w:p>
    <w:p w:rsidR="00DF7911" w:rsidRDefault="00DF7911" w:rsidP="00A462A8">
      <w:pPr>
        <w:pStyle w:val="Default"/>
        <w:ind w:firstLine="709"/>
        <w:jc w:val="right"/>
        <w:rPr>
          <w:sz w:val="28"/>
          <w:szCs w:val="28"/>
        </w:rPr>
      </w:pPr>
    </w:p>
    <w:p w:rsidR="00A462A8" w:rsidRDefault="00A462A8" w:rsidP="00A462A8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3</w:t>
      </w:r>
      <w:r w:rsidR="00BA4AB9">
        <w:rPr>
          <w:sz w:val="28"/>
          <w:szCs w:val="28"/>
        </w:rPr>
        <w:t>.</w:t>
      </w:r>
    </w:p>
    <w:p w:rsidR="00A462A8" w:rsidRDefault="00A462A8" w:rsidP="00A462A8">
      <w:pPr>
        <w:pStyle w:val="Default"/>
        <w:ind w:firstLine="709"/>
        <w:jc w:val="both"/>
        <w:rPr>
          <w:sz w:val="28"/>
          <w:szCs w:val="28"/>
        </w:rPr>
      </w:pPr>
    </w:p>
    <w:p w:rsidR="00BA4AB9" w:rsidRDefault="00A462A8" w:rsidP="00A462A8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Индикаторы качества выполнения задачи </w:t>
      </w:r>
    </w:p>
    <w:p w:rsidR="00A462A8" w:rsidRDefault="00A462A8" w:rsidP="00BA4AB9">
      <w:pPr>
        <w:pStyle w:val="Default"/>
        <w:numPr>
          <w:ilvl w:val="1"/>
          <w:numId w:val="5"/>
        </w:numPr>
        <w:jc w:val="center"/>
        <w:rPr>
          <w:sz w:val="28"/>
          <w:szCs w:val="28"/>
        </w:rPr>
      </w:pPr>
      <w:r w:rsidRPr="00A462A8">
        <w:rPr>
          <w:sz w:val="28"/>
          <w:szCs w:val="28"/>
        </w:rPr>
        <w:t xml:space="preserve">Создание условий для повышения качества финансового менеджмента главных распорядителей </w:t>
      </w:r>
    </w:p>
    <w:p w:rsidR="00A462A8" w:rsidRPr="00A462A8" w:rsidRDefault="00A462A8" w:rsidP="00A462A8">
      <w:pPr>
        <w:pStyle w:val="Default"/>
        <w:ind w:firstLine="709"/>
        <w:jc w:val="center"/>
        <w:rPr>
          <w:sz w:val="28"/>
          <w:szCs w:val="28"/>
        </w:rPr>
      </w:pPr>
      <w:r w:rsidRPr="00A462A8">
        <w:rPr>
          <w:sz w:val="28"/>
          <w:szCs w:val="28"/>
        </w:rPr>
        <w:t>средств бюджета города Рязани</w:t>
      </w:r>
    </w:p>
    <w:p w:rsidR="00A462A8" w:rsidRPr="00A462A8" w:rsidRDefault="00A462A8" w:rsidP="00A462A8">
      <w:pPr>
        <w:pStyle w:val="Default"/>
        <w:ind w:firstLine="709"/>
        <w:jc w:val="center"/>
        <w:rPr>
          <w:sz w:val="28"/>
          <w:szCs w:val="28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221"/>
        <w:gridCol w:w="216"/>
        <w:gridCol w:w="1963"/>
        <w:gridCol w:w="1504"/>
        <w:gridCol w:w="1489"/>
        <w:gridCol w:w="216"/>
        <w:gridCol w:w="2597"/>
      </w:tblGrid>
      <w:tr w:rsidR="00A462A8" w:rsidTr="00564AB5">
        <w:tc>
          <w:tcPr>
            <w:tcW w:w="3369" w:type="dxa"/>
            <w:vMerge w:val="restart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221" w:type="dxa"/>
          </w:tcPr>
          <w:p w:rsidR="00A462A8" w:rsidRDefault="00D332D1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</w:t>
            </w:r>
            <w:r w:rsidR="00A462A8">
              <w:rPr>
                <w:sz w:val="28"/>
                <w:szCs w:val="28"/>
              </w:rPr>
              <w:t xml:space="preserve"> финансовый год</w:t>
            </w:r>
          </w:p>
        </w:tc>
        <w:tc>
          <w:tcPr>
            <w:tcW w:w="2179" w:type="dxa"/>
            <w:gridSpan w:val="2"/>
          </w:tcPr>
          <w:p w:rsidR="00D332D1" w:rsidRDefault="00D332D1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</w:p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год</w:t>
            </w:r>
          </w:p>
        </w:tc>
        <w:tc>
          <w:tcPr>
            <w:tcW w:w="2993" w:type="dxa"/>
            <w:gridSpan w:val="2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813" w:type="dxa"/>
            <w:gridSpan w:val="2"/>
            <w:vMerge w:val="restart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индикатора</w:t>
            </w:r>
          </w:p>
        </w:tc>
      </w:tr>
      <w:tr w:rsidR="00A462A8" w:rsidTr="00564AB5">
        <w:tc>
          <w:tcPr>
            <w:tcW w:w="3369" w:type="dxa"/>
            <w:vMerge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2179" w:type="dxa"/>
            <w:gridSpan w:val="2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504" w:type="dxa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489" w:type="dxa"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813" w:type="dxa"/>
            <w:gridSpan w:val="2"/>
            <w:vMerge/>
          </w:tcPr>
          <w:p w:rsidR="00A462A8" w:rsidRDefault="00A462A8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A462A8" w:rsidTr="00564AB5">
        <w:tc>
          <w:tcPr>
            <w:tcW w:w="15134" w:type="dxa"/>
            <w:gridSpan w:val="9"/>
          </w:tcPr>
          <w:p w:rsidR="00A462A8" w:rsidRDefault="00A462A8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</w:pPr>
            <w:r w:rsidRPr="00862067"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Цель 1. Обеспечение выполнения и создания условий для оптимизации расходн</w:t>
            </w:r>
            <w:r>
              <w:rPr>
                <w:rFonts w:eastAsiaTheme="minorHAnsi"/>
                <w:b/>
                <w:bCs/>
                <w:color w:val="000000"/>
                <w:sz w:val="28"/>
                <w:szCs w:val="28"/>
                <w:lang w:eastAsia="en-US"/>
              </w:rPr>
              <w:t>ых обязательств города Рязани</w:t>
            </w:r>
          </w:p>
          <w:p w:rsidR="00A462A8" w:rsidRDefault="00A462A8" w:rsidP="00564AB5">
            <w:pPr>
              <w:pStyle w:val="Default"/>
              <w:ind w:left="720"/>
              <w:rPr>
                <w:sz w:val="28"/>
                <w:szCs w:val="28"/>
              </w:rPr>
            </w:pPr>
          </w:p>
        </w:tc>
      </w:tr>
      <w:tr w:rsidR="00A462A8" w:rsidTr="00564AB5">
        <w:tc>
          <w:tcPr>
            <w:tcW w:w="15134" w:type="dxa"/>
            <w:gridSpan w:val="9"/>
          </w:tcPr>
          <w:p w:rsidR="00A462A8" w:rsidRDefault="00A462A8" w:rsidP="00A462A8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1.3</w:t>
            </w:r>
            <w:r w:rsidR="00BA4AB9">
              <w:rPr>
                <w:sz w:val="28"/>
                <w:szCs w:val="28"/>
              </w:rPr>
              <w:t>.</w:t>
            </w:r>
            <w:r w:rsidR="00DF7911">
              <w:rPr>
                <w:sz w:val="28"/>
                <w:szCs w:val="28"/>
              </w:rPr>
              <w:t xml:space="preserve"> </w:t>
            </w:r>
            <w:r w:rsidRPr="00A462A8">
              <w:rPr>
                <w:sz w:val="28"/>
                <w:szCs w:val="28"/>
              </w:rPr>
              <w:t xml:space="preserve">Создание условий для повышения качества финансового менеджмента главных распорядителей </w:t>
            </w:r>
          </w:p>
          <w:p w:rsidR="00A462A8" w:rsidRPr="00A462A8" w:rsidRDefault="00A462A8" w:rsidP="00A462A8">
            <w:pPr>
              <w:pStyle w:val="Default"/>
              <w:ind w:firstLine="709"/>
              <w:jc w:val="center"/>
              <w:rPr>
                <w:sz w:val="28"/>
                <w:szCs w:val="28"/>
              </w:rPr>
            </w:pPr>
            <w:r w:rsidRPr="00A462A8">
              <w:rPr>
                <w:sz w:val="28"/>
                <w:szCs w:val="28"/>
              </w:rPr>
              <w:t>средств бюджета города Рязани</w:t>
            </w:r>
          </w:p>
        </w:tc>
      </w:tr>
      <w:tr w:rsidR="00A462A8" w:rsidTr="00564AB5">
        <w:tc>
          <w:tcPr>
            <w:tcW w:w="3369" w:type="dxa"/>
          </w:tcPr>
          <w:p w:rsidR="001F039B" w:rsidRPr="001F039B" w:rsidRDefault="001F039B" w:rsidP="001F0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F039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1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1F039B" w:rsidRPr="001F039B" w:rsidRDefault="001F039B" w:rsidP="001F039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F039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Отношение просроченной кредиторской задолженности бюджета города Рязани к общей сумме расходов бюджета города Рязани</w:t>
            </w:r>
          </w:p>
          <w:p w:rsidR="00A462A8" w:rsidRPr="00DA6006" w:rsidRDefault="00A462A8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A462A8" w:rsidRDefault="00A462A8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A462A8" w:rsidRDefault="001F039B" w:rsidP="001F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963" w:type="dxa"/>
          </w:tcPr>
          <w:p w:rsidR="00A462A8" w:rsidRDefault="001F039B" w:rsidP="001F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4" w:type="dxa"/>
          </w:tcPr>
          <w:p w:rsidR="00A462A8" w:rsidRDefault="001F039B" w:rsidP="001F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705" w:type="dxa"/>
            <w:gridSpan w:val="2"/>
          </w:tcPr>
          <w:p w:rsidR="00A462A8" w:rsidRDefault="001F039B" w:rsidP="001F039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2597" w:type="dxa"/>
          </w:tcPr>
          <w:p w:rsidR="00A462A8" w:rsidRDefault="00D332D1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</w:t>
            </w:r>
          </w:p>
        </w:tc>
      </w:tr>
      <w:tr w:rsidR="00A462A8" w:rsidTr="00564AB5">
        <w:tc>
          <w:tcPr>
            <w:tcW w:w="3369" w:type="dxa"/>
          </w:tcPr>
          <w:p w:rsidR="00A462A8" w:rsidRDefault="001F039B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2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1F039B" w:rsidRDefault="000B3E1E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Доля расходов бюджета города Рязани на оказание муниципальных услуг (выполнение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работ), формируемых в соответствии с муниципальным</w:t>
            </w:r>
            <w:r w:rsidR="009A261E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 заданиям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</w:t>
            </w:r>
          </w:p>
        </w:tc>
        <w:tc>
          <w:tcPr>
            <w:tcW w:w="1559" w:type="dxa"/>
          </w:tcPr>
          <w:p w:rsidR="00A462A8" w:rsidRDefault="000B3E1E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2437" w:type="dxa"/>
            <w:gridSpan w:val="2"/>
          </w:tcPr>
          <w:p w:rsidR="00A462A8" w:rsidRDefault="00F80694" w:rsidP="00F80694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963" w:type="dxa"/>
          </w:tcPr>
          <w:p w:rsidR="00A462A8" w:rsidRDefault="00F80694" w:rsidP="003346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04" w:type="dxa"/>
          </w:tcPr>
          <w:p w:rsidR="00A462A8" w:rsidRDefault="00F80694" w:rsidP="003346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5" w:type="dxa"/>
            <w:gridSpan w:val="2"/>
          </w:tcPr>
          <w:p w:rsidR="00A462A8" w:rsidRDefault="00F80694" w:rsidP="003346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597" w:type="dxa"/>
          </w:tcPr>
          <w:p w:rsidR="00A462A8" w:rsidRDefault="000B3E1E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  <w:tr w:rsidR="009A261E" w:rsidTr="00564AB5">
        <w:tc>
          <w:tcPr>
            <w:tcW w:w="3369" w:type="dxa"/>
          </w:tcPr>
          <w:p w:rsidR="009A261E" w:rsidRDefault="009A261E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Индикатор 3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9A261E" w:rsidRDefault="009A261E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Соблюдение установленного </w:t>
            </w:r>
            <w:proofErr w:type="gram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порядка проведения мониторинга качества финансового менеджмента</w:t>
            </w:r>
            <w:proofErr w:type="gram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ГРБС</w:t>
            </w:r>
          </w:p>
          <w:p w:rsidR="009A261E" w:rsidRDefault="009A261E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</w:tcPr>
          <w:p w:rsidR="009A261E" w:rsidRDefault="009A261E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06" w:type="dxa"/>
            <w:gridSpan w:val="7"/>
          </w:tcPr>
          <w:p w:rsidR="009A261E" w:rsidRDefault="009A261E" w:rsidP="009A261E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Мониторинг качества финансового менеджмента ГРБС проводится в порядке и в сроки, установленные постановлением администрации города Рязани</w:t>
            </w:r>
            <w:r w:rsidR="000A799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от 24.09.2012 № 4918</w:t>
            </w:r>
          </w:p>
        </w:tc>
      </w:tr>
      <w:tr w:rsidR="00A462A8" w:rsidTr="00564AB5">
        <w:tc>
          <w:tcPr>
            <w:tcW w:w="3369" w:type="dxa"/>
          </w:tcPr>
          <w:p w:rsidR="00A462A8" w:rsidRDefault="00A462A8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Индикатор </w:t>
            </w:r>
            <w:r w:rsidR="000A799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. </w:t>
            </w:r>
          </w:p>
          <w:p w:rsidR="00A462A8" w:rsidRDefault="00F273F8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Доля </w:t>
            </w:r>
            <w:r w:rsidR="00651A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клиентов </w:t>
            </w:r>
            <w:r w:rsidR="000F45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</w:t>
            </w:r>
            <w:r w:rsidR="00651AE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правления</w:t>
            </w:r>
            <w:r w:rsidR="000F45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взаимодействие с которы</w:t>
            </w:r>
            <w:r w:rsidR="003C5A7A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ми осуществляется посредством </w:t>
            </w:r>
            <w:r w:rsidR="000F45F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ЭД</w:t>
            </w:r>
          </w:p>
        </w:tc>
        <w:tc>
          <w:tcPr>
            <w:tcW w:w="1559" w:type="dxa"/>
          </w:tcPr>
          <w:p w:rsidR="00A462A8" w:rsidRDefault="000F45F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437" w:type="dxa"/>
            <w:gridSpan w:val="2"/>
          </w:tcPr>
          <w:p w:rsidR="00A462A8" w:rsidRDefault="00334675" w:rsidP="003346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963" w:type="dxa"/>
          </w:tcPr>
          <w:p w:rsidR="00A462A8" w:rsidRDefault="00334675" w:rsidP="003346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504" w:type="dxa"/>
          </w:tcPr>
          <w:p w:rsidR="00A462A8" w:rsidRDefault="00334675" w:rsidP="003346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1705" w:type="dxa"/>
            <w:gridSpan w:val="2"/>
          </w:tcPr>
          <w:p w:rsidR="00A462A8" w:rsidRDefault="00334675" w:rsidP="0033467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  <w:tc>
          <w:tcPr>
            <w:tcW w:w="2597" w:type="dxa"/>
          </w:tcPr>
          <w:p w:rsidR="00A462A8" w:rsidRDefault="000F45FD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100</w:t>
            </w:r>
          </w:p>
        </w:tc>
      </w:tr>
    </w:tbl>
    <w:p w:rsidR="00A462A8" w:rsidRDefault="00A462A8" w:rsidP="00A462A8">
      <w:pPr>
        <w:pStyle w:val="Default"/>
        <w:ind w:firstLine="709"/>
        <w:jc w:val="center"/>
        <w:rPr>
          <w:sz w:val="28"/>
          <w:szCs w:val="28"/>
        </w:rPr>
      </w:pPr>
    </w:p>
    <w:p w:rsidR="00C84EFF" w:rsidRDefault="00C84EFF" w:rsidP="00CF3745">
      <w:pPr>
        <w:pStyle w:val="Default"/>
        <w:ind w:firstLine="709"/>
        <w:jc w:val="both"/>
        <w:rPr>
          <w:sz w:val="28"/>
          <w:szCs w:val="28"/>
        </w:rPr>
      </w:pPr>
    </w:p>
    <w:p w:rsidR="00C84EFF" w:rsidRPr="00C84EFF" w:rsidRDefault="00C84EFF" w:rsidP="00C84EFF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Цель 2. </w:t>
      </w:r>
      <w:r w:rsidRPr="00C84EFF">
        <w:rPr>
          <w:b/>
          <w:sz w:val="28"/>
          <w:szCs w:val="28"/>
        </w:rPr>
        <w:t xml:space="preserve">Проведение единой бюджетной политики, направленной на поддержание финансовой стабильности, как основы для социально-экономического </w:t>
      </w:r>
      <w:r w:rsidR="00BA4AB9">
        <w:rPr>
          <w:b/>
          <w:sz w:val="28"/>
          <w:szCs w:val="28"/>
        </w:rPr>
        <w:t>развития города Рязани</w:t>
      </w:r>
    </w:p>
    <w:p w:rsidR="00C84EFF" w:rsidRDefault="00C84EFF" w:rsidP="00CF3745">
      <w:pPr>
        <w:pStyle w:val="Default"/>
        <w:ind w:firstLine="709"/>
        <w:jc w:val="both"/>
        <w:rPr>
          <w:sz w:val="28"/>
          <w:szCs w:val="28"/>
        </w:rPr>
      </w:pPr>
    </w:p>
    <w:p w:rsidR="009B4715" w:rsidRPr="009B4715" w:rsidRDefault="009B4715" w:rsidP="009B47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B4715">
        <w:rPr>
          <w:rFonts w:eastAsiaTheme="minorHAnsi"/>
          <w:sz w:val="28"/>
          <w:szCs w:val="28"/>
          <w:lang w:eastAsia="en-US"/>
        </w:rPr>
        <w:t>Финансовая стабильность является определяющим условием</w:t>
      </w:r>
      <w:r w:rsidR="00DF7911">
        <w:rPr>
          <w:rFonts w:eastAsiaTheme="minorHAnsi"/>
          <w:sz w:val="28"/>
          <w:szCs w:val="28"/>
          <w:lang w:eastAsia="en-US"/>
        </w:rPr>
        <w:t xml:space="preserve"> </w:t>
      </w:r>
      <w:r w:rsidRPr="009B4715">
        <w:rPr>
          <w:rFonts w:eastAsiaTheme="minorHAnsi"/>
          <w:sz w:val="28"/>
          <w:szCs w:val="28"/>
          <w:lang w:eastAsia="en-US"/>
        </w:rPr>
        <w:t xml:space="preserve">экономического роста. </w:t>
      </w:r>
      <w:r w:rsidR="002D6CFC">
        <w:rPr>
          <w:rFonts w:eastAsiaTheme="minorHAnsi"/>
          <w:sz w:val="28"/>
          <w:szCs w:val="28"/>
          <w:lang w:eastAsia="en-US"/>
        </w:rPr>
        <w:t xml:space="preserve"> Проведение предсказуемой бюджетной политики является важнейшей предпосылкой  для обеспечения социальной стабильности и</w:t>
      </w:r>
      <w:r w:rsidR="00DF7911">
        <w:rPr>
          <w:rFonts w:eastAsiaTheme="minorHAnsi"/>
          <w:sz w:val="28"/>
          <w:szCs w:val="28"/>
          <w:lang w:eastAsia="en-US"/>
        </w:rPr>
        <w:t xml:space="preserve"> </w:t>
      </w:r>
      <w:r w:rsidRPr="009B4715">
        <w:rPr>
          <w:rFonts w:eastAsiaTheme="minorHAnsi"/>
          <w:sz w:val="28"/>
          <w:szCs w:val="28"/>
          <w:lang w:eastAsia="en-US"/>
        </w:rPr>
        <w:t>гаранти</w:t>
      </w:r>
      <w:r w:rsidR="002D6CFC">
        <w:rPr>
          <w:rFonts w:eastAsiaTheme="minorHAnsi"/>
          <w:sz w:val="28"/>
          <w:szCs w:val="28"/>
          <w:lang w:eastAsia="en-US"/>
        </w:rPr>
        <w:t>рует возможность исполнения обязательств муниципального образования</w:t>
      </w:r>
      <w:r>
        <w:rPr>
          <w:rFonts w:eastAsiaTheme="minorHAnsi"/>
          <w:sz w:val="28"/>
          <w:szCs w:val="28"/>
          <w:lang w:eastAsia="en-US"/>
        </w:rPr>
        <w:t xml:space="preserve"> в </w:t>
      </w:r>
      <w:r w:rsidRPr="009B4715">
        <w:rPr>
          <w:rFonts w:eastAsiaTheme="minorHAnsi"/>
          <w:sz w:val="28"/>
          <w:szCs w:val="28"/>
          <w:lang w:eastAsia="en-US"/>
        </w:rPr>
        <w:t>долгосрочной перспективе.</w:t>
      </w:r>
    </w:p>
    <w:p w:rsidR="009B4715" w:rsidRDefault="002D6CFC" w:rsidP="009B47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Для достижения  финансовой стабильности муниципального образования</w:t>
      </w:r>
      <w:r w:rsidR="009B4715" w:rsidRPr="009B4715">
        <w:rPr>
          <w:rFonts w:eastAsiaTheme="minorHAnsi"/>
          <w:sz w:val="28"/>
          <w:szCs w:val="28"/>
          <w:lang w:eastAsia="en-US"/>
        </w:rPr>
        <w:t xml:space="preserve"> важно обеспе</w:t>
      </w:r>
      <w:r w:rsidR="009B4715">
        <w:rPr>
          <w:rFonts w:eastAsiaTheme="minorHAnsi"/>
          <w:sz w:val="28"/>
          <w:szCs w:val="28"/>
          <w:lang w:eastAsia="en-US"/>
        </w:rPr>
        <w:t xml:space="preserve">чить сбалансированность бюджета </w:t>
      </w:r>
      <w:r w:rsidR="009B4715" w:rsidRPr="009B4715">
        <w:rPr>
          <w:rFonts w:eastAsiaTheme="minorHAnsi"/>
          <w:sz w:val="28"/>
          <w:szCs w:val="28"/>
          <w:lang w:eastAsia="en-US"/>
        </w:rPr>
        <w:t xml:space="preserve">города, не допустить роста не обеспеченных </w:t>
      </w:r>
      <w:r w:rsidR="009B4715">
        <w:rPr>
          <w:rFonts w:eastAsiaTheme="minorHAnsi"/>
          <w:sz w:val="28"/>
          <w:szCs w:val="28"/>
          <w:lang w:eastAsia="en-US"/>
        </w:rPr>
        <w:t xml:space="preserve">финансовыми ресурсами расходных </w:t>
      </w:r>
      <w:r w:rsidR="009B4715" w:rsidRPr="009B4715">
        <w:rPr>
          <w:rFonts w:eastAsiaTheme="minorHAnsi"/>
          <w:sz w:val="28"/>
          <w:szCs w:val="28"/>
          <w:lang w:eastAsia="en-US"/>
        </w:rPr>
        <w:t>обязательств, реализовать в полном объеме</w:t>
      </w:r>
      <w:r>
        <w:rPr>
          <w:rFonts w:eastAsiaTheme="minorHAnsi"/>
          <w:sz w:val="28"/>
          <w:szCs w:val="28"/>
          <w:lang w:eastAsia="en-US"/>
        </w:rPr>
        <w:t xml:space="preserve"> социальные обязательства органов местного самоуправления</w:t>
      </w:r>
      <w:r w:rsidR="009B4715" w:rsidRPr="009B4715">
        <w:rPr>
          <w:rFonts w:eastAsiaTheme="minorHAnsi"/>
          <w:sz w:val="28"/>
          <w:szCs w:val="28"/>
          <w:lang w:eastAsia="en-US"/>
        </w:rPr>
        <w:t>.</w:t>
      </w:r>
    </w:p>
    <w:p w:rsidR="00507EB4" w:rsidRDefault="00440677" w:rsidP="009B47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Следуя принципам ответственного управления общественными финансами, ф</w:t>
      </w:r>
      <w:r w:rsidR="00507EB4">
        <w:rPr>
          <w:rFonts w:eastAsiaTheme="minorHAnsi"/>
          <w:sz w:val="28"/>
          <w:szCs w:val="28"/>
          <w:lang w:eastAsia="en-US"/>
        </w:rPr>
        <w:t>инансовый орган муниципального образования</w:t>
      </w:r>
      <w:r w:rsidR="009B4715">
        <w:rPr>
          <w:rFonts w:eastAsiaTheme="minorHAnsi"/>
          <w:sz w:val="28"/>
          <w:szCs w:val="28"/>
          <w:lang w:eastAsia="en-US"/>
        </w:rPr>
        <w:t xml:space="preserve"> обеспечивает </w:t>
      </w:r>
      <w:r w:rsidR="00507EB4">
        <w:rPr>
          <w:rFonts w:eastAsiaTheme="minorHAnsi"/>
          <w:sz w:val="28"/>
          <w:szCs w:val="28"/>
          <w:lang w:eastAsia="en-US"/>
        </w:rPr>
        <w:t>средн</w:t>
      </w:r>
      <w:r>
        <w:rPr>
          <w:rFonts w:eastAsiaTheme="minorHAnsi"/>
          <w:sz w:val="28"/>
          <w:szCs w:val="28"/>
          <w:lang w:eastAsia="en-US"/>
        </w:rPr>
        <w:t xml:space="preserve">есрочное бюджетное планирование. </w:t>
      </w:r>
      <w:r w:rsidR="003C3BD3">
        <w:rPr>
          <w:rFonts w:eastAsiaTheme="minorHAnsi"/>
          <w:sz w:val="28"/>
          <w:szCs w:val="28"/>
          <w:lang w:eastAsia="en-US"/>
        </w:rPr>
        <w:t>С 2011</w:t>
      </w:r>
      <w:r w:rsidR="00B93550">
        <w:rPr>
          <w:rFonts w:eastAsiaTheme="minorHAnsi"/>
          <w:sz w:val="28"/>
          <w:szCs w:val="28"/>
          <w:lang w:eastAsia="en-US"/>
        </w:rPr>
        <w:t xml:space="preserve"> </w:t>
      </w:r>
      <w:r w:rsidR="003C3BD3">
        <w:rPr>
          <w:rFonts w:eastAsiaTheme="minorHAnsi"/>
          <w:sz w:val="28"/>
          <w:szCs w:val="28"/>
          <w:lang w:eastAsia="en-US"/>
        </w:rPr>
        <w:t>года</w:t>
      </w:r>
      <w:r w:rsidR="000121EA">
        <w:rPr>
          <w:rFonts w:eastAsiaTheme="minorHAnsi"/>
          <w:sz w:val="28"/>
          <w:szCs w:val="28"/>
          <w:lang w:eastAsia="en-US"/>
        </w:rPr>
        <w:t xml:space="preserve"> </w:t>
      </w:r>
      <w:r w:rsidR="003C3BD3">
        <w:rPr>
          <w:rFonts w:eastAsiaTheme="minorHAnsi"/>
          <w:sz w:val="28"/>
          <w:szCs w:val="28"/>
          <w:lang w:eastAsia="en-US"/>
        </w:rPr>
        <w:t xml:space="preserve">проект </w:t>
      </w:r>
      <w:r w:rsidR="00507EB4">
        <w:rPr>
          <w:rFonts w:eastAsiaTheme="minorHAnsi"/>
          <w:sz w:val="28"/>
          <w:szCs w:val="28"/>
          <w:lang w:eastAsia="en-US"/>
        </w:rPr>
        <w:t>бюджет</w:t>
      </w:r>
      <w:r w:rsidR="003C3BD3">
        <w:rPr>
          <w:rFonts w:eastAsiaTheme="minorHAnsi"/>
          <w:sz w:val="28"/>
          <w:szCs w:val="28"/>
          <w:lang w:eastAsia="en-US"/>
        </w:rPr>
        <w:t xml:space="preserve">а города Рязани составляется и утверждается сроком </w:t>
      </w:r>
      <w:r w:rsidR="00507EB4">
        <w:rPr>
          <w:rFonts w:eastAsiaTheme="minorHAnsi"/>
          <w:sz w:val="28"/>
          <w:szCs w:val="28"/>
          <w:lang w:eastAsia="en-US"/>
        </w:rPr>
        <w:t>на тр</w:t>
      </w:r>
      <w:r w:rsidR="003C3BD3">
        <w:rPr>
          <w:rFonts w:eastAsiaTheme="minorHAnsi"/>
          <w:sz w:val="28"/>
          <w:szCs w:val="28"/>
          <w:lang w:eastAsia="en-US"/>
        </w:rPr>
        <w:t>и года</w:t>
      </w:r>
      <w:r w:rsidR="00507EB4">
        <w:rPr>
          <w:rFonts w:eastAsiaTheme="minorHAnsi"/>
          <w:sz w:val="28"/>
          <w:szCs w:val="28"/>
          <w:lang w:eastAsia="en-US"/>
        </w:rPr>
        <w:t xml:space="preserve"> (</w:t>
      </w:r>
      <w:r w:rsidR="00B93550">
        <w:rPr>
          <w:rFonts w:eastAsiaTheme="minorHAnsi"/>
          <w:sz w:val="28"/>
          <w:szCs w:val="28"/>
          <w:lang w:eastAsia="en-US"/>
        </w:rPr>
        <w:t xml:space="preserve">на </w:t>
      </w:r>
      <w:r w:rsidR="00507EB4">
        <w:rPr>
          <w:rFonts w:eastAsiaTheme="minorHAnsi"/>
          <w:sz w:val="28"/>
          <w:szCs w:val="28"/>
          <w:lang w:eastAsia="en-US"/>
        </w:rPr>
        <w:t xml:space="preserve">очередной финансовый год </w:t>
      </w:r>
      <w:r w:rsidR="003C3BD3">
        <w:rPr>
          <w:rFonts w:eastAsiaTheme="minorHAnsi"/>
          <w:sz w:val="28"/>
          <w:szCs w:val="28"/>
          <w:lang w:eastAsia="en-US"/>
        </w:rPr>
        <w:t xml:space="preserve">и </w:t>
      </w:r>
      <w:r w:rsidR="00B93550">
        <w:rPr>
          <w:rFonts w:eastAsiaTheme="minorHAnsi"/>
          <w:sz w:val="28"/>
          <w:szCs w:val="28"/>
          <w:lang w:eastAsia="en-US"/>
        </w:rPr>
        <w:t xml:space="preserve">на </w:t>
      </w:r>
      <w:r w:rsidR="003C3BD3">
        <w:rPr>
          <w:rFonts w:eastAsiaTheme="minorHAnsi"/>
          <w:sz w:val="28"/>
          <w:szCs w:val="28"/>
          <w:lang w:eastAsia="en-US"/>
        </w:rPr>
        <w:t>плановый период), до этого</w:t>
      </w:r>
      <w:r w:rsidR="00507EB4">
        <w:rPr>
          <w:rFonts w:eastAsiaTheme="minorHAnsi"/>
          <w:sz w:val="28"/>
          <w:szCs w:val="28"/>
          <w:lang w:eastAsia="en-US"/>
        </w:rPr>
        <w:t xml:space="preserve"> при утверждении однолетнего бюджета осуществлялось формирование среднесрочного финансового плана.</w:t>
      </w:r>
      <w:r>
        <w:rPr>
          <w:rFonts w:eastAsiaTheme="minorHAnsi"/>
          <w:sz w:val="28"/>
          <w:szCs w:val="28"/>
          <w:lang w:eastAsia="en-US"/>
        </w:rPr>
        <w:t xml:space="preserve"> Ключевым условием разработки проекта бюджета </w:t>
      </w:r>
      <w:r w:rsidR="00B93550">
        <w:rPr>
          <w:rFonts w:eastAsiaTheme="minorHAnsi"/>
          <w:sz w:val="28"/>
          <w:szCs w:val="28"/>
          <w:lang w:eastAsia="en-US"/>
        </w:rPr>
        <w:t xml:space="preserve">города </w:t>
      </w:r>
      <w:r>
        <w:rPr>
          <w:rFonts w:eastAsiaTheme="minorHAnsi"/>
          <w:sz w:val="28"/>
          <w:szCs w:val="28"/>
          <w:lang w:eastAsia="en-US"/>
        </w:rPr>
        <w:t>является надежность и обоснованность бюджетных прогнозов.</w:t>
      </w:r>
    </w:p>
    <w:p w:rsidR="00266D28" w:rsidRDefault="00266D28" w:rsidP="009B471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40677" w:rsidRDefault="00266D28" w:rsidP="00266D28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u w:val="single"/>
          <w:lang w:eastAsia="en-US"/>
        </w:rPr>
      </w:pPr>
      <w:r w:rsidRPr="00266D28">
        <w:rPr>
          <w:rFonts w:eastAsiaTheme="minorHAnsi"/>
          <w:sz w:val="28"/>
          <w:szCs w:val="28"/>
          <w:u w:val="single"/>
          <w:lang w:eastAsia="en-US"/>
        </w:rPr>
        <w:t xml:space="preserve">Задача 2.1. </w:t>
      </w:r>
      <w:r>
        <w:rPr>
          <w:rFonts w:eastAsiaTheme="minorHAnsi"/>
          <w:sz w:val="28"/>
          <w:szCs w:val="28"/>
          <w:u w:val="single"/>
          <w:lang w:eastAsia="en-US"/>
        </w:rPr>
        <w:t>Проведение предсказуемой бюджетной политики</w:t>
      </w:r>
    </w:p>
    <w:p w:rsidR="00A553DC" w:rsidRDefault="00A553DC" w:rsidP="00266D28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u w:val="single"/>
          <w:lang w:eastAsia="en-US"/>
        </w:rPr>
      </w:pPr>
    </w:p>
    <w:p w:rsidR="00A553DC" w:rsidRPr="00A553DC" w:rsidRDefault="00A553DC" w:rsidP="00A553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53DC">
        <w:rPr>
          <w:rFonts w:eastAsiaTheme="minorHAnsi"/>
          <w:sz w:val="28"/>
          <w:szCs w:val="28"/>
          <w:lang w:eastAsia="en-US"/>
        </w:rPr>
        <w:t>Предсказуемая бюджетная политика</w:t>
      </w:r>
      <w:r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Pr="00A553DC">
        <w:rPr>
          <w:rFonts w:eastAsiaTheme="minorHAnsi"/>
          <w:sz w:val="28"/>
          <w:szCs w:val="28"/>
          <w:lang w:eastAsia="en-US"/>
        </w:rPr>
        <w:t xml:space="preserve"> подразумевает формирование среднесрочных бюджетов и улучшение качества</w:t>
      </w:r>
      <w:r>
        <w:rPr>
          <w:rFonts w:eastAsiaTheme="minorHAnsi"/>
          <w:sz w:val="28"/>
          <w:szCs w:val="28"/>
          <w:lang w:eastAsia="en-US"/>
        </w:rPr>
        <w:t xml:space="preserve"> бюджетного </w:t>
      </w:r>
      <w:r w:rsidRPr="00A553DC">
        <w:rPr>
          <w:rFonts w:eastAsiaTheme="minorHAnsi"/>
          <w:sz w:val="28"/>
          <w:szCs w:val="28"/>
          <w:lang w:eastAsia="en-US"/>
        </w:rPr>
        <w:t>прогнозирования.</w:t>
      </w:r>
    </w:p>
    <w:p w:rsidR="00A553DC" w:rsidRPr="00A553DC" w:rsidRDefault="00A553DC" w:rsidP="00A553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A553DC">
        <w:rPr>
          <w:rFonts w:eastAsiaTheme="minorHAnsi"/>
          <w:sz w:val="28"/>
          <w:szCs w:val="28"/>
          <w:lang w:eastAsia="en-US"/>
        </w:rPr>
        <w:t>Разработка бюджета города</w:t>
      </w:r>
      <w:r>
        <w:rPr>
          <w:rFonts w:eastAsiaTheme="minorHAnsi"/>
          <w:sz w:val="28"/>
          <w:szCs w:val="28"/>
          <w:lang w:eastAsia="en-US"/>
        </w:rPr>
        <w:t xml:space="preserve"> Рязани </w:t>
      </w:r>
      <w:r w:rsidRPr="00A553DC">
        <w:rPr>
          <w:rFonts w:eastAsiaTheme="minorHAnsi"/>
          <w:sz w:val="28"/>
          <w:szCs w:val="28"/>
          <w:lang w:eastAsia="en-US"/>
        </w:rPr>
        <w:t xml:space="preserve">на очередной финансовый год и </w:t>
      </w:r>
      <w:r>
        <w:rPr>
          <w:rFonts w:eastAsiaTheme="minorHAnsi"/>
          <w:sz w:val="28"/>
          <w:szCs w:val="28"/>
          <w:lang w:eastAsia="en-US"/>
        </w:rPr>
        <w:t xml:space="preserve">на </w:t>
      </w:r>
      <w:r w:rsidRPr="00A553DC">
        <w:rPr>
          <w:rFonts w:eastAsiaTheme="minorHAnsi"/>
          <w:sz w:val="28"/>
          <w:szCs w:val="28"/>
          <w:lang w:eastAsia="en-US"/>
        </w:rPr>
        <w:t>плановый период обеспечивает предсказуемость и преемственность бюджетной политики, способствует её устойчивости при различных сценариях социа</w:t>
      </w:r>
      <w:r w:rsidR="00B93550">
        <w:rPr>
          <w:rFonts w:eastAsiaTheme="minorHAnsi"/>
          <w:sz w:val="28"/>
          <w:szCs w:val="28"/>
          <w:lang w:eastAsia="en-US"/>
        </w:rPr>
        <w:t>льно-экономического развития города</w:t>
      </w:r>
      <w:r w:rsidRPr="00A553DC">
        <w:rPr>
          <w:rFonts w:eastAsiaTheme="minorHAnsi"/>
          <w:sz w:val="28"/>
          <w:szCs w:val="28"/>
          <w:lang w:eastAsia="en-US"/>
        </w:rPr>
        <w:t>.</w:t>
      </w:r>
    </w:p>
    <w:p w:rsidR="00A553DC" w:rsidRPr="00A553DC" w:rsidRDefault="00A553DC" w:rsidP="00A553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A553DC">
        <w:rPr>
          <w:rFonts w:eastAsiaTheme="minorHAnsi"/>
          <w:sz w:val="28"/>
          <w:szCs w:val="28"/>
          <w:lang w:eastAsia="en-US"/>
        </w:rPr>
        <w:t xml:space="preserve">В рамках решения данной задачи </w:t>
      </w:r>
      <w:r>
        <w:rPr>
          <w:rFonts w:eastAsiaTheme="minorHAnsi"/>
          <w:sz w:val="28"/>
          <w:szCs w:val="28"/>
          <w:lang w:eastAsia="en-US"/>
        </w:rPr>
        <w:t>деятельность финансового органа муниципального образования</w:t>
      </w:r>
      <w:r w:rsidR="0042061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направлена</w:t>
      </w:r>
      <w:r w:rsidR="0042061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 применение долгосрочных прогнозов основных параметров развития города Рязани, основанных на реалистичных оценках,</w:t>
      </w:r>
      <w:r w:rsidR="00B93550">
        <w:rPr>
          <w:rFonts w:eastAsiaTheme="minorHAnsi"/>
          <w:sz w:val="28"/>
          <w:szCs w:val="28"/>
          <w:lang w:eastAsia="en-US"/>
        </w:rPr>
        <w:t xml:space="preserve"> систем</w:t>
      </w:r>
      <w:r w:rsidRPr="00A553DC">
        <w:rPr>
          <w:rFonts w:eastAsiaTheme="minorHAnsi"/>
          <w:sz w:val="28"/>
          <w:szCs w:val="28"/>
          <w:lang w:eastAsia="en-US"/>
        </w:rPr>
        <w:t xml:space="preserve"> прог</w:t>
      </w:r>
      <w:r w:rsidR="00BA4AB9">
        <w:rPr>
          <w:rFonts w:eastAsiaTheme="minorHAnsi"/>
          <w:sz w:val="28"/>
          <w:szCs w:val="28"/>
          <w:lang w:eastAsia="en-US"/>
        </w:rPr>
        <w:t>нозирования бюджетных показателей</w:t>
      </w:r>
      <w:r>
        <w:rPr>
          <w:rFonts w:eastAsiaTheme="minorHAnsi"/>
          <w:sz w:val="28"/>
          <w:szCs w:val="28"/>
          <w:lang w:eastAsia="en-US"/>
        </w:rPr>
        <w:t xml:space="preserve"> исходя из необходимости безусловного исполнения действующих расходных обязательств</w:t>
      </w:r>
      <w:r w:rsidRPr="00A553DC">
        <w:rPr>
          <w:rFonts w:eastAsiaTheme="minorHAnsi"/>
          <w:sz w:val="28"/>
          <w:szCs w:val="28"/>
          <w:lang w:eastAsia="en-US"/>
        </w:rPr>
        <w:t xml:space="preserve">, а также </w:t>
      </w:r>
      <w:r w:rsidR="00B93550">
        <w:rPr>
          <w:rFonts w:eastAsiaTheme="minorHAnsi"/>
          <w:sz w:val="28"/>
          <w:szCs w:val="28"/>
          <w:lang w:eastAsia="en-US"/>
        </w:rPr>
        <w:t xml:space="preserve"> на </w:t>
      </w:r>
      <w:r w:rsidRPr="00A553DC">
        <w:rPr>
          <w:rFonts w:eastAsiaTheme="minorHAnsi"/>
          <w:sz w:val="28"/>
          <w:szCs w:val="28"/>
          <w:lang w:eastAsia="en-US"/>
        </w:rPr>
        <w:t>обеспечение реалистичности экономических прогнозов</w:t>
      </w:r>
      <w:r>
        <w:rPr>
          <w:rFonts w:eastAsiaTheme="minorHAnsi"/>
          <w:sz w:val="28"/>
          <w:szCs w:val="28"/>
          <w:lang w:eastAsia="en-US"/>
        </w:rPr>
        <w:t xml:space="preserve"> и принятие новых расходных обязательств</w:t>
      </w:r>
      <w:r w:rsidR="002A60D8">
        <w:rPr>
          <w:rFonts w:eastAsiaTheme="minorHAnsi"/>
          <w:sz w:val="28"/>
          <w:szCs w:val="28"/>
          <w:lang w:eastAsia="en-US"/>
        </w:rPr>
        <w:t xml:space="preserve"> только при наличии четкой оценки объема бюджетных ассигнований, необходимых для исполнения, механизмов</w:t>
      </w:r>
      <w:proofErr w:type="gramEnd"/>
      <w:r w:rsidR="002A60D8">
        <w:rPr>
          <w:rFonts w:eastAsiaTheme="minorHAnsi"/>
          <w:sz w:val="28"/>
          <w:szCs w:val="28"/>
          <w:lang w:eastAsia="en-US"/>
        </w:rPr>
        <w:t xml:space="preserve"> и сроков их реализации</w:t>
      </w:r>
      <w:r w:rsidRPr="00A553DC">
        <w:rPr>
          <w:rFonts w:eastAsiaTheme="minorHAnsi"/>
          <w:sz w:val="28"/>
          <w:szCs w:val="28"/>
          <w:lang w:eastAsia="en-US"/>
        </w:rPr>
        <w:t>.</w:t>
      </w:r>
    </w:p>
    <w:p w:rsidR="00A553DC" w:rsidRPr="00A553DC" w:rsidRDefault="002A60D8" w:rsidP="00A553D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A553DC" w:rsidRPr="00A553DC">
        <w:rPr>
          <w:rFonts w:eastAsiaTheme="minorHAnsi"/>
          <w:sz w:val="28"/>
          <w:szCs w:val="28"/>
          <w:lang w:eastAsia="en-US"/>
        </w:rPr>
        <w:t>езультатом решения данной задачи является надёжное прогнозирование, планирование и формирование среднесрочного бюджета, а также его исполнение в соответствии с утверждённым планом</w:t>
      </w:r>
      <w:r>
        <w:rPr>
          <w:rFonts w:eastAsiaTheme="minorHAnsi"/>
          <w:sz w:val="28"/>
          <w:szCs w:val="28"/>
          <w:lang w:eastAsia="en-US"/>
        </w:rPr>
        <w:t>.</w:t>
      </w:r>
    </w:p>
    <w:p w:rsidR="00440677" w:rsidRDefault="00440677" w:rsidP="00334675">
      <w:pPr>
        <w:pStyle w:val="ae"/>
        <w:ind w:firstLine="851"/>
        <w:jc w:val="both"/>
      </w:pPr>
      <w:r>
        <w:rPr>
          <w:sz w:val="28"/>
          <w:szCs w:val="28"/>
        </w:rPr>
        <w:t>При формировании проекта решения Рязанской городской Думы «Об утверждении бюджета города Рязани на 2013 год и на плановый период 2014 и 2015 годов» учтены о</w:t>
      </w:r>
      <w:r w:rsidR="00334675">
        <w:rPr>
          <w:sz w:val="28"/>
          <w:szCs w:val="28"/>
        </w:rPr>
        <w:t xml:space="preserve">сновные положения </w:t>
      </w:r>
      <w:r>
        <w:rPr>
          <w:sz w:val="28"/>
          <w:szCs w:val="28"/>
        </w:rPr>
        <w:t>Бюджетного послания Президента Российской Федерации Федеральному Собранию от 28 июня 2012 года «О бюджет</w:t>
      </w:r>
      <w:r w:rsidR="00334675">
        <w:rPr>
          <w:sz w:val="28"/>
          <w:szCs w:val="28"/>
        </w:rPr>
        <w:t>ной политике в 2013-2015 годах»,</w:t>
      </w:r>
    </w:p>
    <w:p w:rsidR="00440677" w:rsidRDefault="00334675" w:rsidP="00334675">
      <w:pPr>
        <w:pStyle w:val="ae"/>
        <w:jc w:val="both"/>
      </w:pPr>
      <w:r>
        <w:rPr>
          <w:sz w:val="28"/>
          <w:szCs w:val="28"/>
        </w:rPr>
        <w:lastRenderedPageBreak/>
        <w:t>о</w:t>
      </w:r>
      <w:r w:rsidR="00440677">
        <w:rPr>
          <w:sz w:val="28"/>
          <w:szCs w:val="28"/>
        </w:rPr>
        <w:t xml:space="preserve">сновных направлений налоговой </w:t>
      </w:r>
      <w:r>
        <w:rPr>
          <w:sz w:val="28"/>
          <w:szCs w:val="28"/>
        </w:rPr>
        <w:t xml:space="preserve">и бюджетной </w:t>
      </w:r>
      <w:r w:rsidR="00440677">
        <w:rPr>
          <w:sz w:val="28"/>
          <w:szCs w:val="28"/>
        </w:rPr>
        <w:t>политики Российской Федерации</w:t>
      </w:r>
      <w:r>
        <w:rPr>
          <w:sz w:val="28"/>
          <w:szCs w:val="28"/>
        </w:rPr>
        <w:t>, Рязанской области и города Рязани</w:t>
      </w:r>
      <w:r w:rsidR="00440677">
        <w:rPr>
          <w:sz w:val="28"/>
          <w:szCs w:val="28"/>
        </w:rPr>
        <w:t xml:space="preserve"> на 2013 год и на плановый период 2014 и</w:t>
      </w:r>
      <w:r>
        <w:rPr>
          <w:sz w:val="28"/>
          <w:szCs w:val="28"/>
        </w:rPr>
        <w:t xml:space="preserve"> 2015 годов,  </w:t>
      </w:r>
      <w:r w:rsidR="00440677">
        <w:rPr>
          <w:sz w:val="28"/>
          <w:szCs w:val="28"/>
        </w:rPr>
        <w:t>прогноза социально-экономического развития города Рязани на 2013 год и на период до 2015 года.</w:t>
      </w:r>
    </w:p>
    <w:p w:rsidR="00440677" w:rsidRDefault="00440677" w:rsidP="00440677">
      <w:pPr>
        <w:pStyle w:val="ae"/>
        <w:ind w:firstLine="851"/>
        <w:jc w:val="both"/>
      </w:pPr>
      <w:r>
        <w:rPr>
          <w:sz w:val="28"/>
          <w:szCs w:val="28"/>
        </w:rPr>
        <w:t>В проекте бюджета города Рязани на 2013 год и на плановый период 2014 и  2015 годов  обеспечена реализация установленных  целей и приоритетов бюджетной  и налоговой политики города Рязани, основными из которых являются:</w:t>
      </w:r>
    </w:p>
    <w:p w:rsidR="00440677" w:rsidRDefault="00440677" w:rsidP="00440677">
      <w:pPr>
        <w:pStyle w:val="af"/>
        <w:ind w:firstLine="851"/>
        <w:jc w:val="both"/>
      </w:pPr>
      <w:r>
        <w:rPr>
          <w:color w:val="00000A"/>
          <w:sz w:val="28"/>
          <w:szCs w:val="28"/>
        </w:rPr>
        <w:t>развитие налогового потенциала на территории города;</w:t>
      </w:r>
    </w:p>
    <w:p w:rsidR="00440677" w:rsidRDefault="00440677" w:rsidP="00440677">
      <w:pPr>
        <w:pStyle w:val="af"/>
        <w:ind w:firstLine="851"/>
        <w:jc w:val="both"/>
      </w:pPr>
      <w:r>
        <w:rPr>
          <w:color w:val="00000A"/>
          <w:sz w:val="28"/>
          <w:szCs w:val="28"/>
        </w:rPr>
        <w:t>проведение политики сдерживания роста бюджетных расходов при безусловном исполнении действующих расходных обязательств, в первую очередь перед гражданами;</w:t>
      </w:r>
    </w:p>
    <w:p w:rsidR="00440677" w:rsidRDefault="00440677" w:rsidP="00440677">
      <w:pPr>
        <w:pStyle w:val="af"/>
        <w:ind w:firstLine="851"/>
        <w:jc w:val="both"/>
      </w:pPr>
      <w:r>
        <w:rPr>
          <w:color w:val="00000A"/>
          <w:sz w:val="28"/>
          <w:szCs w:val="28"/>
        </w:rPr>
        <w:t>реализация в приоритетном порядке мер, направленных на модернизацию социальной сферы;</w:t>
      </w:r>
    </w:p>
    <w:p w:rsidR="00440677" w:rsidRDefault="00440677" w:rsidP="00440677">
      <w:pPr>
        <w:pStyle w:val="af"/>
        <w:ind w:firstLine="851"/>
        <w:jc w:val="both"/>
      </w:pPr>
      <w:r>
        <w:rPr>
          <w:color w:val="00000A"/>
          <w:sz w:val="28"/>
          <w:szCs w:val="28"/>
        </w:rPr>
        <w:t>повышение эффективности расходования бюджетных средств, сокращение неэффективных расходов;</w:t>
      </w:r>
    </w:p>
    <w:p w:rsidR="00440677" w:rsidRDefault="00440677" w:rsidP="00440677">
      <w:pPr>
        <w:pStyle w:val="af"/>
        <w:ind w:firstLine="851"/>
        <w:jc w:val="both"/>
      </w:pPr>
      <w:r>
        <w:rPr>
          <w:color w:val="00000A"/>
          <w:sz w:val="28"/>
          <w:szCs w:val="28"/>
        </w:rPr>
        <w:t>дальнейшее повышение доступности, качества оказываемых муниципальных услуг и исключение возможности формального подхода к их предоставлению;</w:t>
      </w:r>
    </w:p>
    <w:p w:rsidR="00440677" w:rsidRDefault="00440677" w:rsidP="00440677">
      <w:pPr>
        <w:pStyle w:val="af"/>
        <w:ind w:firstLine="851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обеспечение сбалансированности и устойчивости бюджета города Рязани, в том числе за счет последовательного снижения дол</w:t>
      </w:r>
      <w:r w:rsidR="00B4045B">
        <w:rPr>
          <w:color w:val="00000A"/>
          <w:sz w:val="28"/>
          <w:szCs w:val="28"/>
        </w:rPr>
        <w:t>говой нагрузки на бюджет города.</w:t>
      </w:r>
    </w:p>
    <w:p w:rsidR="00B4045B" w:rsidRDefault="00B4045B" w:rsidP="00440677">
      <w:pPr>
        <w:pStyle w:val="af"/>
        <w:ind w:firstLine="851"/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 xml:space="preserve">Бюджет города Рязани на 2013год и </w:t>
      </w:r>
      <w:r w:rsidR="00420613">
        <w:rPr>
          <w:color w:val="00000A"/>
          <w:sz w:val="28"/>
          <w:szCs w:val="28"/>
        </w:rPr>
        <w:t xml:space="preserve">на </w:t>
      </w:r>
      <w:r>
        <w:rPr>
          <w:color w:val="00000A"/>
          <w:sz w:val="28"/>
          <w:szCs w:val="28"/>
        </w:rPr>
        <w:t xml:space="preserve">плановый период </w:t>
      </w:r>
      <w:r w:rsidR="00420613">
        <w:rPr>
          <w:color w:val="00000A"/>
          <w:sz w:val="28"/>
          <w:szCs w:val="28"/>
        </w:rPr>
        <w:t xml:space="preserve">2014 и 2015 годов </w:t>
      </w:r>
      <w:r>
        <w:rPr>
          <w:color w:val="00000A"/>
          <w:sz w:val="28"/>
          <w:szCs w:val="28"/>
        </w:rPr>
        <w:t xml:space="preserve">должен стать </w:t>
      </w:r>
      <w:r w:rsidRPr="00B4045B">
        <w:rPr>
          <w:color w:val="00000A"/>
          <w:sz w:val="28"/>
          <w:szCs w:val="28"/>
        </w:rPr>
        <w:t xml:space="preserve">бюджетом, посредством которого решаются задачи выхода на стадию устойчивого посткризисного развития, создания условий для развития и модернизации экономики </w:t>
      </w:r>
      <w:r>
        <w:rPr>
          <w:color w:val="00000A"/>
          <w:sz w:val="28"/>
          <w:szCs w:val="28"/>
        </w:rPr>
        <w:t>муниципалитета</w:t>
      </w:r>
      <w:r w:rsidRPr="00B4045B">
        <w:rPr>
          <w:color w:val="00000A"/>
          <w:sz w:val="28"/>
          <w:szCs w:val="28"/>
        </w:rPr>
        <w:t>, повышения уровня и качества жизни населения.</w:t>
      </w:r>
    </w:p>
    <w:p w:rsidR="00B4045B" w:rsidRDefault="00B4045B" w:rsidP="00440677">
      <w:pPr>
        <w:pStyle w:val="af"/>
        <w:ind w:firstLine="851"/>
        <w:jc w:val="both"/>
        <w:rPr>
          <w:color w:val="00000A"/>
          <w:sz w:val="28"/>
          <w:szCs w:val="28"/>
        </w:rPr>
      </w:pPr>
    </w:p>
    <w:p w:rsidR="00B4045B" w:rsidRDefault="00B4045B" w:rsidP="00B4045B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задачи 2.1  характеризуется следующими индикаторами:</w:t>
      </w: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4045B">
      <w:pPr>
        <w:pStyle w:val="Default"/>
        <w:ind w:firstLine="709"/>
        <w:jc w:val="right"/>
        <w:rPr>
          <w:sz w:val="28"/>
          <w:szCs w:val="28"/>
        </w:rPr>
      </w:pPr>
    </w:p>
    <w:p w:rsidR="00B4045B" w:rsidRDefault="00B4045B" w:rsidP="00B4045B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4</w:t>
      </w:r>
      <w:r w:rsidR="00BA4AB9">
        <w:rPr>
          <w:sz w:val="28"/>
          <w:szCs w:val="28"/>
        </w:rPr>
        <w:t>.</w:t>
      </w:r>
    </w:p>
    <w:p w:rsidR="00B4045B" w:rsidRDefault="00B4045B" w:rsidP="00B4045B">
      <w:pPr>
        <w:pStyle w:val="Default"/>
        <w:ind w:firstLine="709"/>
        <w:jc w:val="both"/>
        <w:rPr>
          <w:sz w:val="28"/>
          <w:szCs w:val="28"/>
        </w:rPr>
      </w:pPr>
    </w:p>
    <w:p w:rsidR="00BA4AB9" w:rsidRDefault="00B4045B" w:rsidP="00B4045B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Индикаторы качества выполнения задачи </w:t>
      </w:r>
    </w:p>
    <w:p w:rsidR="00B4045B" w:rsidRPr="00B4045B" w:rsidRDefault="00B4045B" w:rsidP="00BA4AB9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2.1</w:t>
      </w:r>
      <w:r w:rsidR="00BA4AB9">
        <w:rPr>
          <w:sz w:val="28"/>
          <w:szCs w:val="28"/>
        </w:rPr>
        <w:t xml:space="preserve">. </w:t>
      </w:r>
      <w:r w:rsidRPr="00B4045B">
        <w:rPr>
          <w:sz w:val="28"/>
          <w:szCs w:val="28"/>
        </w:rPr>
        <w:t>Проведение предсказуемой бюджетной политики</w:t>
      </w:r>
    </w:p>
    <w:p w:rsidR="00B4045B" w:rsidRDefault="00B4045B" w:rsidP="00B4045B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u w:val="single"/>
          <w:lang w:eastAsia="en-US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126"/>
        <w:gridCol w:w="1985"/>
        <w:gridCol w:w="1984"/>
        <w:gridCol w:w="1985"/>
        <w:gridCol w:w="2126"/>
      </w:tblGrid>
      <w:tr w:rsidR="008F7413" w:rsidTr="008F7413">
        <w:tc>
          <w:tcPr>
            <w:tcW w:w="3369" w:type="dxa"/>
            <w:vMerge w:val="restart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</w:tcPr>
          <w:p w:rsidR="00D332D1" w:rsidRDefault="00D332D1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Отчетный</w:t>
            </w:r>
          </w:p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финансовый год</w:t>
            </w:r>
          </w:p>
        </w:tc>
        <w:tc>
          <w:tcPr>
            <w:tcW w:w="1985" w:type="dxa"/>
          </w:tcPr>
          <w:p w:rsidR="008F7413" w:rsidRDefault="00D332D1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</w:t>
            </w:r>
            <w:r w:rsidR="008F7413">
              <w:rPr>
                <w:sz w:val="28"/>
                <w:szCs w:val="28"/>
              </w:rPr>
              <w:t xml:space="preserve"> финансовый год</w:t>
            </w:r>
          </w:p>
        </w:tc>
        <w:tc>
          <w:tcPr>
            <w:tcW w:w="3969" w:type="dxa"/>
            <w:gridSpan w:val="2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126" w:type="dxa"/>
            <w:vMerge w:val="restart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индикатора</w:t>
            </w:r>
          </w:p>
        </w:tc>
      </w:tr>
      <w:tr w:rsidR="008F7413" w:rsidTr="008F7413">
        <w:tc>
          <w:tcPr>
            <w:tcW w:w="3369" w:type="dxa"/>
            <w:vMerge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1985" w:type="dxa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984" w:type="dxa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985" w:type="dxa"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126" w:type="dxa"/>
            <w:vMerge/>
          </w:tcPr>
          <w:p w:rsidR="008F7413" w:rsidRDefault="008F7413" w:rsidP="00564AB5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8F7413" w:rsidTr="00564AB5">
        <w:tc>
          <w:tcPr>
            <w:tcW w:w="15134" w:type="dxa"/>
            <w:gridSpan w:val="7"/>
          </w:tcPr>
          <w:p w:rsidR="008F7413" w:rsidRDefault="008F7413" w:rsidP="008814A9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Цель 2. </w:t>
            </w:r>
            <w:r w:rsidRPr="00C84EFF">
              <w:rPr>
                <w:b/>
                <w:sz w:val="28"/>
                <w:szCs w:val="28"/>
              </w:rPr>
              <w:t>Проведение единой бюджетной политики, направленной на поддержание финансовой стабильности, как основы для социально-эконом</w:t>
            </w:r>
            <w:r>
              <w:rPr>
                <w:b/>
                <w:sz w:val="28"/>
                <w:szCs w:val="28"/>
              </w:rPr>
              <w:t>ического развития города Рязани</w:t>
            </w:r>
          </w:p>
        </w:tc>
      </w:tr>
      <w:tr w:rsidR="008F7413" w:rsidRPr="00A462A8" w:rsidTr="00564AB5">
        <w:tc>
          <w:tcPr>
            <w:tcW w:w="15134" w:type="dxa"/>
            <w:gridSpan w:val="7"/>
          </w:tcPr>
          <w:p w:rsidR="008F7413" w:rsidRPr="00A462A8" w:rsidRDefault="008F7413" w:rsidP="008F7413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8F7413">
              <w:rPr>
                <w:rFonts w:eastAsiaTheme="minorHAnsi"/>
                <w:sz w:val="28"/>
                <w:szCs w:val="28"/>
                <w:lang w:eastAsia="en-US"/>
              </w:rPr>
              <w:t>Задача 2.1. Проведение предсказуемой бюджетной политики</w:t>
            </w:r>
          </w:p>
        </w:tc>
      </w:tr>
      <w:tr w:rsidR="008F7413" w:rsidTr="008F7413">
        <w:tc>
          <w:tcPr>
            <w:tcW w:w="3369" w:type="dxa"/>
          </w:tcPr>
          <w:p w:rsidR="008F7413" w:rsidRPr="001F039B" w:rsidRDefault="008F7413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1F039B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1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8F7413" w:rsidRPr="00DA6006" w:rsidRDefault="008F7413" w:rsidP="008F741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Применение среднесрочного бюджетного планирования</w:t>
            </w:r>
          </w:p>
        </w:tc>
        <w:tc>
          <w:tcPr>
            <w:tcW w:w="1559" w:type="dxa"/>
          </w:tcPr>
          <w:p w:rsidR="008F7413" w:rsidRDefault="008F7413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2126" w:type="dxa"/>
          </w:tcPr>
          <w:p w:rsidR="008F7413" w:rsidRDefault="008F7413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Утверждение бюджета города Рязани сроком на три года</w:t>
            </w:r>
          </w:p>
        </w:tc>
        <w:tc>
          <w:tcPr>
            <w:tcW w:w="1985" w:type="dxa"/>
          </w:tcPr>
          <w:p w:rsidR="008F7413" w:rsidRDefault="008F7413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Утверждение бюджета города Рязани сроком на три года </w:t>
            </w:r>
          </w:p>
        </w:tc>
        <w:tc>
          <w:tcPr>
            <w:tcW w:w="1984" w:type="dxa"/>
          </w:tcPr>
          <w:p w:rsidR="008F7413" w:rsidRDefault="008F7413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Утверждение бюджета города Рязани сроком на три года </w:t>
            </w:r>
          </w:p>
        </w:tc>
        <w:tc>
          <w:tcPr>
            <w:tcW w:w="1985" w:type="dxa"/>
          </w:tcPr>
          <w:p w:rsidR="008F7413" w:rsidRDefault="008F7413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Утверждение бюджета города Рязани сроком на три года</w:t>
            </w:r>
          </w:p>
        </w:tc>
        <w:tc>
          <w:tcPr>
            <w:tcW w:w="2126" w:type="dxa"/>
          </w:tcPr>
          <w:p w:rsidR="008F7413" w:rsidRDefault="008F7413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Утверждение бюджета города Рязани сроком на три года</w:t>
            </w:r>
          </w:p>
        </w:tc>
      </w:tr>
      <w:tr w:rsidR="008814A9" w:rsidTr="00564AB5">
        <w:tc>
          <w:tcPr>
            <w:tcW w:w="3369" w:type="dxa"/>
          </w:tcPr>
          <w:p w:rsidR="008814A9" w:rsidRDefault="008814A9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2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8814A9" w:rsidRDefault="008814A9" w:rsidP="00564AB5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Разработка основных направлений бюджетной политики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города Рязани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на очередной финансовый год и</w:t>
            </w:r>
            <w:r w:rsid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на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плановый период</w:t>
            </w:r>
          </w:p>
        </w:tc>
        <w:tc>
          <w:tcPr>
            <w:tcW w:w="1559" w:type="dxa"/>
          </w:tcPr>
          <w:p w:rsidR="008814A9" w:rsidRDefault="008814A9" w:rsidP="00564AB5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10206" w:type="dxa"/>
            <w:gridSpan w:val="5"/>
          </w:tcPr>
          <w:p w:rsidR="008814A9" w:rsidRDefault="008814A9" w:rsidP="008814A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Ежегодно разрабатываются и являются ориентиром при формировании проекта бюджета города Рязани на очередной финансовый год и </w:t>
            </w:r>
            <w:r w:rsid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на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плановый период основные направления бюджетной </w:t>
            </w:r>
            <w:proofErr w:type="gramStart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политики</w:t>
            </w:r>
            <w:proofErr w:type="gramEnd"/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на очередной финансовый год и </w:t>
            </w:r>
            <w:r w:rsid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на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плановый период</w:t>
            </w:r>
          </w:p>
        </w:tc>
      </w:tr>
    </w:tbl>
    <w:p w:rsidR="00B4045B" w:rsidRDefault="00B4045B" w:rsidP="00440677">
      <w:pPr>
        <w:pStyle w:val="af"/>
        <w:ind w:firstLine="851"/>
        <w:jc w:val="both"/>
      </w:pPr>
    </w:p>
    <w:p w:rsidR="00420613" w:rsidRDefault="00420613" w:rsidP="00440677">
      <w:pPr>
        <w:pStyle w:val="af"/>
        <w:ind w:firstLine="851"/>
        <w:jc w:val="both"/>
      </w:pPr>
    </w:p>
    <w:p w:rsidR="00420613" w:rsidRDefault="00420613" w:rsidP="00440677">
      <w:pPr>
        <w:pStyle w:val="af"/>
        <w:ind w:firstLine="851"/>
        <w:jc w:val="both"/>
      </w:pPr>
    </w:p>
    <w:p w:rsidR="00420613" w:rsidRDefault="00420613" w:rsidP="00440677">
      <w:pPr>
        <w:pStyle w:val="af"/>
        <w:ind w:firstLine="851"/>
        <w:jc w:val="both"/>
      </w:pPr>
    </w:p>
    <w:p w:rsidR="00420613" w:rsidRDefault="00420613" w:rsidP="00440677">
      <w:pPr>
        <w:pStyle w:val="af"/>
        <w:ind w:firstLine="851"/>
        <w:jc w:val="both"/>
      </w:pPr>
    </w:p>
    <w:p w:rsidR="00420613" w:rsidRDefault="00420613" w:rsidP="00440677">
      <w:pPr>
        <w:pStyle w:val="af"/>
        <w:ind w:firstLine="851"/>
        <w:jc w:val="both"/>
      </w:pPr>
    </w:p>
    <w:p w:rsidR="008814A9" w:rsidRDefault="008814A9" w:rsidP="00440677">
      <w:pPr>
        <w:pStyle w:val="af"/>
        <w:ind w:firstLine="851"/>
        <w:jc w:val="both"/>
      </w:pPr>
    </w:p>
    <w:p w:rsidR="008814A9" w:rsidRDefault="008814A9" w:rsidP="008814A9">
      <w:pPr>
        <w:pStyle w:val="af"/>
        <w:ind w:firstLine="851"/>
        <w:jc w:val="center"/>
        <w:rPr>
          <w:sz w:val="28"/>
          <w:szCs w:val="28"/>
          <w:u w:val="single"/>
        </w:rPr>
      </w:pPr>
      <w:r w:rsidRPr="008814A9">
        <w:rPr>
          <w:sz w:val="28"/>
          <w:szCs w:val="28"/>
          <w:u w:val="single"/>
        </w:rPr>
        <w:t>Задача 2.2</w:t>
      </w:r>
      <w:r w:rsidR="00BA4AB9">
        <w:rPr>
          <w:sz w:val="28"/>
          <w:szCs w:val="28"/>
          <w:u w:val="single"/>
        </w:rPr>
        <w:t>.</w:t>
      </w:r>
      <w:r w:rsidRPr="008814A9">
        <w:rPr>
          <w:sz w:val="28"/>
          <w:szCs w:val="28"/>
          <w:u w:val="single"/>
        </w:rPr>
        <w:t xml:space="preserve"> Обеспечение сбалансированности бюджета города Рязани</w:t>
      </w:r>
    </w:p>
    <w:p w:rsidR="008814A9" w:rsidRDefault="008814A9" w:rsidP="008814A9">
      <w:pPr>
        <w:pStyle w:val="af"/>
        <w:ind w:firstLine="851"/>
        <w:jc w:val="center"/>
        <w:rPr>
          <w:sz w:val="28"/>
          <w:szCs w:val="28"/>
          <w:u w:val="single"/>
        </w:rPr>
      </w:pPr>
    </w:p>
    <w:p w:rsidR="008814A9" w:rsidRDefault="00BA4AB9" w:rsidP="008814A9">
      <w:pPr>
        <w:pStyle w:val="a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Принцип</w:t>
      </w:r>
      <w:r w:rsidR="008814A9" w:rsidRPr="008814A9">
        <w:rPr>
          <w:sz w:val="28"/>
          <w:szCs w:val="28"/>
        </w:rPr>
        <w:t xml:space="preserve"> сбалансированност</w:t>
      </w:r>
      <w:r w:rsidR="008814A9">
        <w:rPr>
          <w:sz w:val="28"/>
          <w:szCs w:val="28"/>
        </w:rPr>
        <w:t xml:space="preserve">и бюджета </w:t>
      </w:r>
      <w:r w:rsidR="00E72305">
        <w:rPr>
          <w:sz w:val="28"/>
          <w:szCs w:val="28"/>
        </w:rPr>
        <w:t xml:space="preserve">– </w:t>
      </w:r>
      <w:r w:rsidR="008814A9" w:rsidRPr="008814A9">
        <w:rPr>
          <w:sz w:val="28"/>
          <w:szCs w:val="28"/>
        </w:rPr>
        <w:t>один из основополагающих принципов формирования и исполнен</w:t>
      </w:r>
      <w:r w:rsidR="008814A9">
        <w:rPr>
          <w:sz w:val="28"/>
          <w:szCs w:val="28"/>
        </w:rPr>
        <w:t xml:space="preserve">ия бюджета </w:t>
      </w:r>
      <w:r w:rsidR="008814A9" w:rsidRPr="008814A9">
        <w:rPr>
          <w:sz w:val="28"/>
          <w:szCs w:val="28"/>
        </w:rPr>
        <w:t>города Рязани</w:t>
      </w:r>
      <w:r w:rsidR="008814A9">
        <w:rPr>
          <w:sz w:val="28"/>
          <w:szCs w:val="28"/>
        </w:rPr>
        <w:t>, суть которого в обеспечении бюджетных</w:t>
      </w:r>
      <w:r w:rsidR="008814A9" w:rsidRPr="008814A9">
        <w:rPr>
          <w:sz w:val="28"/>
          <w:szCs w:val="28"/>
        </w:rPr>
        <w:t xml:space="preserve"> расходов источниками их финансирования. Этот принцип даже при наличии дефицита бюдже</w:t>
      </w:r>
      <w:r w:rsidR="008814A9">
        <w:rPr>
          <w:sz w:val="28"/>
          <w:szCs w:val="28"/>
        </w:rPr>
        <w:t xml:space="preserve">та позволяет достичь </w:t>
      </w:r>
      <w:r w:rsidR="008814A9" w:rsidRPr="008814A9">
        <w:rPr>
          <w:sz w:val="28"/>
          <w:szCs w:val="28"/>
        </w:rPr>
        <w:t>баланса между суммарной величиной бюджетных поступлений (доход</w:t>
      </w:r>
      <w:r w:rsidR="008814A9">
        <w:rPr>
          <w:sz w:val="28"/>
          <w:szCs w:val="28"/>
        </w:rPr>
        <w:t>ов бюджета и источников финансирования</w:t>
      </w:r>
      <w:r w:rsidR="00420613">
        <w:rPr>
          <w:sz w:val="28"/>
          <w:szCs w:val="28"/>
        </w:rPr>
        <w:t xml:space="preserve"> </w:t>
      </w:r>
      <w:r w:rsidR="008814A9">
        <w:rPr>
          <w:sz w:val="28"/>
          <w:szCs w:val="28"/>
        </w:rPr>
        <w:t>дефицита бюджета) и объемом осуществляемых</w:t>
      </w:r>
      <w:r>
        <w:rPr>
          <w:sz w:val="28"/>
          <w:szCs w:val="28"/>
        </w:rPr>
        <w:t xml:space="preserve"> расходов. У</w:t>
      </w:r>
      <w:r w:rsidR="008814A9" w:rsidRPr="008814A9">
        <w:rPr>
          <w:sz w:val="28"/>
          <w:szCs w:val="28"/>
        </w:rPr>
        <w:t xml:space="preserve">стойчивость </w:t>
      </w:r>
      <w:r>
        <w:rPr>
          <w:sz w:val="28"/>
          <w:szCs w:val="28"/>
        </w:rPr>
        <w:t xml:space="preserve">бюджета </w:t>
      </w:r>
      <w:r w:rsidR="008814A9" w:rsidRPr="008814A9">
        <w:rPr>
          <w:sz w:val="28"/>
          <w:szCs w:val="28"/>
        </w:rPr>
        <w:t>за счет источников покрытия дефицита к неблагопри</w:t>
      </w:r>
      <w:r w:rsidR="008814A9">
        <w:rPr>
          <w:sz w:val="28"/>
          <w:szCs w:val="28"/>
        </w:rPr>
        <w:t>ятным внешним воздействиям вноси</w:t>
      </w:r>
      <w:r w:rsidR="008814A9" w:rsidRPr="008814A9">
        <w:rPr>
          <w:sz w:val="28"/>
          <w:szCs w:val="28"/>
        </w:rPr>
        <w:t xml:space="preserve">т существенный вклад в обеспечение экономической и социальной стабильности, является основной предпосылкой для поддержания макроэкономической и бюджетно-финансовой стабильности на </w:t>
      </w:r>
      <w:r w:rsidR="008814A9">
        <w:rPr>
          <w:sz w:val="28"/>
          <w:szCs w:val="28"/>
        </w:rPr>
        <w:t>территории муниципального образования.</w:t>
      </w:r>
    </w:p>
    <w:p w:rsidR="008814A9" w:rsidRDefault="008814A9" w:rsidP="008814A9">
      <w:pPr>
        <w:pStyle w:val="a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</w:t>
      </w:r>
      <w:r w:rsidR="00564AB5">
        <w:rPr>
          <w:sz w:val="28"/>
          <w:szCs w:val="28"/>
        </w:rPr>
        <w:t>решения указанной задачи финансовым органом муниципального образования на этапе планирования и исполнения бюджета обеспечивается равенство расходов и источников финансирования в соответствии с ограничениями по объему дефицита, установленному Бюджетным кодексо</w:t>
      </w:r>
      <w:r w:rsidR="00BA4AB9">
        <w:rPr>
          <w:sz w:val="28"/>
          <w:szCs w:val="28"/>
        </w:rPr>
        <w:t>м Российской Федерации, применяется</w:t>
      </w:r>
      <w:r w:rsidR="00564AB5">
        <w:rPr>
          <w:sz w:val="28"/>
          <w:szCs w:val="28"/>
        </w:rPr>
        <w:t xml:space="preserve"> практика проведения регулярной </w:t>
      </w:r>
      <w:proofErr w:type="gramStart"/>
      <w:r w:rsidR="00564AB5">
        <w:rPr>
          <w:sz w:val="28"/>
          <w:szCs w:val="28"/>
        </w:rPr>
        <w:t>оценки</w:t>
      </w:r>
      <w:proofErr w:type="gramEnd"/>
      <w:r w:rsidR="00564AB5">
        <w:rPr>
          <w:sz w:val="28"/>
          <w:szCs w:val="28"/>
        </w:rPr>
        <w:t xml:space="preserve"> в течение финансового года ожидаемого исполнения доходной части бюджета с целью анализа и оценки рисков неисполнения действующих бюджетных обязательств.</w:t>
      </w:r>
    </w:p>
    <w:p w:rsidR="001A7886" w:rsidRPr="000D2953" w:rsidRDefault="001A7886" w:rsidP="001A7886">
      <w:pPr>
        <w:pStyle w:val="af"/>
        <w:ind w:firstLine="851"/>
        <w:jc w:val="both"/>
        <w:rPr>
          <w:color w:val="auto"/>
          <w:sz w:val="28"/>
          <w:szCs w:val="28"/>
        </w:rPr>
      </w:pPr>
      <w:r w:rsidRPr="000D2953">
        <w:rPr>
          <w:color w:val="auto"/>
          <w:sz w:val="28"/>
          <w:szCs w:val="28"/>
        </w:rPr>
        <w:t>Бюджет города Рязани за 2012 год</w:t>
      </w:r>
      <w:r w:rsidR="00D332D1" w:rsidRPr="000D2953">
        <w:rPr>
          <w:color w:val="auto"/>
          <w:sz w:val="28"/>
          <w:szCs w:val="28"/>
        </w:rPr>
        <w:t xml:space="preserve"> исполнен по доходам на 103,7 %.</w:t>
      </w:r>
      <w:r w:rsidRPr="000D2953">
        <w:rPr>
          <w:color w:val="auto"/>
          <w:sz w:val="28"/>
          <w:szCs w:val="28"/>
        </w:rPr>
        <w:t xml:space="preserve"> </w:t>
      </w:r>
      <w:r w:rsidR="00D332D1" w:rsidRPr="000D2953">
        <w:rPr>
          <w:color w:val="auto"/>
          <w:sz w:val="28"/>
          <w:szCs w:val="28"/>
        </w:rPr>
        <w:t>П</w:t>
      </w:r>
      <w:r w:rsidRPr="000D2953">
        <w:rPr>
          <w:color w:val="auto"/>
          <w:sz w:val="28"/>
          <w:szCs w:val="28"/>
        </w:rPr>
        <w:t>ри уточненном плане 7</w:t>
      </w:r>
      <w:r w:rsidR="00D332D1" w:rsidRPr="000D2953">
        <w:rPr>
          <w:color w:val="auto"/>
          <w:sz w:val="28"/>
          <w:szCs w:val="28"/>
        </w:rPr>
        <w:t> </w:t>
      </w:r>
      <w:r w:rsidRPr="000D2953">
        <w:rPr>
          <w:color w:val="auto"/>
          <w:sz w:val="28"/>
          <w:szCs w:val="28"/>
        </w:rPr>
        <w:t>085</w:t>
      </w:r>
      <w:r w:rsidR="00D332D1" w:rsidRPr="000D2953">
        <w:rPr>
          <w:color w:val="auto"/>
          <w:sz w:val="28"/>
          <w:szCs w:val="28"/>
        </w:rPr>
        <w:t xml:space="preserve"> </w:t>
      </w:r>
      <w:r w:rsidRPr="000D2953">
        <w:rPr>
          <w:color w:val="auto"/>
          <w:sz w:val="28"/>
          <w:szCs w:val="28"/>
        </w:rPr>
        <w:t>060,2 тыс. рублей в бюджет поступило 7</w:t>
      </w:r>
      <w:r w:rsidR="00D332D1" w:rsidRPr="000D2953">
        <w:rPr>
          <w:color w:val="auto"/>
          <w:sz w:val="28"/>
          <w:szCs w:val="28"/>
        </w:rPr>
        <w:t> </w:t>
      </w:r>
      <w:r w:rsidRPr="000D2953">
        <w:rPr>
          <w:color w:val="auto"/>
          <w:sz w:val="28"/>
          <w:szCs w:val="28"/>
        </w:rPr>
        <w:t>346</w:t>
      </w:r>
      <w:r w:rsidR="00D332D1" w:rsidRPr="000D2953">
        <w:rPr>
          <w:color w:val="auto"/>
          <w:sz w:val="28"/>
          <w:szCs w:val="28"/>
        </w:rPr>
        <w:t xml:space="preserve"> 147,3 тыс. рублей.</w:t>
      </w:r>
      <w:r w:rsidRPr="000D2953">
        <w:rPr>
          <w:color w:val="auto"/>
          <w:sz w:val="28"/>
          <w:szCs w:val="28"/>
        </w:rPr>
        <w:t xml:space="preserve"> </w:t>
      </w:r>
      <w:r w:rsidR="00D332D1" w:rsidRPr="000D2953">
        <w:rPr>
          <w:color w:val="auto"/>
          <w:sz w:val="28"/>
          <w:szCs w:val="28"/>
        </w:rPr>
        <w:t xml:space="preserve"> Исполнение  бюджета города Рязани по расходам за отчетный год составило</w:t>
      </w:r>
      <w:r w:rsidRPr="000D2953">
        <w:rPr>
          <w:color w:val="auto"/>
          <w:sz w:val="28"/>
          <w:szCs w:val="28"/>
        </w:rPr>
        <w:t xml:space="preserve"> 99,1 % или в сумме 7</w:t>
      </w:r>
      <w:r w:rsidR="000D2953" w:rsidRPr="000D2953">
        <w:rPr>
          <w:color w:val="auto"/>
          <w:sz w:val="28"/>
          <w:szCs w:val="28"/>
        </w:rPr>
        <w:t> </w:t>
      </w:r>
      <w:r w:rsidRPr="000D2953">
        <w:rPr>
          <w:color w:val="auto"/>
          <w:sz w:val="28"/>
          <w:szCs w:val="28"/>
        </w:rPr>
        <w:t>409</w:t>
      </w:r>
      <w:r w:rsidR="000D2953" w:rsidRPr="000D2953">
        <w:rPr>
          <w:color w:val="auto"/>
          <w:sz w:val="28"/>
          <w:szCs w:val="28"/>
        </w:rPr>
        <w:t xml:space="preserve"> </w:t>
      </w:r>
      <w:r w:rsidRPr="000D2953">
        <w:rPr>
          <w:color w:val="auto"/>
          <w:sz w:val="28"/>
          <w:szCs w:val="28"/>
        </w:rPr>
        <w:t>512,5 тыс. рублей. Фактический</w:t>
      </w:r>
      <w:r w:rsidR="000D2953" w:rsidRPr="000D2953">
        <w:rPr>
          <w:color w:val="auto"/>
          <w:sz w:val="28"/>
          <w:szCs w:val="28"/>
        </w:rPr>
        <w:t xml:space="preserve"> дефицит  сложился в объеме </w:t>
      </w:r>
      <w:r w:rsidRPr="000D2953">
        <w:rPr>
          <w:color w:val="auto"/>
          <w:sz w:val="28"/>
          <w:szCs w:val="28"/>
        </w:rPr>
        <w:t xml:space="preserve"> 63</w:t>
      </w:r>
      <w:r w:rsidR="000D2953" w:rsidRPr="000D2953">
        <w:rPr>
          <w:color w:val="auto"/>
          <w:sz w:val="28"/>
          <w:szCs w:val="28"/>
        </w:rPr>
        <w:t xml:space="preserve"> </w:t>
      </w:r>
      <w:r w:rsidRPr="000D2953">
        <w:rPr>
          <w:color w:val="auto"/>
          <w:sz w:val="28"/>
          <w:szCs w:val="28"/>
        </w:rPr>
        <w:t xml:space="preserve">365,2 тыс. рублей или 1,3 % к доходам бюджета без учета финансовой помощи из вышестоящих бюджетов </w:t>
      </w:r>
      <w:r w:rsidR="000D2953" w:rsidRPr="000D2953">
        <w:rPr>
          <w:color w:val="auto"/>
          <w:sz w:val="28"/>
          <w:szCs w:val="28"/>
        </w:rPr>
        <w:t>(</w:t>
      </w:r>
      <w:r w:rsidRPr="000D2953">
        <w:rPr>
          <w:color w:val="auto"/>
          <w:sz w:val="28"/>
          <w:szCs w:val="28"/>
        </w:rPr>
        <w:t>при планово</w:t>
      </w:r>
      <w:r w:rsidR="000D2953" w:rsidRPr="000D2953">
        <w:rPr>
          <w:color w:val="auto"/>
          <w:sz w:val="28"/>
          <w:szCs w:val="28"/>
        </w:rPr>
        <w:t>м дефиците</w:t>
      </w:r>
      <w:r w:rsidR="00420613">
        <w:rPr>
          <w:color w:val="auto"/>
          <w:sz w:val="28"/>
          <w:szCs w:val="28"/>
        </w:rPr>
        <w:t xml:space="preserve">      </w:t>
      </w:r>
      <w:r w:rsidR="000D2953" w:rsidRPr="000D2953">
        <w:rPr>
          <w:color w:val="auto"/>
          <w:sz w:val="28"/>
          <w:szCs w:val="28"/>
        </w:rPr>
        <w:t xml:space="preserve"> 394</w:t>
      </w:r>
      <w:r w:rsidR="00420613">
        <w:rPr>
          <w:color w:val="auto"/>
          <w:sz w:val="28"/>
          <w:szCs w:val="28"/>
        </w:rPr>
        <w:t xml:space="preserve"> </w:t>
      </w:r>
      <w:r w:rsidR="000D2953" w:rsidRPr="000D2953">
        <w:rPr>
          <w:color w:val="auto"/>
          <w:sz w:val="28"/>
          <w:szCs w:val="28"/>
        </w:rPr>
        <w:t>176,3 тыс. рублей).</w:t>
      </w:r>
      <w:r w:rsidRPr="000D2953">
        <w:rPr>
          <w:color w:val="auto"/>
          <w:sz w:val="28"/>
          <w:szCs w:val="28"/>
        </w:rPr>
        <w:t xml:space="preserve"> </w:t>
      </w:r>
    </w:p>
    <w:p w:rsidR="007E7156" w:rsidRPr="000D2953" w:rsidRDefault="007E7156" w:rsidP="007E7156">
      <w:pPr>
        <w:pStyle w:val="af"/>
        <w:ind w:firstLine="851"/>
        <w:jc w:val="both"/>
        <w:rPr>
          <w:color w:val="auto"/>
          <w:sz w:val="28"/>
          <w:szCs w:val="28"/>
        </w:rPr>
      </w:pPr>
    </w:p>
    <w:p w:rsidR="00B34A11" w:rsidRDefault="00B34A11" w:rsidP="00B34A11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задачи 2.2  характеризуется следующими индикаторами:</w:t>
      </w:r>
    </w:p>
    <w:p w:rsidR="00420613" w:rsidRDefault="00420613" w:rsidP="00B34A11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34A11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34A11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34A11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34A11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34A11">
      <w:pPr>
        <w:pStyle w:val="Default"/>
        <w:ind w:firstLine="709"/>
        <w:jc w:val="right"/>
        <w:rPr>
          <w:sz w:val="28"/>
          <w:szCs w:val="28"/>
        </w:rPr>
      </w:pPr>
    </w:p>
    <w:p w:rsidR="00420613" w:rsidRDefault="00420613" w:rsidP="00B34A11">
      <w:pPr>
        <w:pStyle w:val="Default"/>
        <w:ind w:firstLine="709"/>
        <w:jc w:val="right"/>
        <w:rPr>
          <w:sz w:val="28"/>
          <w:szCs w:val="28"/>
        </w:rPr>
      </w:pPr>
    </w:p>
    <w:p w:rsidR="00B34A11" w:rsidRDefault="00B34A11" w:rsidP="00B34A11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5</w:t>
      </w:r>
      <w:r w:rsidR="00BA4AB9">
        <w:rPr>
          <w:sz w:val="28"/>
          <w:szCs w:val="28"/>
        </w:rPr>
        <w:t>.</w:t>
      </w:r>
    </w:p>
    <w:p w:rsidR="00BA4AB9" w:rsidRDefault="00B34A11" w:rsidP="00B34A11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Индикаторы качества выполнения задачи </w:t>
      </w:r>
    </w:p>
    <w:p w:rsidR="00B34A11" w:rsidRDefault="00B34A11" w:rsidP="00BA4AB9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2.2</w:t>
      </w:r>
      <w:r w:rsidR="00BA4AB9">
        <w:rPr>
          <w:sz w:val="28"/>
          <w:szCs w:val="28"/>
        </w:rPr>
        <w:t xml:space="preserve">. </w:t>
      </w:r>
      <w:r w:rsidRPr="00B34A11">
        <w:rPr>
          <w:sz w:val="28"/>
          <w:szCs w:val="28"/>
        </w:rPr>
        <w:t>Обеспечение сбалансированности бюджета города Рязани</w:t>
      </w:r>
    </w:p>
    <w:p w:rsidR="00B34A11" w:rsidRPr="00B34A11" w:rsidRDefault="00B34A11" w:rsidP="00B34A11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126"/>
        <w:gridCol w:w="1985"/>
        <w:gridCol w:w="1984"/>
        <w:gridCol w:w="1985"/>
        <w:gridCol w:w="2126"/>
      </w:tblGrid>
      <w:tr w:rsidR="00B34A11" w:rsidTr="003C3BD3">
        <w:tc>
          <w:tcPr>
            <w:tcW w:w="3369" w:type="dxa"/>
            <w:vMerge w:val="restart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 год</w:t>
            </w:r>
          </w:p>
        </w:tc>
        <w:tc>
          <w:tcPr>
            <w:tcW w:w="1985" w:type="dxa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3969" w:type="dxa"/>
            <w:gridSpan w:val="2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126" w:type="dxa"/>
            <w:vMerge w:val="restart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индикатора</w:t>
            </w:r>
          </w:p>
        </w:tc>
      </w:tr>
      <w:tr w:rsidR="00B34A11" w:rsidTr="003C3BD3">
        <w:tc>
          <w:tcPr>
            <w:tcW w:w="3369" w:type="dxa"/>
            <w:vMerge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1985" w:type="dxa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984" w:type="dxa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985" w:type="dxa"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126" w:type="dxa"/>
            <w:vMerge/>
          </w:tcPr>
          <w:p w:rsidR="00B34A11" w:rsidRDefault="00B34A11" w:rsidP="003C3BD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B34A11" w:rsidTr="003C3BD3">
        <w:tc>
          <w:tcPr>
            <w:tcW w:w="15134" w:type="dxa"/>
            <w:gridSpan w:val="7"/>
          </w:tcPr>
          <w:p w:rsidR="00B34A11" w:rsidRDefault="00B34A11" w:rsidP="003C3BD3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Цель 2. </w:t>
            </w:r>
            <w:r w:rsidRPr="00C84EFF">
              <w:rPr>
                <w:b/>
                <w:sz w:val="28"/>
                <w:szCs w:val="28"/>
              </w:rPr>
              <w:t>Проведение единой бюджетной политики, направленной на поддержание финансовой стабильности, как основы для социально-эконом</w:t>
            </w:r>
            <w:r>
              <w:rPr>
                <w:b/>
                <w:sz w:val="28"/>
                <w:szCs w:val="28"/>
              </w:rPr>
              <w:t>ического развития города Рязани</w:t>
            </w:r>
          </w:p>
        </w:tc>
      </w:tr>
      <w:tr w:rsidR="00B34A11" w:rsidRPr="00A462A8" w:rsidTr="003C3BD3">
        <w:tc>
          <w:tcPr>
            <w:tcW w:w="15134" w:type="dxa"/>
            <w:gridSpan w:val="7"/>
          </w:tcPr>
          <w:p w:rsidR="00B34A11" w:rsidRPr="00A462A8" w:rsidRDefault="00B34A11" w:rsidP="00B34A11">
            <w:pPr>
              <w:autoSpaceDE w:val="0"/>
              <w:autoSpaceDN w:val="0"/>
              <w:adjustRightInd w:val="0"/>
              <w:ind w:firstLine="709"/>
              <w:jc w:val="center"/>
              <w:rPr>
                <w:sz w:val="28"/>
                <w:szCs w:val="28"/>
              </w:rPr>
            </w:pPr>
            <w:r w:rsidRPr="008F7413">
              <w:rPr>
                <w:rFonts w:eastAsiaTheme="minorHAnsi"/>
                <w:sz w:val="28"/>
                <w:szCs w:val="28"/>
                <w:lang w:eastAsia="en-US"/>
              </w:rPr>
              <w:t>Задача 2.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>2</w:t>
            </w:r>
            <w:r w:rsidR="00BA4AB9">
              <w:rPr>
                <w:rFonts w:eastAsiaTheme="minorHAnsi"/>
                <w:sz w:val="28"/>
                <w:szCs w:val="28"/>
                <w:lang w:eastAsia="en-US"/>
              </w:rPr>
              <w:t>.</w:t>
            </w:r>
            <w:r w:rsidR="00420613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B34A11">
              <w:rPr>
                <w:sz w:val="28"/>
                <w:szCs w:val="28"/>
              </w:rPr>
              <w:t>Обеспечение сбалансированности бюджета города Рязани</w:t>
            </w:r>
          </w:p>
        </w:tc>
      </w:tr>
      <w:tr w:rsidR="00B34A11" w:rsidTr="003C3BD3">
        <w:tc>
          <w:tcPr>
            <w:tcW w:w="3369" w:type="dxa"/>
          </w:tcPr>
          <w:p w:rsidR="00B34A11" w:rsidRDefault="00B34A11" w:rsidP="003C3B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1</w:t>
            </w:r>
            <w:r w:rsidR="00BA4AB9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B34A11" w:rsidRPr="00DA6006" w:rsidRDefault="00B34A11" w:rsidP="003C3B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Обеспечение сбалансированного исполнения бюджета 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города Рязани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с соблюдением ограничений по размеру дефицита 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бюджета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, установленных Бюджетным кодексом Российской Федерации</w:t>
            </w:r>
          </w:p>
        </w:tc>
        <w:tc>
          <w:tcPr>
            <w:tcW w:w="1559" w:type="dxa"/>
          </w:tcPr>
          <w:p w:rsidR="00B34A11" w:rsidRDefault="00B34A11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6" w:type="dxa"/>
          </w:tcPr>
          <w:p w:rsidR="00B34A11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Бюджет сбалансирован</w:t>
            </w:r>
          </w:p>
          <w:p w:rsidR="001A7886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1A7886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1A7886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1,3</w:t>
            </w:r>
          </w:p>
        </w:tc>
        <w:tc>
          <w:tcPr>
            <w:tcW w:w="1985" w:type="dxa"/>
          </w:tcPr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Бюджет сбалансирован</w:t>
            </w:r>
          </w:p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4A11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7,5</w:t>
            </w:r>
          </w:p>
        </w:tc>
        <w:tc>
          <w:tcPr>
            <w:tcW w:w="1984" w:type="dxa"/>
          </w:tcPr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Бюджет сбалансирован</w:t>
            </w:r>
          </w:p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4A11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5,0</w:t>
            </w:r>
          </w:p>
        </w:tc>
        <w:tc>
          <w:tcPr>
            <w:tcW w:w="1985" w:type="dxa"/>
          </w:tcPr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Бюджет сбалансирован</w:t>
            </w:r>
          </w:p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1A7886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4A11" w:rsidRDefault="001A7886" w:rsidP="001A788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4,5</w:t>
            </w:r>
          </w:p>
        </w:tc>
        <w:tc>
          <w:tcPr>
            <w:tcW w:w="2126" w:type="dxa"/>
          </w:tcPr>
          <w:p w:rsidR="00B9445F" w:rsidRDefault="00B34A11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Бюджет города исполнен с дефицитом </w:t>
            </w:r>
          </w:p>
          <w:p w:rsidR="00B9445F" w:rsidRDefault="00B9445F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</w:p>
          <w:p w:rsidR="00B34A11" w:rsidRDefault="00B34A11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≤10,0</w:t>
            </w:r>
          </w:p>
        </w:tc>
      </w:tr>
    </w:tbl>
    <w:p w:rsidR="00B34A11" w:rsidRDefault="00B34A11" w:rsidP="008814A9">
      <w:pPr>
        <w:pStyle w:val="af"/>
        <w:ind w:firstLine="851"/>
        <w:jc w:val="both"/>
        <w:rPr>
          <w:sz w:val="28"/>
          <w:szCs w:val="28"/>
        </w:rPr>
      </w:pPr>
    </w:p>
    <w:p w:rsidR="009E37DC" w:rsidRDefault="009E37DC" w:rsidP="007E72EC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E72EC" w:rsidRDefault="007E72EC" w:rsidP="007E72EC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7E72EC">
        <w:rPr>
          <w:rFonts w:eastAsiaTheme="minorHAnsi"/>
          <w:b/>
          <w:sz w:val="28"/>
          <w:szCs w:val="28"/>
          <w:lang w:eastAsia="en-US"/>
        </w:rPr>
        <w:lastRenderedPageBreak/>
        <w:t>Цель 3. Оптимизация управления муниципальным долгом</w:t>
      </w:r>
    </w:p>
    <w:p w:rsidR="007E72EC" w:rsidRDefault="007E72EC" w:rsidP="007E72EC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E72EC" w:rsidRDefault="00767B54" w:rsidP="007E72E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Долговая политика – неотъемлемая часть финансовой политики</w:t>
      </w:r>
      <w:r w:rsidR="0042061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муниципального образования. </w:t>
      </w:r>
    </w:p>
    <w:p w:rsidR="001357FD" w:rsidRP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57FD">
        <w:rPr>
          <w:rFonts w:eastAsiaTheme="minorHAnsi"/>
          <w:sz w:val="28"/>
          <w:szCs w:val="28"/>
          <w:lang w:eastAsia="en-US"/>
        </w:rPr>
        <w:t>Цель оптимизации управления муниципальным долгом является крайне актуальной.</w:t>
      </w:r>
    </w:p>
    <w:p w:rsidR="001357FD" w:rsidRP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57FD">
        <w:rPr>
          <w:rFonts w:eastAsiaTheme="minorHAnsi"/>
          <w:sz w:val="28"/>
          <w:szCs w:val="28"/>
          <w:lang w:eastAsia="en-US"/>
        </w:rPr>
        <w:t>Достижение указанной цели предполагает решение следующих задач:</w:t>
      </w:r>
    </w:p>
    <w:p w:rsidR="001357FD" w:rsidRP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57FD">
        <w:rPr>
          <w:rFonts w:eastAsiaTheme="minorHAnsi"/>
          <w:sz w:val="28"/>
          <w:szCs w:val="28"/>
          <w:lang w:eastAsia="en-US"/>
        </w:rPr>
        <w:t>- обеспечение экономически обоснованного объёма и структуры муниципального долга;</w:t>
      </w:r>
    </w:p>
    <w:p w:rsidR="001357FD" w:rsidRP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57FD">
        <w:rPr>
          <w:rFonts w:eastAsiaTheme="minorHAnsi"/>
          <w:sz w:val="28"/>
          <w:szCs w:val="28"/>
          <w:lang w:eastAsia="en-US"/>
        </w:rPr>
        <w:t>- сокращение стоимости обслуживания, совершенствование механизмов управления муниципальным долгом.</w:t>
      </w:r>
    </w:p>
    <w:p w:rsidR="001357FD" w:rsidRP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1357FD">
        <w:rPr>
          <w:rFonts w:eastAsiaTheme="minorHAnsi"/>
          <w:sz w:val="28"/>
          <w:szCs w:val="28"/>
          <w:lang w:eastAsia="en-US"/>
        </w:rPr>
        <w:t>езультатом достижения данной цели должно стать поддержание объёма муниципального долга на экономически безопасном уровне, а также соблюдение нормативного уровня муниципального долга.</w:t>
      </w:r>
    </w:p>
    <w:p w:rsid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1357FD">
        <w:rPr>
          <w:rFonts w:eastAsiaTheme="minorHAnsi"/>
          <w:sz w:val="28"/>
          <w:szCs w:val="28"/>
          <w:lang w:eastAsia="en-US"/>
        </w:rPr>
        <w:t xml:space="preserve">еятельность </w:t>
      </w:r>
      <w:r>
        <w:rPr>
          <w:rFonts w:eastAsiaTheme="minorHAnsi"/>
          <w:sz w:val="28"/>
          <w:szCs w:val="28"/>
          <w:lang w:eastAsia="en-US"/>
        </w:rPr>
        <w:t xml:space="preserve">Управления </w:t>
      </w:r>
      <w:r w:rsidRPr="001357FD">
        <w:rPr>
          <w:rFonts w:eastAsiaTheme="minorHAnsi"/>
          <w:sz w:val="28"/>
          <w:szCs w:val="28"/>
          <w:lang w:eastAsia="en-US"/>
        </w:rPr>
        <w:t>по достижению данной цели состоит в организации обслуживания и погашения муниципального долга.</w:t>
      </w:r>
    </w:p>
    <w:p w:rsidR="001357FD" w:rsidRP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1357FD">
        <w:rPr>
          <w:rFonts w:eastAsiaTheme="minorHAnsi"/>
          <w:sz w:val="28"/>
          <w:szCs w:val="28"/>
          <w:u w:val="single"/>
          <w:lang w:eastAsia="en-US"/>
        </w:rPr>
        <w:t>Задача 3.1. Обеспечение экономически обоснованного объёма и структуры муниципального долга города Рязани</w:t>
      </w:r>
    </w:p>
    <w:p w:rsid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1357FD" w:rsidRPr="001357FD" w:rsidRDefault="001357F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современных условиях исполне</w:t>
      </w:r>
      <w:r w:rsidR="00420613">
        <w:rPr>
          <w:rFonts w:eastAsiaTheme="minorHAnsi"/>
          <w:sz w:val="28"/>
          <w:szCs w:val="28"/>
          <w:lang w:eastAsia="en-US"/>
        </w:rPr>
        <w:t>ние бюджета города Рязани, равно,</w:t>
      </w:r>
      <w:r>
        <w:rPr>
          <w:rFonts w:eastAsiaTheme="minorHAnsi"/>
          <w:sz w:val="28"/>
          <w:szCs w:val="28"/>
          <w:lang w:eastAsia="en-US"/>
        </w:rPr>
        <w:t xml:space="preserve"> как и реализация инвестиционных и социальных программ, во многом зависят от возможности привлекать дополнительные заемные ресурсы.</w:t>
      </w:r>
    </w:p>
    <w:p w:rsidR="001357FD" w:rsidRPr="001357FD" w:rsidRDefault="00477DBD" w:rsidP="001357F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При этом н</w:t>
      </w:r>
      <w:r w:rsidR="001357FD" w:rsidRPr="001357FD">
        <w:rPr>
          <w:rFonts w:eastAsiaTheme="minorHAnsi"/>
          <w:sz w:val="28"/>
          <w:szCs w:val="28"/>
          <w:lang w:eastAsia="en-US"/>
        </w:rPr>
        <w:t>еобходимо обеспечить огранич</w:t>
      </w:r>
      <w:r>
        <w:rPr>
          <w:rFonts w:eastAsiaTheme="minorHAnsi"/>
          <w:sz w:val="28"/>
          <w:szCs w:val="28"/>
          <w:lang w:eastAsia="en-US"/>
        </w:rPr>
        <w:t>ения заимствований и оптимизацию</w:t>
      </w:r>
      <w:r w:rsidR="001357FD" w:rsidRPr="001357FD">
        <w:rPr>
          <w:rFonts w:eastAsiaTheme="minorHAnsi"/>
          <w:sz w:val="28"/>
          <w:szCs w:val="28"/>
          <w:lang w:eastAsia="en-US"/>
        </w:rPr>
        <w:t xml:space="preserve"> структуры муниципального долга.</w:t>
      </w:r>
    </w:p>
    <w:p w:rsidR="00477DBD" w:rsidRDefault="00477DBD" w:rsidP="00477D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1357FD" w:rsidRPr="001357FD">
        <w:rPr>
          <w:rFonts w:eastAsiaTheme="minorHAnsi"/>
          <w:sz w:val="28"/>
          <w:szCs w:val="28"/>
          <w:lang w:eastAsia="en-US"/>
        </w:rPr>
        <w:t>езультатом решения данной задачи должно стать соблюдение ограничений</w:t>
      </w:r>
      <w:r w:rsidR="00025F11">
        <w:rPr>
          <w:rFonts w:eastAsiaTheme="minorHAnsi"/>
          <w:sz w:val="28"/>
          <w:szCs w:val="28"/>
          <w:lang w:eastAsia="en-US"/>
        </w:rPr>
        <w:t xml:space="preserve"> </w:t>
      </w:r>
      <w:r w:rsidR="00025F11" w:rsidRPr="00025F11">
        <w:rPr>
          <w:rFonts w:eastAsiaTheme="minorHAnsi"/>
          <w:sz w:val="28"/>
          <w:szCs w:val="28"/>
          <w:lang w:eastAsia="en-US"/>
        </w:rPr>
        <w:t>объёма муниципального долга</w:t>
      </w:r>
      <w:r w:rsidR="001357FD" w:rsidRPr="001357FD">
        <w:rPr>
          <w:rFonts w:eastAsiaTheme="minorHAnsi"/>
          <w:sz w:val="28"/>
          <w:szCs w:val="28"/>
          <w:lang w:eastAsia="en-US"/>
        </w:rPr>
        <w:t>, установленных Бюджетным кодексом Российской Федера</w:t>
      </w:r>
      <w:r>
        <w:rPr>
          <w:rFonts w:eastAsiaTheme="minorHAnsi"/>
          <w:sz w:val="28"/>
          <w:szCs w:val="28"/>
          <w:lang w:eastAsia="en-US"/>
        </w:rPr>
        <w:t>ции.</w:t>
      </w:r>
    </w:p>
    <w:p w:rsidR="001357FD" w:rsidRDefault="00477DBD" w:rsidP="00477D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="001357FD" w:rsidRPr="001357FD">
        <w:rPr>
          <w:rFonts w:eastAsiaTheme="minorHAnsi"/>
          <w:sz w:val="28"/>
          <w:szCs w:val="28"/>
          <w:lang w:eastAsia="en-US"/>
        </w:rPr>
        <w:t>правление</w:t>
      </w:r>
      <w:r>
        <w:rPr>
          <w:rFonts w:eastAsiaTheme="minorHAnsi"/>
          <w:sz w:val="28"/>
          <w:szCs w:val="28"/>
          <w:lang w:eastAsia="en-US"/>
        </w:rPr>
        <w:t xml:space="preserve"> при выполнении указанной задачи,</w:t>
      </w:r>
      <w:r w:rsidR="001357FD" w:rsidRPr="001357FD">
        <w:rPr>
          <w:rFonts w:eastAsiaTheme="minorHAnsi"/>
          <w:sz w:val="28"/>
          <w:szCs w:val="28"/>
          <w:lang w:eastAsia="en-US"/>
        </w:rPr>
        <w:t xml:space="preserve"> на основе основных параметров бюджета города, а также в соответствии с основными направлениями бюджетной и налоговой политики определяет и обосновывает оптимальную долговую нагрузку</w:t>
      </w:r>
      <w:r w:rsidR="007E7156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 w:rsidR="001357FD" w:rsidRPr="001357FD">
        <w:rPr>
          <w:rFonts w:eastAsiaTheme="minorHAnsi"/>
          <w:sz w:val="28"/>
          <w:szCs w:val="28"/>
          <w:lang w:eastAsia="en-US"/>
        </w:rPr>
        <w:t>.</w:t>
      </w:r>
    </w:p>
    <w:p w:rsidR="007105A5" w:rsidRDefault="007105A5" w:rsidP="00477DBD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Размер муниципального долга по состоянию на 01.01.2013 составил 518 283,9 тыс. руб., или 10,6% к доходам бюджета города Рязани без учета финансовой помощи из бюджетов других уровней. </w:t>
      </w:r>
      <w:proofErr w:type="gramStart"/>
      <w:r>
        <w:rPr>
          <w:rFonts w:eastAsiaTheme="minorHAnsi"/>
          <w:sz w:val="28"/>
          <w:szCs w:val="28"/>
          <w:lang w:eastAsia="en-US"/>
        </w:rPr>
        <w:t>Сверхплановые поступления собственных доходов бюджета города Рязани, направляемые на погашение долговых обязательств и замещение муниципальных заимствований, позволили уменьшить объем привлекаемых кредитных ресурсов от кредитных организаций на 213 395,4 тыс. руб., что  обеспечило положительную динамику долговых обязательств муниципального образования – город Рязань и снижение объема муниципального долга на 25 000 тыс. руб.</w:t>
      </w:r>
      <w:proofErr w:type="gramEnd"/>
    </w:p>
    <w:p w:rsidR="001A7886" w:rsidRPr="000D2953" w:rsidRDefault="001A7886" w:rsidP="001A7886">
      <w:pPr>
        <w:pStyle w:val="af"/>
        <w:ind w:firstLine="851"/>
        <w:jc w:val="center"/>
        <w:rPr>
          <w:b/>
          <w:color w:val="auto"/>
          <w:sz w:val="28"/>
          <w:szCs w:val="28"/>
        </w:rPr>
      </w:pPr>
    </w:p>
    <w:p w:rsidR="007E72EC" w:rsidRPr="007E72EC" w:rsidRDefault="007E72EC" w:rsidP="007E72EC">
      <w:pPr>
        <w:pStyle w:val="af"/>
        <w:ind w:firstLine="851"/>
        <w:jc w:val="center"/>
        <w:rPr>
          <w:b/>
          <w:sz w:val="28"/>
          <w:szCs w:val="28"/>
        </w:rPr>
      </w:pPr>
    </w:p>
    <w:p w:rsidR="007E7156" w:rsidRDefault="007E7156" w:rsidP="007E7156">
      <w:pPr>
        <w:pStyle w:val="Defaul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задачи 3.1  характеризуется следующими индикаторами:</w:t>
      </w:r>
    </w:p>
    <w:p w:rsidR="00420613" w:rsidRDefault="00420613" w:rsidP="007E7156">
      <w:pPr>
        <w:pStyle w:val="Default"/>
        <w:ind w:firstLine="709"/>
        <w:jc w:val="both"/>
        <w:rPr>
          <w:sz w:val="28"/>
          <w:szCs w:val="28"/>
        </w:rPr>
      </w:pPr>
    </w:p>
    <w:p w:rsidR="00420613" w:rsidRDefault="00420613" w:rsidP="007E7156">
      <w:pPr>
        <w:pStyle w:val="Default"/>
        <w:ind w:firstLine="709"/>
        <w:jc w:val="both"/>
        <w:rPr>
          <w:sz w:val="28"/>
          <w:szCs w:val="28"/>
        </w:rPr>
      </w:pPr>
    </w:p>
    <w:p w:rsidR="00420613" w:rsidRDefault="00420613" w:rsidP="007E7156">
      <w:pPr>
        <w:pStyle w:val="Default"/>
        <w:ind w:firstLine="709"/>
        <w:jc w:val="both"/>
        <w:rPr>
          <w:sz w:val="28"/>
          <w:szCs w:val="28"/>
        </w:rPr>
      </w:pPr>
    </w:p>
    <w:p w:rsidR="007E7156" w:rsidRDefault="007E7156" w:rsidP="007E7156">
      <w:pPr>
        <w:pStyle w:val="Default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6</w:t>
      </w:r>
      <w:r w:rsidR="00BA4AB9">
        <w:rPr>
          <w:sz w:val="28"/>
          <w:szCs w:val="28"/>
        </w:rPr>
        <w:t>.</w:t>
      </w:r>
    </w:p>
    <w:p w:rsidR="007E7156" w:rsidRDefault="007E7156" w:rsidP="007E7156">
      <w:pPr>
        <w:pStyle w:val="Default"/>
        <w:ind w:firstLine="709"/>
        <w:jc w:val="both"/>
        <w:rPr>
          <w:sz w:val="28"/>
          <w:szCs w:val="28"/>
        </w:rPr>
      </w:pPr>
    </w:p>
    <w:p w:rsidR="00BA4AB9" w:rsidRDefault="007E7156" w:rsidP="007E7156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Индикаторы качества выполнения задачи </w:t>
      </w:r>
    </w:p>
    <w:p w:rsidR="007E7156" w:rsidRPr="007E7156" w:rsidRDefault="007E7156" w:rsidP="009C6771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3.1</w:t>
      </w:r>
      <w:r w:rsidR="00BA4AB9">
        <w:rPr>
          <w:sz w:val="28"/>
          <w:szCs w:val="28"/>
        </w:rPr>
        <w:t>.</w:t>
      </w:r>
      <w:r w:rsidRPr="007E7156">
        <w:rPr>
          <w:sz w:val="28"/>
          <w:szCs w:val="28"/>
        </w:rPr>
        <w:t>Обеспечение экономически обоснованного объёма и структуры муниципального долга города Рязани</w:t>
      </w:r>
    </w:p>
    <w:p w:rsidR="007E7156" w:rsidRPr="007E7156" w:rsidRDefault="007E7156" w:rsidP="007E71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126"/>
        <w:gridCol w:w="1985"/>
        <w:gridCol w:w="1984"/>
        <w:gridCol w:w="1985"/>
        <w:gridCol w:w="2126"/>
      </w:tblGrid>
      <w:tr w:rsidR="007E7156" w:rsidTr="003C3BD3">
        <w:tc>
          <w:tcPr>
            <w:tcW w:w="3369" w:type="dxa"/>
            <w:vMerge w:val="restart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 год</w:t>
            </w:r>
          </w:p>
        </w:tc>
        <w:tc>
          <w:tcPr>
            <w:tcW w:w="1985" w:type="dxa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3969" w:type="dxa"/>
            <w:gridSpan w:val="2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126" w:type="dxa"/>
            <w:vMerge w:val="restart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индикатора</w:t>
            </w:r>
          </w:p>
        </w:tc>
      </w:tr>
      <w:tr w:rsidR="007E7156" w:rsidTr="003C3BD3">
        <w:tc>
          <w:tcPr>
            <w:tcW w:w="3369" w:type="dxa"/>
            <w:vMerge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1985" w:type="dxa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984" w:type="dxa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985" w:type="dxa"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126" w:type="dxa"/>
            <w:vMerge/>
          </w:tcPr>
          <w:p w:rsidR="007E7156" w:rsidRDefault="007E7156" w:rsidP="003C3BD3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7E7156" w:rsidTr="003C3BD3">
        <w:tc>
          <w:tcPr>
            <w:tcW w:w="15134" w:type="dxa"/>
            <w:gridSpan w:val="7"/>
          </w:tcPr>
          <w:p w:rsidR="007E7156" w:rsidRPr="007E7156" w:rsidRDefault="007E7156" w:rsidP="003C3BD3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7E7156">
              <w:rPr>
                <w:b/>
                <w:sz w:val="28"/>
                <w:szCs w:val="28"/>
              </w:rPr>
              <w:t>Цель 3. Оптимизация управления муниципальным долгом</w:t>
            </w:r>
          </w:p>
        </w:tc>
      </w:tr>
      <w:tr w:rsidR="007E7156" w:rsidRPr="00A462A8" w:rsidTr="003C3BD3">
        <w:tc>
          <w:tcPr>
            <w:tcW w:w="15134" w:type="dxa"/>
            <w:gridSpan w:val="7"/>
          </w:tcPr>
          <w:p w:rsidR="007E7156" w:rsidRPr="00A462A8" w:rsidRDefault="007E7156" w:rsidP="007E7156">
            <w:pPr>
              <w:rPr>
                <w:sz w:val="28"/>
                <w:szCs w:val="28"/>
              </w:rPr>
            </w:pPr>
            <w:r w:rsidRPr="007E7156">
              <w:rPr>
                <w:sz w:val="28"/>
                <w:szCs w:val="28"/>
              </w:rPr>
              <w:t>Задача 3.1. Обеспечение экономически обоснованного объёма и структуры мун</w:t>
            </w:r>
            <w:r>
              <w:rPr>
                <w:sz w:val="28"/>
                <w:szCs w:val="28"/>
              </w:rPr>
              <w:t>иципального долга города Рязани</w:t>
            </w:r>
          </w:p>
        </w:tc>
      </w:tr>
      <w:tr w:rsidR="007E7156" w:rsidTr="003C3BD3">
        <w:tc>
          <w:tcPr>
            <w:tcW w:w="3369" w:type="dxa"/>
          </w:tcPr>
          <w:p w:rsidR="007E7156" w:rsidRPr="00420613" w:rsidRDefault="009C6771" w:rsidP="003C3B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1.</w:t>
            </w:r>
          </w:p>
          <w:p w:rsidR="009B109A" w:rsidRPr="00420613" w:rsidRDefault="00B9445F" w:rsidP="00B944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Отношение </w:t>
            </w:r>
            <w:r w:rsidR="009B109A"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объема муниципального долга города Рязани к общему годовому объему доходов бюджета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города Рязани</w:t>
            </w:r>
            <w:r w:rsidR="009B109A"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(без учета безвозмездных поступлений)</w:t>
            </w:r>
          </w:p>
        </w:tc>
        <w:tc>
          <w:tcPr>
            <w:tcW w:w="1559" w:type="dxa"/>
          </w:tcPr>
          <w:p w:rsidR="007E7156" w:rsidRDefault="007E715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%</w:t>
            </w:r>
          </w:p>
        </w:tc>
        <w:tc>
          <w:tcPr>
            <w:tcW w:w="2126" w:type="dxa"/>
          </w:tcPr>
          <w:p w:rsidR="007E7156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10,6</w:t>
            </w:r>
          </w:p>
        </w:tc>
        <w:tc>
          <w:tcPr>
            <w:tcW w:w="1985" w:type="dxa"/>
          </w:tcPr>
          <w:p w:rsidR="007E7156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14,4</w:t>
            </w:r>
          </w:p>
        </w:tc>
        <w:tc>
          <w:tcPr>
            <w:tcW w:w="1984" w:type="dxa"/>
          </w:tcPr>
          <w:p w:rsidR="007E7156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17,6</w:t>
            </w:r>
          </w:p>
        </w:tc>
        <w:tc>
          <w:tcPr>
            <w:tcW w:w="1985" w:type="dxa"/>
          </w:tcPr>
          <w:p w:rsidR="007E7156" w:rsidRDefault="001A7886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20,1</w:t>
            </w:r>
          </w:p>
        </w:tc>
        <w:tc>
          <w:tcPr>
            <w:tcW w:w="2126" w:type="dxa"/>
          </w:tcPr>
          <w:p w:rsidR="007E7156" w:rsidRDefault="00B9445F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25,0</w:t>
            </w:r>
          </w:p>
        </w:tc>
      </w:tr>
      <w:tr w:rsidR="009B109A" w:rsidTr="009B109A">
        <w:tc>
          <w:tcPr>
            <w:tcW w:w="3369" w:type="dxa"/>
          </w:tcPr>
          <w:p w:rsidR="009B109A" w:rsidRPr="00420613" w:rsidRDefault="009B109A" w:rsidP="003C3B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2</w:t>
            </w:r>
            <w:r w:rsidR="009C6771"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9B109A" w:rsidRPr="00420613" w:rsidRDefault="009B109A" w:rsidP="00B9445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Отношение </w:t>
            </w:r>
            <w:proofErr w:type="gramStart"/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объема расходов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бюджета города Рязани</w:t>
            </w:r>
            <w:proofErr w:type="gramEnd"/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на обслуживание </w:t>
            </w: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муниципального долга к общему объему расходов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бюджета города Рязани</w:t>
            </w:r>
          </w:p>
        </w:tc>
        <w:tc>
          <w:tcPr>
            <w:tcW w:w="1559" w:type="dxa"/>
          </w:tcPr>
          <w:p w:rsidR="009B109A" w:rsidRDefault="000D2953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%</w:t>
            </w:r>
          </w:p>
        </w:tc>
        <w:tc>
          <w:tcPr>
            <w:tcW w:w="2126" w:type="dxa"/>
          </w:tcPr>
          <w:p w:rsidR="009B109A" w:rsidRDefault="001A7886" w:rsidP="009E0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0,2</w:t>
            </w:r>
          </w:p>
        </w:tc>
        <w:tc>
          <w:tcPr>
            <w:tcW w:w="1985" w:type="dxa"/>
          </w:tcPr>
          <w:p w:rsidR="009B109A" w:rsidRDefault="001A7886" w:rsidP="009E0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0,7</w:t>
            </w:r>
          </w:p>
        </w:tc>
        <w:tc>
          <w:tcPr>
            <w:tcW w:w="1984" w:type="dxa"/>
          </w:tcPr>
          <w:p w:rsidR="009B109A" w:rsidRDefault="001A7886" w:rsidP="009E0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0,6</w:t>
            </w:r>
          </w:p>
        </w:tc>
        <w:tc>
          <w:tcPr>
            <w:tcW w:w="1985" w:type="dxa"/>
          </w:tcPr>
          <w:p w:rsidR="009B109A" w:rsidRDefault="001A7886" w:rsidP="009E0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0,6</w:t>
            </w:r>
          </w:p>
        </w:tc>
        <w:tc>
          <w:tcPr>
            <w:tcW w:w="2126" w:type="dxa"/>
          </w:tcPr>
          <w:p w:rsidR="009B109A" w:rsidRDefault="00E73451" w:rsidP="009E03F1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≤</w:t>
            </w:r>
            <w:r w:rsidR="00B9445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5,0</w:t>
            </w:r>
          </w:p>
        </w:tc>
      </w:tr>
      <w:tr w:rsidR="009B109A" w:rsidTr="009B109A">
        <w:tc>
          <w:tcPr>
            <w:tcW w:w="3369" w:type="dxa"/>
          </w:tcPr>
          <w:p w:rsidR="009B109A" w:rsidRPr="00420613" w:rsidRDefault="009B109A" w:rsidP="003C3B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Индикатор</w:t>
            </w:r>
            <w:r w:rsidR="00B9445F"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</w:t>
            </w:r>
            <w:r w:rsidR="009C6771"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9B109A" w:rsidRPr="00420613" w:rsidRDefault="009B109A" w:rsidP="003C3BD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Отсутствие задолженности по расходам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бюджета города Рязани</w:t>
            </w:r>
            <w:r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на обслужи</w:t>
            </w:r>
            <w:r w:rsidR="000D2953" w:rsidRP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вание долговых обязательств</w:t>
            </w:r>
          </w:p>
        </w:tc>
        <w:tc>
          <w:tcPr>
            <w:tcW w:w="1559" w:type="dxa"/>
          </w:tcPr>
          <w:p w:rsidR="009B109A" w:rsidRDefault="000D2953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Да </w:t>
            </w:r>
            <w:r w:rsidRPr="000D2953">
              <w:rPr>
                <w:rFonts w:eastAsiaTheme="minorHAnsi"/>
                <w:color w:val="000000"/>
                <w:lang w:eastAsia="en-US"/>
              </w:rPr>
              <w:t>(отсутствие)</w:t>
            </w:r>
          </w:p>
          <w:p w:rsidR="000D2953" w:rsidRDefault="000D2953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0D295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Нет</w:t>
            </w:r>
          </w:p>
          <w:p w:rsidR="000D2953" w:rsidRPr="000D2953" w:rsidRDefault="000D2953" w:rsidP="003C3BD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 w:rsidRPr="000D2953"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(наличие)</w:t>
            </w:r>
          </w:p>
        </w:tc>
        <w:tc>
          <w:tcPr>
            <w:tcW w:w="2126" w:type="dxa"/>
          </w:tcPr>
          <w:p w:rsidR="009B109A" w:rsidRDefault="000D2953" w:rsidP="000D29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985" w:type="dxa"/>
          </w:tcPr>
          <w:p w:rsidR="009B109A" w:rsidRDefault="000D2953" w:rsidP="000D29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984" w:type="dxa"/>
          </w:tcPr>
          <w:p w:rsidR="009B109A" w:rsidRDefault="000D2953" w:rsidP="000D29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1985" w:type="dxa"/>
          </w:tcPr>
          <w:p w:rsidR="009B109A" w:rsidRDefault="000D2953" w:rsidP="000D29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Да</w:t>
            </w:r>
          </w:p>
        </w:tc>
        <w:tc>
          <w:tcPr>
            <w:tcW w:w="2126" w:type="dxa"/>
          </w:tcPr>
          <w:p w:rsidR="009B109A" w:rsidRDefault="000D2953" w:rsidP="000D295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Да</w:t>
            </w:r>
          </w:p>
        </w:tc>
      </w:tr>
    </w:tbl>
    <w:p w:rsidR="007E72EC" w:rsidRDefault="007E72EC" w:rsidP="008814A9">
      <w:pPr>
        <w:pStyle w:val="af"/>
        <w:ind w:firstLine="851"/>
        <w:jc w:val="both"/>
        <w:rPr>
          <w:sz w:val="28"/>
          <w:szCs w:val="28"/>
        </w:rPr>
      </w:pPr>
    </w:p>
    <w:p w:rsidR="005A48D4" w:rsidRDefault="005A48D4" w:rsidP="008814A9">
      <w:pPr>
        <w:pStyle w:val="af"/>
        <w:ind w:firstLine="851"/>
        <w:jc w:val="both"/>
        <w:rPr>
          <w:sz w:val="28"/>
          <w:szCs w:val="28"/>
        </w:rPr>
      </w:pPr>
    </w:p>
    <w:p w:rsidR="005A48D4" w:rsidRDefault="005A48D4" w:rsidP="005A48D4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  <w:r w:rsidRPr="005A48D4">
        <w:rPr>
          <w:rFonts w:eastAsiaTheme="minorHAnsi"/>
          <w:b/>
          <w:sz w:val="28"/>
          <w:szCs w:val="28"/>
          <w:lang w:eastAsia="en-US"/>
        </w:rPr>
        <w:t xml:space="preserve">Цель </w:t>
      </w:r>
      <w:r w:rsidR="007E4FBB">
        <w:rPr>
          <w:rFonts w:eastAsiaTheme="minorHAnsi"/>
          <w:b/>
          <w:sz w:val="28"/>
          <w:szCs w:val="28"/>
          <w:lang w:eastAsia="en-US"/>
        </w:rPr>
        <w:t>4. Развитие информационной системы управления муниципальными финансами</w:t>
      </w:r>
    </w:p>
    <w:p w:rsidR="00E53AF5" w:rsidRDefault="00E53AF5" w:rsidP="005A48D4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E53AF5" w:rsidRDefault="00892860" w:rsidP="00E53AF5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Современное развитие отношений в сфере муниципальных финансов предъявляет новые требования к информационно-технологической инфраструктуре финансового органа муниципального образования, обеспечивающей охват денежных операций муниципалитета, к составу и качеству информации о финансовой деятельности участников бюджетного процесса и муниципальных учреждений города, а также к открытости информации о результатах их деятельности. Прозрачность бюджетного процесса и финансово-хозяйственной деятельности всех его участников является одним из основополагающих принципов управления муниципальными финансами.</w:t>
      </w:r>
    </w:p>
    <w:p w:rsidR="00421B31" w:rsidRPr="00421B31" w:rsidRDefault="00421B31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21B31">
        <w:rPr>
          <w:rFonts w:eastAsiaTheme="minorHAnsi"/>
          <w:sz w:val="28"/>
          <w:szCs w:val="28"/>
          <w:lang w:eastAsia="en-US"/>
        </w:rPr>
        <w:t xml:space="preserve">Развитие информационной системы управления муниципальными финансами должно быть направлено </w:t>
      </w:r>
      <w:proofErr w:type="gramStart"/>
      <w:r w:rsidRPr="00421B31">
        <w:rPr>
          <w:rFonts w:eastAsiaTheme="minorHAnsi"/>
          <w:sz w:val="28"/>
          <w:szCs w:val="28"/>
          <w:lang w:eastAsia="en-US"/>
        </w:rPr>
        <w:t>на</w:t>
      </w:r>
      <w:proofErr w:type="gramEnd"/>
      <w:r w:rsidRPr="00421B31">
        <w:rPr>
          <w:rFonts w:eastAsiaTheme="minorHAnsi"/>
          <w:sz w:val="28"/>
          <w:szCs w:val="28"/>
          <w:lang w:eastAsia="en-US"/>
        </w:rPr>
        <w:t>:</w:t>
      </w:r>
    </w:p>
    <w:p w:rsidR="00421B31" w:rsidRPr="00421B31" w:rsidRDefault="00421B31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21B31">
        <w:rPr>
          <w:rFonts w:eastAsiaTheme="minorHAnsi"/>
          <w:sz w:val="28"/>
          <w:szCs w:val="28"/>
          <w:lang w:eastAsia="en-US"/>
        </w:rPr>
        <w:t xml:space="preserve">- повышение доступности информации о </w:t>
      </w:r>
      <w:r>
        <w:rPr>
          <w:rFonts w:eastAsiaTheme="minorHAnsi"/>
          <w:sz w:val="28"/>
          <w:szCs w:val="28"/>
          <w:lang w:eastAsia="en-US"/>
        </w:rPr>
        <w:t xml:space="preserve">муниципальных финансах </w:t>
      </w:r>
      <w:r w:rsidRPr="00421B31">
        <w:rPr>
          <w:rFonts w:eastAsiaTheme="minorHAnsi"/>
          <w:sz w:val="28"/>
          <w:szCs w:val="28"/>
          <w:lang w:eastAsia="en-US"/>
        </w:rPr>
        <w:t xml:space="preserve"> путем публикации в открытом доступе отчетов о плановых и фактических </w:t>
      </w:r>
      <w:r>
        <w:rPr>
          <w:rFonts w:eastAsiaTheme="minorHAnsi"/>
          <w:sz w:val="28"/>
          <w:szCs w:val="28"/>
          <w:lang w:eastAsia="en-US"/>
        </w:rPr>
        <w:t>показателях</w:t>
      </w:r>
      <w:r w:rsidRPr="00421B31">
        <w:rPr>
          <w:rFonts w:eastAsiaTheme="minorHAnsi"/>
          <w:sz w:val="28"/>
          <w:szCs w:val="28"/>
          <w:lang w:eastAsia="en-US"/>
        </w:rPr>
        <w:t>;</w:t>
      </w:r>
    </w:p>
    <w:p w:rsidR="00421B31" w:rsidRPr="00421B31" w:rsidRDefault="00421B31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21B31">
        <w:rPr>
          <w:rFonts w:eastAsiaTheme="minorHAnsi"/>
          <w:sz w:val="28"/>
          <w:szCs w:val="28"/>
          <w:lang w:eastAsia="en-US"/>
        </w:rPr>
        <w:t>- создание инструментов для проведения мониторинга достижения конечных результатов муниципальных целевых программ;</w:t>
      </w:r>
    </w:p>
    <w:p w:rsidR="00421B31" w:rsidRPr="00421B31" w:rsidRDefault="00421B31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21B31">
        <w:rPr>
          <w:rFonts w:eastAsiaTheme="minorHAnsi"/>
          <w:sz w:val="28"/>
          <w:szCs w:val="28"/>
          <w:lang w:eastAsia="en-US"/>
        </w:rPr>
        <w:t>- дальнейшую интеграцию процессов составления, исполнения бюджета города Рязани и бюджетного учета;</w:t>
      </w:r>
    </w:p>
    <w:p w:rsidR="00421B31" w:rsidRDefault="00421B31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21B31">
        <w:rPr>
          <w:rFonts w:eastAsiaTheme="minorHAnsi"/>
          <w:sz w:val="28"/>
          <w:szCs w:val="28"/>
          <w:lang w:eastAsia="en-US"/>
        </w:rPr>
        <w:t>- развитие информационных ресурсов, содержащих информацию о муниципальных заданиях, оказываемых услугах и деятельности администрации города Рязани.</w:t>
      </w:r>
    </w:p>
    <w:p w:rsidR="00421B31" w:rsidRDefault="00421B31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Результатом повышения доступности информации о состоянии муниципальных финансов должно стать повышение доверия общества к проводимой бюджетной политике.</w:t>
      </w:r>
    </w:p>
    <w:p w:rsidR="00421B31" w:rsidRDefault="00421B31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Деятельность финансового органа муниципального образования должна способствовать раскрытию бюджетной информации на всех стадиях бюджетного процесса.</w:t>
      </w:r>
    </w:p>
    <w:p w:rsidR="00421B31" w:rsidRDefault="00421B31" w:rsidP="00421B31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u w:val="single"/>
          <w:lang w:eastAsia="en-US"/>
        </w:rPr>
      </w:pPr>
      <w:r w:rsidRPr="00421B31">
        <w:rPr>
          <w:rFonts w:eastAsiaTheme="minorHAnsi"/>
          <w:sz w:val="28"/>
          <w:szCs w:val="28"/>
          <w:u w:val="single"/>
          <w:lang w:eastAsia="en-US"/>
        </w:rPr>
        <w:t>Задача 4.1</w:t>
      </w:r>
      <w:r w:rsidR="009C6771">
        <w:rPr>
          <w:rFonts w:eastAsiaTheme="minorHAnsi"/>
          <w:sz w:val="28"/>
          <w:szCs w:val="28"/>
          <w:u w:val="single"/>
          <w:lang w:eastAsia="en-US"/>
        </w:rPr>
        <w:t>.</w:t>
      </w:r>
      <w:r w:rsidRPr="00421B31">
        <w:rPr>
          <w:rFonts w:eastAsiaTheme="minorHAnsi"/>
          <w:sz w:val="28"/>
          <w:szCs w:val="28"/>
          <w:u w:val="single"/>
          <w:lang w:eastAsia="en-US"/>
        </w:rPr>
        <w:t xml:space="preserve"> Повышение доступности и прозрачности информации о бюджете города Рязани</w:t>
      </w:r>
    </w:p>
    <w:p w:rsidR="00421B31" w:rsidRDefault="00421B31" w:rsidP="00421B31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u w:val="single"/>
          <w:lang w:eastAsia="en-US"/>
        </w:rPr>
      </w:pPr>
    </w:p>
    <w:p w:rsidR="00421B31" w:rsidRDefault="000A01E3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0A01E3">
        <w:rPr>
          <w:rFonts w:eastAsiaTheme="minorHAnsi"/>
          <w:sz w:val="28"/>
          <w:szCs w:val="28"/>
          <w:lang w:eastAsia="en-US"/>
        </w:rPr>
        <w:t>Наличие доступной, достоверной и актуальной информации</w:t>
      </w:r>
      <w:r>
        <w:rPr>
          <w:rFonts w:eastAsiaTheme="minorHAnsi"/>
          <w:sz w:val="28"/>
          <w:szCs w:val="28"/>
          <w:lang w:eastAsia="en-US"/>
        </w:rPr>
        <w:t xml:space="preserve"> о состоянии муниципальных финансов города</w:t>
      </w:r>
      <w:r w:rsidR="00420613">
        <w:rPr>
          <w:rFonts w:eastAsiaTheme="minorHAnsi"/>
          <w:sz w:val="28"/>
          <w:szCs w:val="28"/>
          <w:lang w:eastAsia="en-US"/>
        </w:rPr>
        <w:t xml:space="preserve">  </w:t>
      </w:r>
      <w:r>
        <w:rPr>
          <w:rFonts w:eastAsiaTheme="minorHAnsi"/>
          <w:sz w:val="28"/>
          <w:szCs w:val="28"/>
          <w:lang w:eastAsia="en-US"/>
        </w:rPr>
        <w:t xml:space="preserve"> Рязани – одно из условий обеспечения подотчетности и прозрачности деятельности органов местного самоуправления.</w:t>
      </w:r>
    </w:p>
    <w:p w:rsidR="000A01E3" w:rsidRDefault="000A01E3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Функция финансового органа муниципального образования в решении данной задачи состоит в </w:t>
      </w:r>
      <w:r w:rsidR="00060215">
        <w:rPr>
          <w:rFonts w:eastAsiaTheme="minorHAnsi"/>
          <w:sz w:val="28"/>
          <w:szCs w:val="28"/>
          <w:lang w:eastAsia="en-US"/>
        </w:rPr>
        <w:t>организации доступа к информации о бюджете города и повышении ее оперативности. Управление обеспечивает предоставление представительному органу города Рязани,</w:t>
      </w:r>
      <w:r w:rsidR="00907192">
        <w:rPr>
          <w:rFonts w:eastAsiaTheme="minorHAnsi"/>
          <w:sz w:val="28"/>
          <w:szCs w:val="28"/>
          <w:lang w:eastAsia="en-US"/>
        </w:rPr>
        <w:t xml:space="preserve"> администрации города Рязани,</w:t>
      </w:r>
      <w:r w:rsidR="00060215">
        <w:rPr>
          <w:rFonts w:eastAsiaTheme="minorHAnsi"/>
          <w:sz w:val="28"/>
          <w:szCs w:val="28"/>
          <w:lang w:eastAsia="en-US"/>
        </w:rPr>
        <w:t xml:space="preserve"> общественности, гражданам информации о планируемых и достигнутых целях бюджетной политики и результатах использования бюджетных ассигнований.</w:t>
      </w:r>
    </w:p>
    <w:p w:rsidR="00060215" w:rsidRDefault="00060215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Результатом решения данной задачи является официальная публикаци</w:t>
      </w:r>
      <w:r w:rsidR="00907192">
        <w:rPr>
          <w:rFonts w:eastAsiaTheme="minorHAnsi"/>
          <w:sz w:val="28"/>
          <w:szCs w:val="28"/>
          <w:lang w:eastAsia="en-US"/>
        </w:rPr>
        <w:t xml:space="preserve">я </w:t>
      </w:r>
      <w:proofErr w:type="gramStart"/>
      <w:r w:rsidR="00907192">
        <w:rPr>
          <w:rFonts w:eastAsiaTheme="minorHAnsi"/>
          <w:sz w:val="28"/>
          <w:szCs w:val="28"/>
          <w:lang w:eastAsia="en-US"/>
        </w:rPr>
        <w:t>проектов решений</w:t>
      </w:r>
      <w:r>
        <w:rPr>
          <w:rFonts w:eastAsiaTheme="minorHAnsi"/>
          <w:sz w:val="28"/>
          <w:szCs w:val="28"/>
          <w:lang w:eastAsia="en-US"/>
        </w:rPr>
        <w:t xml:space="preserve"> представительного органа города Рязани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о бюджете города</w:t>
      </w:r>
      <w:r w:rsidR="00907192">
        <w:rPr>
          <w:rFonts w:eastAsiaTheme="minorHAnsi"/>
          <w:sz w:val="28"/>
          <w:szCs w:val="28"/>
          <w:lang w:eastAsia="en-US"/>
        </w:rPr>
        <w:t xml:space="preserve">, а также отчетов об исполнении бюджета </w:t>
      </w:r>
      <w:r w:rsidR="002A4788">
        <w:rPr>
          <w:rFonts w:eastAsiaTheme="minorHAnsi"/>
          <w:sz w:val="28"/>
          <w:szCs w:val="28"/>
          <w:lang w:eastAsia="en-US"/>
        </w:rPr>
        <w:t xml:space="preserve">города </w:t>
      </w:r>
      <w:r w:rsidR="00907192">
        <w:rPr>
          <w:rFonts w:eastAsiaTheme="minorHAnsi"/>
          <w:sz w:val="28"/>
          <w:szCs w:val="28"/>
          <w:lang w:eastAsia="en-US"/>
        </w:rPr>
        <w:t>(годовых, квартальных)</w:t>
      </w:r>
      <w:r w:rsidR="008A550E">
        <w:rPr>
          <w:rFonts w:eastAsiaTheme="minorHAnsi"/>
          <w:sz w:val="28"/>
          <w:szCs w:val="28"/>
          <w:lang w:eastAsia="en-US"/>
        </w:rPr>
        <w:t>.</w:t>
      </w:r>
    </w:p>
    <w:p w:rsidR="008A550E" w:rsidRDefault="008A550E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официальном сайте администрации города Рязани создан раздел «Бюджет города» где размещается в общедоступном виде информация о бюджетном процессе</w:t>
      </w:r>
      <w:r w:rsidR="0035036D">
        <w:rPr>
          <w:rFonts w:eastAsiaTheme="minorHAnsi"/>
          <w:sz w:val="28"/>
          <w:szCs w:val="28"/>
          <w:lang w:eastAsia="en-US"/>
        </w:rPr>
        <w:t xml:space="preserve"> муниципального образования</w:t>
      </w:r>
      <w:r>
        <w:rPr>
          <w:rFonts w:eastAsiaTheme="minorHAnsi"/>
          <w:sz w:val="28"/>
          <w:szCs w:val="28"/>
          <w:lang w:eastAsia="en-US"/>
        </w:rPr>
        <w:t>. Совершенствование раздела «Бюджет города» являлось одним из направлений реализации программы по повышению эффективности бюджетных расходов муниципального образования город Рязань на период до 2013 года</w:t>
      </w:r>
      <w:r w:rsidR="004449EC">
        <w:rPr>
          <w:rFonts w:eastAsiaTheme="minorHAnsi"/>
          <w:sz w:val="28"/>
          <w:szCs w:val="28"/>
          <w:lang w:eastAsia="en-US"/>
        </w:rPr>
        <w:t>. Структура указанного раздела с декабря 2012 года содержит</w:t>
      </w:r>
      <w:r w:rsidR="0035036D">
        <w:rPr>
          <w:rFonts w:eastAsiaTheme="minorHAnsi"/>
          <w:sz w:val="28"/>
          <w:szCs w:val="28"/>
          <w:lang w:eastAsia="en-US"/>
        </w:rPr>
        <w:t xml:space="preserve"> следующие направления: отчеты об исполнении бюджета; правовые акты по организации бюджетного процесса; решения о бюджете; муниципальный долг; результаты анализа и мониторинга, проводимого финансовым органом. Управление самостоятельно осуществляет наполнение соответствующего раздела и поддерживает его в актуальном состоянии.</w:t>
      </w:r>
      <w:r w:rsidR="007F2E43">
        <w:rPr>
          <w:rFonts w:eastAsiaTheme="minorHAnsi"/>
          <w:sz w:val="28"/>
          <w:szCs w:val="28"/>
          <w:lang w:eastAsia="en-US"/>
        </w:rPr>
        <w:t xml:space="preserve"> Проведение этой работы – действенный инструмент начала создания единого информационного пространства для информирования населения и </w:t>
      </w:r>
      <w:proofErr w:type="gramStart"/>
      <w:r w:rsidR="007F2E43">
        <w:rPr>
          <w:rFonts w:eastAsiaTheme="minorHAnsi"/>
          <w:sz w:val="28"/>
          <w:szCs w:val="28"/>
          <w:lang w:eastAsia="en-US"/>
        </w:rPr>
        <w:t>бизнес-сообщества</w:t>
      </w:r>
      <w:proofErr w:type="gramEnd"/>
      <w:r w:rsidR="007F2E43">
        <w:rPr>
          <w:rFonts w:eastAsiaTheme="minorHAnsi"/>
          <w:sz w:val="28"/>
          <w:szCs w:val="28"/>
          <w:lang w:eastAsia="en-US"/>
        </w:rPr>
        <w:t xml:space="preserve"> о ходе бюджетного процесса в городе, проведения публичной экспертизы муниципальных правовых актов, а также проводимой бюджетной политики и формирования положительного имиджа власти.</w:t>
      </w:r>
    </w:p>
    <w:p w:rsidR="000A01E3" w:rsidRPr="000A01E3" w:rsidRDefault="008C128A" w:rsidP="00421B3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u w:val="single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Планируется дальнейшее развитие автоматизации и информатизации муниципального сегмента управления общественными финансами</w:t>
      </w:r>
      <w:r w:rsidR="003C3BD3">
        <w:rPr>
          <w:rFonts w:eastAsiaTheme="minorHAnsi"/>
          <w:sz w:val="28"/>
          <w:szCs w:val="28"/>
          <w:lang w:eastAsia="en-US"/>
        </w:rPr>
        <w:t xml:space="preserve"> в рамках </w:t>
      </w:r>
      <w:r w:rsidR="005F241A">
        <w:rPr>
          <w:rFonts w:eastAsiaTheme="minorHAnsi"/>
          <w:sz w:val="28"/>
          <w:szCs w:val="28"/>
          <w:lang w:eastAsia="en-US"/>
        </w:rPr>
        <w:t>Концепции</w:t>
      </w:r>
      <w:r w:rsidR="005F241A" w:rsidRPr="005F241A">
        <w:rPr>
          <w:rFonts w:eastAsiaTheme="minorHAnsi"/>
          <w:sz w:val="28"/>
          <w:szCs w:val="28"/>
          <w:lang w:eastAsia="en-US"/>
        </w:rPr>
        <w:t xml:space="preserve"> создания и развития интегрированной информационной системы управления общественными финансами "Электронный бюджет"</w:t>
      </w:r>
      <w:r w:rsidR="009C6771">
        <w:rPr>
          <w:rFonts w:eastAsiaTheme="minorHAnsi"/>
          <w:sz w:val="28"/>
          <w:szCs w:val="28"/>
          <w:lang w:eastAsia="en-US"/>
        </w:rPr>
        <w:t>, утвержденной распоряжением П</w:t>
      </w:r>
      <w:r w:rsidR="005F241A">
        <w:rPr>
          <w:rFonts w:eastAsiaTheme="minorHAnsi"/>
          <w:sz w:val="28"/>
          <w:szCs w:val="28"/>
          <w:lang w:eastAsia="en-US"/>
        </w:rPr>
        <w:t xml:space="preserve">равительства Российской </w:t>
      </w:r>
      <w:r w:rsidR="00454FF3">
        <w:rPr>
          <w:rFonts w:eastAsiaTheme="minorHAnsi"/>
          <w:sz w:val="28"/>
          <w:szCs w:val="28"/>
          <w:lang w:eastAsia="en-US"/>
        </w:rPr>
        <w:t>Федерации от 20.07.2011 № 1275-р.</w:t>
      </w:r>
    </w:p>
    <w:p w:rsidR="000A01E3" w:rsidRPr="00454FF3" w:rsidRDefault="00454FF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 xml:space="preserve">Система </w:t>
      </w:r>
      <w:r w:rsidR="000A01E3" w:rsidRPr="00454FF3">
        <w:rPr>
          <w:rFonts w:eastAsiaTheme="minorHAnsi"/>
          <w:sz w:val="28"/>
          <w:szCs w:val="28"/>
          <w:lang w:eastAsia="en-US"/>
        </w:rPr>
        <w:t>"Электронный бюджет" призван</w:t>
      </w:r>
      <w:r>
        <w:rPr>
          <w:rFonts w:eastAsiaTheme="minorHAnsi"/>
          <w:sz w:val="28"/>
          <w:szCs w:val="28"/>
          <w:lang w:eastAsia="en-US"/>
        </w:rPr>
        <w:t>а</w:t>
      </w:r>
      <w:r w:rsidR="000A01E3" w:rsidRPr="00454FF3">
        <w:rPr>
          <w:rFonts w:eastAsiaTheme="minorHAnsi"/>
          <w:sz w:val="28"/>
          <w:szCs w:val="28"/>
          <w:lang w:eastAsia="en-US"/>
        </w:rPr>
        <w:t xml:space="preserve"> реализовать ряд новых требований к составу и качеству информации в сфере</w:t>
      </w:r>
      <w:r w:rsidR="00420613">
        <w:rPr>
          <w:rFonts w:eastAsiaTheme="minorHAnsi"/>
          <w:sz w:val="28"/>
          <w:szCs w:val="28"/>
          <w:lang w:eastAsia="en-US"/>
        </w:rPr>
        <w:t xml:space="preserve"> </w:t>
      </w:r>
      <w:r w:rsidR="000A01E3" w:rsidRPr="00454FF3">
        <w:rPr>
          <w:rFonts w:eastAsiaTheme="minorHAnsi"/>
          <w:sz w:val="28"/>
          <w:szCs w:val="28"/>
          <w:lang w:eastAsia="en-US"/>
        </w:rPr>
        <w:t>общественных финансов, в области государственных закупок, в сфере финансового контроля.</w:t>
      </w:r>
    </w:p>
    <w:p w:rsidR="000A01E3" w:rsidRPr="00454FF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>Для достижения поставленной цели система "Электронный бюджет" должна обеспечивать решение следующих задач:</w:t>
      </w:r>
    </w:p>
    <w:p w:rsidR="000A01E3" w:rsidRPr="00454FF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>- повышение доступности информации о финансовой деятельности и финансовом состоянии публично-правовых образований, об их активах и обязательствах;</w:t>
      </w:r>
    </w:p>
    <w:p w:rsidR="000A01E3" w:rsidRPr="00454FF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 xml:space="preserve">- создание инструментов для взаимосвязи стратегического и бюджетного планирования, проведения мониторинга достижения результатов реализации государственных </w:t>
      </w:r>
      <w:r w:rsidR="00454FF3">
        <w:rPr>
          <w:rFonts w:eastAsiaTheme="minorHAnsi"/>
          <w:sz w:val="28"/>
          <w:szCs w:val="28"/>
          <w:lang w:eastAsia="en-US"/>
        </w:rPr>
        <w:t xml:space="preserve">и муниципальных </w:t>
      </w:r>
      <w:r w:rsidRPr="00454FF3">
        <w:rPr>
          <w:rFonts w:eastAsiaTheme="minorHAnsi"/>
          <w:sz w:val="28"/>
          <w:szCs w:val="28"/>
          <w:lang w:eastAsia="en-US"/>
        </w:rPr>
        <w:t>программ и результатов, характеризующих объемы и качество оказания государственных</w:t>
      </w:r>
      <w:r w:rsidR="00454FF3">
        <w:rPr>
          <w:rFonts w:eastAsiaTheme="minorHAnsi"/>
          <w:sz w:val="28"/>
          <w:szCs w:val="28"/>
          <w:lang w:eastAsia="en-US"/>
        </w:rPr>
        <w:t xml:space="preserve"> (муниципальных)</w:t>
      </w:r>
      <w:r w:rsidRPr="00454FF3">
        <w:rPr>
          <w:rFonts w:eastAsiaTheme="minorHAnsi"/>
          <w:sz w:val="28"/>
          <w:szCs w:val="28"/>
          <w:lang w:eastAsia="en-US"/>
        </w:rPr>
        <w:t xml:space="preserve"> у</w:t>
      </w:r>
      <w:r w:rsidR="00454FF3">
        <w:rPr>
          <w:rFonts w:eastAsiaTheme="minorHAnsi"/>
          <w:sz w:val="28"/>
          <w:szCs w:val="28"/>
          <w:lang w:eastAsia="en-US"/>
        </w:rPr>
        <w:t>слуг (выполнение</w:t>
      </w:r>
      <w:r w:rsidRPr="00454FF3">
        <w:rPr>
          <w:rFonts w:eastAsiaTheme="minorHAnsi"/>
          <w:sz w:val="28"/>
          <w:szCs w:val="28"/>
          <w:lang w:eastAsia="en-US"/>
        </w:rPr>
        <w:t xml:space="preserve"> функций);</w:t>
      </w:r>
    </w:p>
    <w:p w:rsidR="000A01E3" w:rsidRPr="00454FF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>- обеспечение публикации в открытом доступе информации о плановых и фактических результатах деятельности организаций сектора государственного управления в сфере управления общественными финансами;</w:t>
      </w:r>
    </w:p>
    <w:p w:rsidR="000A01E3" w:rsidRPr="00454FF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>- обеспечение интеграции процессов составления и исполнения бюджетов, ведения бухгалтерского учета, а также подготовки финансовой и иной регламентированной отчетности публично-правовых образований;</w:t>
      </w:r>
    </w:p>
    <w:p w:rsidR="000A01E3" w:rsidRPr="00454FF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>- усиление взаимосвязи бюджетного процесса и процедур планирования закупок товаров, работ и услуг для нужд публично-правовых образований, размещения заказов на их поставку и выполнения государственных (муниципальных) контрактов, заключаемых по итогам размещения заказов;</w:t>
      </w:r>
    </w:p>
    <w:p w:rsidR="000A01E3" w:rsidRPr="00454FF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>- обеспечение взаимосвязи реестров расходных обязательств с закрепленными в соответствии с законодательством Российской Федерации полномочиями публично-правовых образований.</w:t>
      </w:r>
    </w:p>
    <w:p w:rsidR="000A01E3" w:rsidRDefault="000A01E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54FF3">
        <w:rPr>
          <w:rFonts w:eastAsiaTheme="minorHAnsi"/>
          <w:sz w:val="28"/>
          <w:szCs w:val="28"/>
          <w:lang w:eastAsia="en-US"/>
        </w:rPr>
        <w:t>Органам  местного самоуправления предоставляется возможность обеспечения информационного взаимодействия своих информационных систем с "Электронным бюджетом" на основе утвержденных открытых стандартов и (или) внедрения сервисных подсистем "Электронного бюджета".</w:t>
      </w:r>
    </w:p>
    <w:p w:rsidR="00454FF3" w:rsidRDefault="00454FF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Практика та</w:t>
      </w:r>
      <w:r w:rsidR="00B9445F">
        <w:rPr>
          <w:rFonts w:eastAsiaTheme="minorHAnsi"/>
          <w:sz w:val="28"/>
          <w:szCs w:val="28"/>
          <w:lang w:eastAsia="en-US"/>
        </w:rPr>
        <w:t>кого взаимодействия существует уже</w:t>
      </w:r>
      <w:r>
        <w:rPr>
          <w:rFonts w:eastAsiaTheme="minorHAnsi"/>
          <w:sz w:val="28"/>
          <w:szCs w:val="28"/>
          <w:lang w:eastAsia="en-US"/>
        </w:rPr>
        <w:t xml:space="preserve"> сегодня</w:t>
      </w:r>
      <w:r w:rsidR="00B9445F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B9445F">
        <w:rPr>
          <w:rFonts w:eastAsiaTheme="minorHAnsi"/>
          <w:sz w:val="28"/>
          <w:szCs w:val="28"/>
          <w:lang w:eastAsia="en-US"/>
        </w:rPr>
        <w:t>Финансовый орган</w:t>
      </w:r>
      <w:r w:rsidR="00D41066" w:rsidRPr="00D41066">
        <w:rPr>
          <w:rFonts w:eastAsiaTheme="minorHAnsi"/>
          <w:sz w:val="28"/>
          <w:szCs w:val="28"/>
          <w:lang w:eastAsia="en-US"/>
        </w:rPr>
        <w:t xml:space="preserve"> муниципального образования </w:t>
      </w:r>
      <w:r w:rsidR="00B9445F">
        <w:rPr>
          <w:rFonts w:eastAsiaTheme="minorHAnsi"/>
          <w:sz w:val="28"/>
          <w:szCs w:val="28"/>
          <w:lang w:eastAsia="en-US"/>
        </w:rPr>
        <w:t>выполняет отдельные функци</w:t>
      </w:r>
      <w:r w:rsidR="00D41066">
        <w:rPr>
          <w:rFonts w:eastAsiaTheme="minorHAnsi"/>
          <w:sz w:val="28"/>
          <w:szCs w:val="28"/>
          <w:lang w:eastAsia="en-US"/>
        </w:rPr>
        <w:t>и</w:t>
      </w:r>
      <w:r w:rsidR="00B9445F">
        <w:rPr>
          <w:rFonts w:eastAsiaTheme="minorHAnsi"/>
          <w:sz w:val="28"/>
          <w:szCs w:val="28"/>
          <w:lang w:eastAsia="en-US"/>
        </w:rPr>
        <w:t xml:space="preserve"> и  полномочия</w:t>
      </w:r>
      <w:r w:rsidR="00D41066">
        <w:rPr>
          <w:rFonts w:eastAsiaTheme="minorHAnsi"/>
          <w:sz w:val="28"/>
          <w:szCs w:val="28"/>
          <w:lang w:eastAsia="en-US"/>
        </w:rPr>
        <w:t xml:space="preserve"> на едином Общероссийском сайте гос</w:t>
      </w:r>
      <w:r w:rsidR="00B9445F">
        <w:rPr>
          <w:rFonts w:eastAsiaTheme="minorHAnsi"/>
          <w:sz w:val="28"/>
          <w:szCs w:val="28"/>
          <w:lang w:eastAsia="en-US"/>
        </w:rPr>
        <w:t xml:space="preserve">ударственных (муниципальных) </w:t>
      </w:r>
      <w:r w:rsidR="00D41066">
        <w:rPr>
          <w:rFonts w:eastAsiaTheme="minorHAnsi"/>
          <w:sz w:val="28"/>
          <w:szCs w:val="28"/>
          <w:lang w:eastAsia="en-US"/>
        </w:rPr>
        <w:t>закупок</w:t>
      </w:r>
      <w:r w:rsidR="009801E6">
        <w:rPr>
          <w:rFonts w:eastAsiaTheme="minorHAnsi"/>
          <w:sz w:val="28"/>
          <w:szCs w:val="28"/>
          <w:lang w:eastAsia="en-US"/>
        </w:rPr>
        <w:t xml:space="preserve"> (функции уполномоченного органа по подтверждению реквизитов муниципальных учреждений)</w:t>
      </w:r>
      <w:r w:rsidR="00D41066">
        <w:rPr>
          <w:rFonts w:eastAsiaTheme="minorHAnsi"/>
          <w:sz w:val="28"/>
          <w:szCs w:val="28"/>
          <w:lang w:eastAsia="en-US"/>
        </w:rPr>
        <w:t xml:space="preserve">, </w:t>
      </w:r>
      <w:r w:rsidR="009801E6">
        <w:rPr>
          <w:rFonts w:eastAsiaTheme="minorHAnsi"/>
          <w:sz w:val="28"/>
          <w:szCs w:val="28"/>
          <w:lang w:eastAsia="en-US"/>
        </w:rPr>
        <w:t xml:space="preserve">едином сайте для размещения информации об учреждениях (методическое руководство), </w:t>
      </w:r>
      <w:r w:rsidR="008834F3">
        <w:rPr>
          <w:rFonts w:eastAsiaTheme="minorHAnsi"/>
          <w:sz w:val="28"/>
          <w:szCs w:val="28"/>
          <w:lang w:eastAsia="en-US"/>
        </w:rPr>
        <w:t>единой государственной информационной системе о государственных и муниципальных платежах (размещение информации по администрируемым доходам).</w:t>
      </w:r>
    </w:p>
    <w:p w:rsidR="00573B75" w:rsidRDefault="00573B75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8834F3" w:rsidRDefault="00573B75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573B75">
        <w:rPr>
          <w:rFonts w:eastAsiaTheme="minorHAnsi"/>
          <w:sz w:val="28"/>
          <w:szCs w:val="28"/>
          <w:lang w:eastAsia="en-US"/>
        </w:rPr>
        <w:t>Выполнение задач</w:t>
      </w:r>
      <w:r>
        <w:rPr>
          <w:rFonts w:eastAsiaTheme="minorHAnsi"/>
          <w:sz w:val="28"/>
          <w:szCs w:val="28"/>
          <w:lang w:eastAsia="en-US"/>
        </w:rPr>
        <w:t>и 4</w:t>
      </w:r>
      <w:r w:rsidRPr="00573B75">
        <w:rPr>
          <w:rFonts w:eastAsiaTheme="minorHAnsi"/>
          <w:sz w:val="28"/>
          <w:szCs w:val="28"/>
          <w:lang w:eastAsia="en-US"/>
        </w:rPr>
        <w:t>.1  характеризуется следующими индикаторами:</w:t>
      </w:r>
    </w:p>
    <w:p w:rsidR="00420613" w:rsidRDefault="0042061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20613" w:rsidRDefault="0042061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20613" w:rsidRDefault="0042061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20613" w:rsidRDefault="0042061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420613" w:rsidRDefault="00420613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AD3E5F" w:rsidRDefault="00AD3E5F" w:rsidP="00AD3E5F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AD3E5F">
        <w:rPr>
          <w:rFonts w:eastAsiaTheme="minorHAnsi"/>
          <w:sz w:val="28"/>
          <w:szCs w:val="28"/>
          <w:lang w:eastAsia="en-US"/>
        </w:rPr>
        <w:t>Таблица</w:t>
      </w:r>
      <w:r>
        <w:rPr>
          <w:rFonts w:eastAsiaTheme="minorHAnsi"/>
          <w:sz w:val="28"/>
          <w:szCs w:val="28"/>
          <w:lang w:eastAsia="en-US"/>
        </w:rPr>
        <w:t xml:space="preserve"> 7</w:t>
      </w:r>
      <w:r w:rsidRPr="00AD3E5F">
        <w:rPr>
          <w:rFonts w:eastAsiaTheme="minorHAnsi"/>
          <w:sz w:val="28"/>
          <w:szCs w:val="28"/>
          <w:lang w:eastAsia="en-US"/>
        </w:rPr>
        <w:t>.</w:t>
      </w:r>
    </w:p>
    <w:p w:rsidR="00573B75" w:rsidRDefault="00573B75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73B75" w:rsidRDefault="00573B75" w:rsidP="00573B75">
      <w:pPr>
        <w:pStyle w:val="Default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Индикатор</w:t>
      </w:r>
      <w:r w:rsidR="009C6771">
        <w:rPr>
          <w:sz w:val="28"/>
          <w:szCs w:val="28"/>
        </w:rPr>
        <w:t xml:space="preserve">ы качества выполнения задачи </w:t>
      </w:r>
    </w:p>
    <w:p w:rsidR="00573B75" w:rsidRPr="00573B75" w:rsidRDefault="00573B75" w:rsidP="00573B75">
      <w:pPr>
        <w:jc w:val="center"/>
        <w:rPr>
          <w:rFonts w:eastAsiaTheme="minorHAnsi"/>
          <w:color w:val="000000"/>
          <w:sz w:val="28"/>
          <w:szCs w:val="28"/>
          <w:lang w:eastAsia="en-US"/>
        </w:rPr>
      </w:pPr>
      <w:r w:rsidRPr="00573B75">
        <w:rPr>
          <w:rFonts w:eastAsiaTheme="minorHAnsi"/>
          <w:color w:val="000000"/>
          <w:sz w:val="28"/>
          <w:szCs w:val="28"/>
          <w:lang w:eastAsia="en-US"/>
        </w:rPr>
        <w:t>4.1</w:t>
      </w:r>
      <w:r w:rsidR="009C6771">
        <w:rPr>
          <w:rFonts w:eastAsiaTheme="minorHAnsi"/>
          <w:color w:val="000000"/>
          <w:sz w:val="28"/>
          <w:szCs w:val="28"/>
          <w:lang w:eastAsia="en-US"/>
        </w:rPr>
        <w:t>.</w:t>
      </w:r>
      <w:r w:rsidRPr="00573B75">
        <w:rPr>
          <w:rFonts w:eastAsiaTheme="minorHAnsi"/>
          <w:color w:val="000000"/>
          <w:sz w:val="28"/>
          <w:szCs w:val="28"/>
          <w:lang w:eastAsia="en-US"/>
        </w:rPr>
        <w:t xml:space="preserve"> Повышение доступности и прозрачности информации о бюджете города Рязани</w:t>
      </w:r>
    </w:p>
    <w:p w:rsidR="00573B75" w:rsidRDefault="00573B75" w:rsidP="00573B75">
      <w:pPr>
        <w:pStyle w:val="Default"/>
        <w:ind w:firstLine="709"/>
        <w:jc w:val="center"/>
        <w:rPr>
          <w:sz w:val="28"/>
          <w:szCs w:val="28"/>
        </w:rPr>
      </w:pPr>
    </w:p>
    <w:tbl>
      <w:tblPr>
        <w:tblStyle w:val="a9"/>
        <w:tblW w:w="15134" w:type="dxa"/>
        <w:tblLayout w:type="fixed"/>
        <w:tblLook w:val="04A0" w:firstRow="1" w:lastRow="0" w:firstColumn="1" w:lastColumn="0" w:noHBand="0" w:noVBand="1"/>
      </w:tblPr>
      <w:tblGrid>
        <w:gridCol w:w="3369"/>
        <w:gridCol w:w="1559"/>
        <w:gridCol w:w="2126"/>
        <w:gridCol w:w="1985"/>
        <w:gridCol w:w="1984"/>
        <w:gridCol w:w="1985"/>
        <w:gridCol w:w="2126"/>
      </w:tblGrid>
      <w:tr w:rsidR="00573B75" w:rsidTr="00BA4AB9">
        <w:tc>
          <w:tcPr>
            <w:tcW w:w="3369" w:type="dxa"/>
            <w:vMerge w:val="restart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126" w:type="dxa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Текущий финансовый год</w:t>
            </w:r>
          </w:p>
        </w:tc>
        <w:tc>
          <w:tcPr>
            <w:tcW w:w="1985" w:type="dxa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Очередной финансовый год</w:t>
            </w:r>
          </w:p>
        </w:tc>
        <w:tc>
          <w:tcPr>
            <w:tcW w:w="3969" w:type="dxa"/>
            <w:gridSpan w:val="2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Плановый период</w:t>
            </w:r>
          </w:p>
        </w:tc>
        <w:tc>
          <w:tcPr>
            <w:tcW w:w="2126" w:type="dxa"/>
            <w:vMerge w:val="restart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Значение целевого индикатора</w:t>
            </w:r>
          </w:p>
        </w:tc>
      </w:tr>
      <w:tr w:rsidR="00573B75" w:rsidTr="00BA4AB9">
        <w:tc>
          <w:tcPr>
            <w:tcW w:w="3369" w:type="dxa"/>
            <w:vMerge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2012 год</w:t>
            </w:r>
          </w:p>
        </w:tc>
        <w:tc>
          <w:tcPr>
            <w:tcW w:w="1985" w:type="dxa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2013 год</w:t>
            </w:r>
          </w:p>
        </w:tc>
        <w:tc>
          <w:tcPr>
            <w:tcW w:w="1984" w:type="dxa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1985" w:type="dxa"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126" w:type="dxa"/>
            <w:vMerge/>
          </w:tcPr>
          <w:p w:rsidR="00573B75" w:rsidRDefault="00573B75" w:rsidP="00BA4AB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</w:tr>
      <w:tr w:rsidR="00573B75" w:rsidTr="00BA4AB9">
        <w:tc>
          <w:tcPr>
            <w:tcW w:w="15134" w:type="dxa"/>
            <w:gridSpan w:val="7"/>
          </w:tcPr>
          <w:p w:rsidR="00573B75" w:rsidRPr="007E7156" w:rsidRDefault="00573B75" w:rsidP="00BA4AB9">
            <w:pPr>
              <w:autoSpaceDE w:val="0"/>
              <w:autoSpaceDN w:val="0"/>
              <w:adjustRightInd w:val="0"/>
              <w:ind w:firstLine="709"/>
              <w:jc w:val="center"/>
              <w:rPr>
                <w:b/>
                <w:sz w:val="28"/>
                <w:szCs w:val="28"/>
              </w:rPr>
            </w:pPr>
            <w:r w:rsidRPr="00573B75">
              <w:rPr>
                <w:b/>
                <w:sz w:val="28"/>
                <w:szCs w:val="28"/>
              </w:rPr>
              <w:t>Цель 4. Развитие информационной системы управления муниципальными финансами</w:t>
            </w:r>
          </w:p>
        </w:tc>
      </w:tr>
      <w:tr w:rsidR="00573B75" w:rsidRPr="00A462A8" w:rsidTr="00BA4AB9">
        <w:tc>
          <w:tcPr>
            <w:tcW w:w="15134" w:type="dxa"/>
            <w:gridSpan w:val="7"/>
          </w:tcPr>
          <w:p w:rsidR="00573B75" w:rsidRPr="00A462A8" w:rsidRDefault="00573B75" w:rsidP="00573B75">
            <w:pPr>
              <w:jc w:val="center"/>
              <w:rPr>
                <w:sz w:val="28"/>
                <w:szCs w:val="28"/>
              </w:rPr>
            </w:pPr>
            <w:r w:rsidRPr="00573B75">
              <w:rPr>
                <w:sz w:val="28"/>
                <w:szCs w:val="28"/>
              </w:rPr>
              <w:t>Задача 4.1</w:t>
            </w:r>
            <w:r w:rsidR="009C6771">
              <w:rPr>
                <w:sz w:val="28"/>
                <w:szCs w:val="28"/>
              </w:rPr>
              <w:t>.</w:t>
            </w:r>
            <w:r w:rsidRPr="00573B75">
              <w:rPr>
                <w:sz w:val="28"/>
                <w:szCs w:val="28"/>
              </w:rPr>
              <w:t xml:space="preserve"> Повышение доступности и прозрачности информации о бюджете города Рязани</w:t>
            </w:r>
          </w:p>
        </w:tc>
      </w:tr>
      <w:tr w:rsidR="00CF55C6" w:rsidTr="00BA4AB9">
        <w:tc>
          <w:tcPr>
            <w:tcW w:w="3369" w:type="dxa"/>
          </w:tcPr>
          <w:p w:rsidR="00CF55C6" w:rsidRPr="00CF55C6" w:rsidRDefault="00CF55C6" w:rsidP="00BA4AB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1</w:t>
            </w:r>
            <w:r w:rsidR="009C677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CF55C6" w:rsidRPr="00CF55C6" w:rsidRDefault="00CF55C6" w:rsidP="00BA4AB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Публикация проекта бюджета города Рязани в официальной прессе</w:t>
            </w:r>
          </w:p>
        </w:tc>
        <w:tc>
          <w:tcPr>
            <w:tcW w:w="11765" w:type="dxa"/>
            <w:gridSpan w:val="6"/>
          </w:tcPr>
          <w:p w:rsidR="00CF55C6" w:rsidRDefault="00CF55C6" w:rsidP="00CF55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Проект бюджета города Рязани ежегодно публикуется в газете «Рязанские ведомости»</w:t>
            </w:r>
            <w:r w:rsidR="009C677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CF55C6" w:rsidTr="00BA4AB9">
        <w:tc>
          <w:tcPr>
            <w:tcW w:w="3369" w:type="dxa"/>
          </w:tcPr>
          <w:p w:rsidR="00CF55C6" w:rsidRPr="00CF55C6" w:rsidRDefault="00CF55C6" w:rsidP="00BA4AB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 2</w:t>
            </w:r>
            <w:r w:rsidR="009C677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CF55C6" w:rsidRPr="00CF55C6" w:rsidRDefault="00CF55C6" w:rsidP="00BA4AB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Публикация отчетов об исполнении бюджета</w:t>
            </w:r>
            <w:r w:rsidR="005B7C4D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города Рязани</w:t>
            </w: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в официальной прессе</w:t>
            </w:r>
          </w:p>
        </w:tc>
        <w:tc>
          <w:tcPr>
            <w:tcW w:w="11765" w:type="dxa"/>
            <w:gridSpan w:val="6"/>
          </w:tcPr>
          <w:p w:rsidR="00CF55C6" w:rsidRDefault="00CF55C6" w:rsidP="00CF55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Отчет об исполнении бюджета </w:t>
            </w:r>
            <w:r w:rsidR="002A4788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города Рязани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публикуется в газете «Рязанские ведомости»</w:t>
            </w:r>
            <w:r w:rsidR="009C677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  <w:tr w:rsidR="00CF55C6" w:rsidTr="00BA4AB9">
        <w:tc>
          <w:tcPr>
            <w:tcW w:w="3369" w:type="dxa"/>
          </w:tcPr>
          <w:p w:rsidR="00CF55C6" w:rsidRPr="00CF55C6" w:rsidRDefault="00CF55C6" w:rsidP="00BA4AB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Индикатор</w:t>
            </w:r>
            <w:r w:rsidR="00B9445F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</w:t>
            </w: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3</w:t>
            </w:r>
            <w:r w:rsidR="009C677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  <w:p w:rsidR="00CF55C6" w:rsidRPr="00CF55C6" w:rsidRDefault="00CF55C6" w:rsidP="00CF55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Размещение информации о бюджетном процессе города Рязани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в сети 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>Интернет</w:t>
            </w:r>
          </w:p>
        </w:tc>
        <w:tc>
          <w:tcPr>
            <w:tcW w:w="11765" w:type="dxa"/>
            <w:gridSpan w:val="6"/>
          </w:tcPr>
          <w:p w:rsidR="00CF55C6" w:rsidRDefault="00CF55C6" w:rsidP="00CF55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lastRenderedPageBreak/>
              <w:t xml:space="preserve">Информация о бюджетном процессе города Рязани размещается </w:t>
            </w:r>
            <w:r w:rsidRPr="00CF55C6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на официальном сайте администрации города Рязани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в разделе «Бюджет</w:t>
            </w:r>
            <w:r w:rsidR="00420613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 xml:space="preserve"> города</w:t>
            </w:r>
            <w:r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»</w:t>
            </w:r>
            <w:r w:rsidR="009C6771">
              <w:rPr>
                <w:rFonts w:eastAsiaTheme="minorHAnsi"/>
                <w:color w:val="000000"/>
                <w:sz w:val="28"/>
                <w:szCs w:val="28"/>
                <w:lang w:eastAsia="en-US"/>
              </w:rPr>
              <w:t>.</w:t>
            </w:r>
          </w:p>
        </w:tc>
      </w:tr>
    </w:tbl>
    <w:p w:rsidR="00573B75" w:rsidRDefault="00573B75" w:rsidP="00573B75">
      <w:pPr>
        <w:pStyle w:val="af"/>
        <w:ind w:firstLine="851"/>
        <w:jc w:val="both"/>
        <w:rPr>
          <w:sz w:val="28"/>
          <w:szCs w:val="28"/>
        </w:rPr>
      </w:pPr>
    </w:p>
    <w:p w:rsidR="005B7C4D" w:rsidRDefault="005B7C4D" w:rsidP="00573B75">
      <w:pPr>
        <w:pStyle w:val="af"/>
        <w:ind w:firstLine="851"/>
        <w:jc w:val="both"/>
        <w:rPr>
          <w:sz w:val="28"/>
          <w:szCs w:val="28"/>
        </w:rPr>
      </w:pPr>
    </w:p>
    <w:p w:rsidR="00573B75" w:rsidRDefault="00EF0FFF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Финансово-казначейское управление администрации города Рязани в 2012 году участвовало в реализации долгосрочной целевой программы «Энергосбережение и повышение эффективности в городе Рязани на 2012-2015 годы» (далее по тексту – Программа). Показатели достижения целей Программы, а также данные по непрограммным расходам Управления приведены в приложениях №1-3 к Докладу.</w:t>
      </w:r>
    </w:p>
    <w:p w:rsidR="009E03F1" w:rsidRDefault="009E03F1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E03F1" w:rsidRDefault="009E03F1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ind w:right="-30"/>
        <w:jc w:val="right"/>
        <w:outlineLvl w:val="0"/>
        <w:rPr>
          <w:rFonts w:eastAsia="Calibri"/>
          <w:lang w:eastAsia="en-US"/>
        </w:rPr>
      </w:pPr>
      <w:r w:rsidRPr="00591589">
        <w:rPr>
          <w:rFonts w:eastAsia="Calibri"/>
          <w:lang w:eastAsia="en-US"/>
        </w:rPr>
        <w:t>Приложение № 1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ПОКАЗАТЕЛИ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ДОСТИЖЕНИЯ ЦЕЛЕЙ И РЕШЕНИЯ ЗАДАЧ МУНИЦИПАЛЬНЫХ ДОЛГОСРОЧНЫХ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ЦЕЛЕВЫХ ПРОГРАММ, РЕГИОНАЛЬНЫХ ЦЕЛЕВЫХ ПРОГРАММ, ФЕДЕРАЛЬНЫХ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 xml:space="preserve">ЦЕЛЕВЫХ ПРОГРАММ, </w:t>
      </w:r>
      <w:proofErr w:type="gramStart"/>
      <w:r w:rsidRPr="00591589">
        <w:rPr>
          <w:rFonts w:eastAsia="Calibri"/>
          <w:b/>
          <w:lang w:eastAsia="en-US"/>
        </w:rPr>
        <w:t>РЕАЛИЗУЕМЫЕ</w:t>
      </w:r>
      <w:proofErr w:type="gramEnd"/>
      <w:r w:rsidRPr="00591589">
        <w:rPr>
          <w:rFonts w:eastAsia="Calibri"/>
          <w:b/>
          <w:lang w:eastAsia="en-US"/>
        </w:rPr>
        <w:t xml:space="preserve"> ФИНАНСОВО-КАЗНАЧЕЙСКИМ УПРАВЛЕНИЕМ 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АДМИНИСТРАЦИИ ГОРОДА РЯЗАНИ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1467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60"/>
        <w:gridCol w:w="1540"/>
        <w:gridCol w:w="1036"/>
        <w:gridCol w:w="1134"/>
        <w:gridCol w:w="993"/>
        <w:gridCol w:w="1120"/>
        <w:gridCol w:w="1540"/>
        <w:gridCol w:w="1260"/>
        <w:gridCol w:w="1260"/>
        <w:gridCol w:w="1416"/>
        <w:gridCol w:w="1418"/>
      </w:tblGrid>
      <w:tr w:rsidR="00591589" w:rsidRPr="00591589" w:rsidTr="001C3424">
        <w:trPr>
          <w:tblCellSpacing w:w="5" w:type="nil"/>
        </w:trPr>
        <w:tc>
          <w:tcPr>
            <w:tcW w:w="1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Наименование показателя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Единица измерения</w:t>
            </w:r>
          </w:p>
        </w:tc>
        <w:tc>
          <w:tcPr>
            <w:tcW w:w="2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Отчетный финансовый год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1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Текущий финансовый год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 xml:space="preserve">Очередной финансовый год планового периода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Первый год планового периода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Второй год планового периода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8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Достижение целевого значения показателя</w:t>
            </w:r>
          </w:p>
        </w:tc>
      </w:tr>
      <w:tr w:rsidR="00591589" w:rsidRPr="00591589" w:rsidTr="001C3424">
        <w:trPr>
          <w:tblCellSpacing w:w="5" w:type="nil"/>
        </w:trPr>
        <w:tc>
          <w:tcPr>
            <w:tcW w:w="1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факт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1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оценка</w:t>
            </w:r>
          </w:p>
        </w:tc>
        <w:tc>
          <w:tcPr>
            <w:tcW w:w="15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целевое значение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год достижения</w:t>
            </w:r>
          </w:p>
        </w:tc>
      </w:tr>
      <w:tr w:rsidR="00591589" w:rsidRPr="00591589" w:rsidTr="001C3424">
        <w:trPr>
          <w:tblCellSpacing w:w="5" w:type="nil"/>
        </w:trPr>
        <w:tc>
          <w:tcPr>
            <w:tcW w:w="1467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 xml:space="preserve">Муниципальная долгосрочная целевая программа «Энергосбережение и повышение </w:t>
            </w:r>
            <w:proofErr w:type="spellStart"/>
            <w:r w:rsidRPr="00591589">
              <w:t>энергоэффективности</w:t>
            </w:r>
            <w:proofErr w:type="spellEnd"/>
            <w:r w:rsidRPr="00591589">
              <w:t xml:space="preserve"> в городе Рязани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на 2012-2015 годы»</w:t>
            </w:r>
          </w:p>
        </w:tc>
      </w:tr>
      <w:tr w:rsidR="00591589" w:rsidRPr="00591589" w:rsidTr="001C3424">
        <w:trPr>
          <w:tblCellSpacing w:w="5" w:type="nil"/>
        </w:trPr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Энергетическое обследование и получение энергетического паспорта и технического заключения (отчета)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тыс. руб.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90,0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 xml:space="preserve">Проведение </w:t>
            </w:r>
            <w:proofErr w:type="spellStart"/>
            <w:proofErr w:type="gramStart"/>
            <w:r w:rsidRPr="00591589">
              <w:t>энергети-ческого</w:t>
            </w:r>
            <w:proofErr w:type="spellEnd"/>
            <w:proofErr w:type="gramEnd"/>
            <w:r w:rsidRPr="00591589">
              <w:t xml:space="preserve"> </w:t>
            </w:r>
            <w:proofErr w:type="spellStart"/>
            <w:r w:rsidRPr="00591589">
              <w:t>обследова-ния</w:t>
            </w:r>
            <w:proofErr w:type="spellEnd"/>
            <w:r w:rsidRPr="00591589">
              <w:t xml:space="preserve">, </w:t>
            </w:r>
            <w:proofErr w:type="spellStart"/>
            <w:r w:rsidRPr="00591589">
              <w:t>составле-ние</w:t>
            </w:r>
            <w:proofErr w:type="spellEnd"/>
            <w:r w:rsidRPr="00591589">
              <w:t xml:space="preserve"> отчета и </w:t>
            </w:r>
            <w:proofErr w:type="spellStart"/>
            <w:r w:rsidRPr="00591589">
              <w:t>энергети-ческого</w:t>
            </w:r>
            <w:proofErr w:type="spellEnd"/>
            <w:r w:rsidRPr="00591589">
              <w:t xml:space="preserve"> паспорта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2012</w:t>
            </w:r>
          </w:p>
        </w:tc>
      </w:tr>
    </w:tbl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591589">
        <w:rPr>
          <w:rFonts w:eastAsia="Calibri"/>
          <w:lang w:eastAsia="en-US"/>
        </w:rPr>
        <w:t>Приложение № 2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2"/>
          <w:szCs w:val="22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РЕЗУЛЬТАТЫ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 xml:space="preserve">РЕАЛИЗАЦИИ ВЕДОМСТВЕННЫХ ЦЕЛЕВЫХ ПРОГРАММ И ОСНОВНЫХ МЕРОПРИЯТИЙ 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 xml:space="preserve">МУНИЦИПАЛЬНЫХ ДОЛГОСРОЧНЫХ ЦЕЛЕВЫХ ПРОГРАММ ФИНАНСОВО-КАЗНАЧЕЙСКИМ УПРАВЛЕНИЕМ 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АДМИНИСТРАЦИИ ГОРОДА РЯЗАНИ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3402"/>
        <w:gridCol w:w="4229"/>
        <w:gridCol w:w="3851"/>
      </w:tblGrid>
      <w:tr w:rsidR="00591589" w:rsidRPr="00591589" w:rsidTr="001C3424">
        <w:trPr>
          <w:trHeight w:val="1800"/>
          <w:tblCellSpacing w:w="5" w:type="nil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Наименование ведомственной целевой программы, основного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Фактические значения показателей ведомственной целевой программы (достигнутые результаты реализации основного мероприятия)</w:t>
            </w:r>
          </w:p>
        </w:tc>
        <w:tc>
          <w:tcPr>
            <w:tcW w:w="4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Плановые значения показателей ведомственной целевой программы (планируемые результаты основного мероприятия) в текущем году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464F0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 xml:space="preserve">Проблемы, возникшие в ходе реализации ведомственной целевой программы, основного мероприятия </w:t>
            </w:r>
          </w:p>
        </w:tc>
      </w:tr>
      <w:tr w:rsidR="00591589" w:rsidRPr="00591589" w:rsidTr="001C3424">
        <w:trPr>
          <w:trHeight w:val="540"/>
          <w:tblCellSpacing w:w="5" w:type="nil"/>
        </w:trPr>
        <w:tc>
          <w:tcPr>
            <w:tcW w:w="146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 xml:space="preserve">Муниципальная долгосрочная целевая программа «Энергосбережение и повышение </w:t>
            </w:r>
            <w:proofErr w:type="spellStart"/>
            <w:r w:rsidRPr="00591589">
              <w:t>энергоэффективности</w:t>
            </w:r>
            <w:proofErr w:type="spellEnd"/>
            <w:r w:rsidRPr="00591589">
              <w:t xml:space="preserve"> в городе Рязани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на 2012-2015 годы»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  <w:r w:rsidRPr="00591589">
              <w:t xml:space="preserve"> </w:t>
            </w:r>
          </w:p>
        </w:tc>
      </w:tr>
      <w:tr w:rsidR="00591589" w:rsidRPr="00591589" w:rsidTr="001C3424">
        <w:trPr>
          <w:trHeight w:val="360"/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Энергетическое обследование и составление энергетического паспорта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Получен энергетический паспорт рег.</w:t>
            </w:r>
            <w:r w:rsidR="006B42BE">
              <w:t xml:space="preserve"> </w:t>
            </w:r>
            <w:r w:rsidRPr="00591589">
              <w:t>№ ЭП-Э-001-8293 и отчёт о проведении энергетического обследования</w:t>
            </w:r>
          </w:p>
        </w:tc>
        <w:tc>
          <w:tcPr>
            <w:tcW w:w="4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Энергетическое обследование и получение энергетического паспорта и технического заключения (отчета)</w:t>
            </w:r>
          </w:p>
        </w:tc>
        <w:tc>
          <w:tcPr>
            <w:tcW w:w="3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нет</w:t>
            </w:r>
          </w:p>
        </w:tc>
      </w:tr>
      <w:tr w:rsidR="00591589" w:rsidRPr="00591589" w:rsidTr="001C3424">
        <w:trPr>
          <w:tblCellSpacing w:w="5" w:type="nil"/>
        </w:trPr>
        <w:tc>
          <w:tcPr>
            <w:tcW w:w="3119" w:type="dxa"/>
            <w:tcBorders>
              <w:top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229" w:type="dxa"/>
            <w:tcBorders>
              <w:top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3851" w:type="dxa"/>
            <w:tcBorders>
              <w:top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lang w:eastAsia="en-US"/>
        </w:rPr>
      </w:pPr>
      <w:r w:rsidRPr="00591589">
        <w:rPr>
          <w:rFonts w:eastAsia="Calibri"/>
          <w:lang w:eastAsia="en-US"/>
        </w:rPr>
        <w:t>Приложение № 3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  <w:lang w:eastAsia="en-US"/>
        </w:rPr>
      </w:pP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РАСПРЕДЕЛЕНИЕ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 xml:space="preserve">АССИГНОВАНИЙ ФИНАНСОВО-КАЗНАЧЕЙСКОГО УПРАВЛЕНИЯ 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 xml:space="preserve">АДМИНИСТРАЦИИ ГОРОДА РЯЗАНИ ПО </w:t>
      </w:r>
      <w:proofErr w:type="gramStart"/>
      <w:r w:rsidRPr="00591589">
        <w:rPr>
          <w:rFonts w:eastAsia="Calibri"/>
          <w:b/>
          <w:lang w:eastAsia="en-US"/>
        </w:rPr>
        <w:t>МУНИЦИПАЛЬНЫМ</w:t>
      </w:r>
      <w:proofErr w:type="gramEnd"/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ДОЛГОСРОЧНЫМ ЦЕЛЕВЫМ ПРОГРАММАМ, ВЕДОМСТВЕННЫМ ЦЕЛЕВЫМ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 w:rsidRPr="00591589">
        <w:rPr>
          <w:rFonts w:eastAsia="Calibri"/>
          <w:b/>
          <w:lang w:eastAsia="en-US"/>
        </w:rPr>
        <w:t>ПРОГРАММАМ И НЕПРОГРАММНОЙ ЧАСТИ РАСХОДОВ</w:t>
      </w:r>
    </w:p>
    <w:p w:rsidR="00591589" w:rsidRPr="00591589" w:rsidRDefault="00591589" w:rsidP="00591589">
      <w:pPr>
        <w:widowControl w:val="0"/>
        <w:autoSpaceDE w:val="0"/>
        <w:autoSpaceDN w:val="0"/>
        <w:adjustRightInd w:val="0"/>
        <w:jc w:val="right"/>
        <w:rPr>
          <w:rFonts w:eastAsia="Calibri"/>
          <w:lang w:eastAsia="en-US"/>
        </w:rPr>
      </w:pPr>
      <w:r w:rsidRPr="00591589">
        <w:rPr>
          <w:rFonts w:eastAsia="Calibri"/>
          <w:lang w:eastAsia="en-US"/>
        </w:rPr>
        <w:t>(тыс. рублей)</w:t>
      </w: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2835"/>
        <w:gridCol w:w="1134"/>
        <w:gridCol w:w="1134"/>
        <w:gridCol w:w="1134"/>
        <w:gridCol w:w="1134"/>
        <w:gridCol w:w="1559"/>
        <w:gridCol w:w="1276"/>
        <w:gridCol w:w="1275"/>
      </w:tblGrid>
      <w:tr w:rsidR="00591589" w:rsidRPr="00591589" w:rsidTr="001C3424">
        <w:trPr>
          <w:tblCellSpacing w:w="5" w:type="nil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Наименование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Код бюджетной классификации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Отчетный финансовый год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Текущий финансовый год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Очередной финансовый год планового периода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Первый год планового периода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Второй год планового периода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591589" w:rsidRPr="00591589" w:rsidTr="001C3424">
        <w:trPr>
          <w:tblCellSpacing w:w="5" w:type="nil"/>
        </w:trPr>
        <w:tc>
          <w:tcPr>
            <w:tcW w:w="31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факт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оценка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план</w:t>
            </w:r>
          </w:p>
        </w:tc>
      </w:tr>
      <w:tr w:rsidR="00591589" w:rsidRPr="00591589" w:rsidTr="001C342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Муниципальная долгосрочная целевая программа</w:t>
            </w:r>
          </w:p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 xml:space="preserve">«Энергосбережение и повышение </w:t>
            </w:r>
            <w:proofErr w:type="spellStart"/>
            <w:r w:rsidRPr="00591589">
              <w:t>энергоэффективности</w:t>
            </w:r>
            <w:proofErr w:type="spellEnd"/>
            <w:r w:rsidRPr="00591589">
              <w:t xml:space="preserve"> в городе Рязани на 2012-2015 годы»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  <w:r w:rsidRPr="00591589">
              <w:t xml:space="preserve">492 0113 7952000 110 225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90,0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</w:tr>
      <w:tr w:rsidR="00591589" w:rsidRPr="00591589" w:rsidTr="001C342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1589" w:rsidRPr="00591589" w:rsidTr="001C342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  <w:r w:rsidRPr="00591589">
              <w:t xml:space="preserve">Непрограммные расходы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46586,1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46568,2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49286,0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49286,0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  <w:rPr>
                <w:lang w:val="en-US"/>
              </w:rPr>
            </w:pPr>
            <w:r w:rsidRPr="00591589">
              <w:rPr>
                <w:lang w:val="en-US"/>
              </w:rPr>
              <w:t>51883</w:t>
            </w:r>
            <w:r w:rsidRPr="00591589">
              <w:t>,</w:t>
            </w:r>
            <w:r w:rsidRPr="00591589">
              <w:rPr>
                <w:lang w:val="en-US"/>
              </w:rPr>
              <w:t>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54484,0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</w:tr>
      <w:tr w:rsidR="00591589" w:rsidRPr="00591589" w:rsidTr="001C3424">
        <w:trPr>
          <w:tblCellSpacing w:w="5" w:type="nil"/>
        </w:trPr>
        <w:tc>
          <w:tcPr>
            <w:tcW w:w="31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  <w:r w:rsidRPr="00591589">
              <w:t xml:space="preserve">Итого 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46676,1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46658,2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49286,0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49286,0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51883,0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54484,0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589" w:rsidRPr="00591589" w:rsidRDefault="00591589" w:rsidP="0059158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91589">
              <w:t>-</w:t>
            </w:r>
          </w:p>
        </w:tc>
      </w:tr>
    </w:tbl>
    <w:p w:rsidR="00591589" w:rsidRPr="00591589" w:rsidRDefault="00591589" w:rsidP="00591589">
      <w:pPr>
        <w:widowControl w:val="0"/>
        <w:autoSpaceDE w:val="0"/>
        <w:autoSpaceDN w:val="0"/>
        <w:adjustRightInd w:val="0"/>
        <w:rPr>
          <w:rFonts w:eastAsia="Calibri"/>
          <w:lang w:eastAsia="en-US"/>
        </w:rPr>
      </w:pPr>
    </w:p>
    <w:p w:rsidR="00591589" w:rsidRPr="00454FF3" w:rsidRDefault="00591589" w:rsidP="000A01E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sectPr w:rsidR="00591589" w:rsidRPr="00454FF3" w:rsidSect="00E063A3">
      <w:headerReference w:type="default" r:id="rId12"/>
      <w:pgSz w:w="16838" w:h="11906" w:orient="landscape"/>
      <w:pgMar w:top="1701" w:right="1134" w:bottom="850" w:left="1134" w:header="454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50E" w:rsidRDefault="0007750E" w:rsidP="00E063A3">
      <w:r>
        <w:separator/>
      </w:r>
    </w:p>
  </w:endnote>
  <w:endnote w:type="continuationSeparator" w:id="0">
    <w:p w:rsidR="0007750E" w:rsidRDefault="0007750E" w:rsidP="00E0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50E" w:rsidRDefault="0007750E" w:rsidP="00E063A3">
      <w:r>
        <w:separator/>
      </w:r>
    </w:p>
  </w:footnote>
  <w:footnote w:type="continuationSeparator" w:id="0">
    <w:p w:rsidR="0007750E" w:rsidRDefault="0007750E" w:rsidP="00E063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29442713"/>
      <w:docPartObj>
        <w:docPartGallery w:val="Page Numbers (Top of Page)"/>
        <w:docPartUnique/>
      </w:docPartObj>
    </w:sdtPr>
    <w:sdtEndPr/>
    <w:sdtContent>
      <w:p w:rsidR="001C3424" w:rsidRDefault="001C342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0639">
          <w:rPr>
            <w:noProof/>
          </w:rPr>
          <w:t>10</w:t>
        </w:r>
        <w:r>
          <w:fldChar w:fldCharType="end"/>
        </w:r>
      </w:p>
    </w:sdtContent>
  </w:sdt>
  <w:p w:rsidR="001C3424" w:rsidRDefault="001C342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40B9"/>
    <w:multiLevelType w:val="multilevel"/>
    <w:tmpl w:val="6B4236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u w:val="none"/>
      </w:rPr>
    </w:lvl>
  </w:abstractNum>
  <w:abstractNum w:abstractNumId="1">
    <w:nsid w:val="31721A71"/>
    <w:multiLevelType w:val="hybridMultilevel"/>
    <w:tmpl w:val="C04EF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566C92"/>
    <w:multiLevelType w:val="hybridMultilevel"/>
    <w:tmpl w:val="A2DA0FCA"/>
    <w:lvl w:ilvl="0" w:tplc="12DCD71A">
      <w:start w:val="1"/>
      <w:numFmt w:val="decimal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3115CA9"/>
    <w:multiLevelType w:val="hybridMultilevel"/>
    <w:tmpl w:val="00CCFD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13D1103"/>
    <w:multiLevelType w:val="hybridMultilevel"/>
    <w:tmpl w:val="61A2D90A"/>
    <w:lvl w:ilvl="0" w:tplc="C43489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4C19"/>
    <w:rsid w:val="00003B3E"/>
    <w:rsid w:val="00004D45"/>
    <w:rsid w:val="000061E7"/>
    <w:rsid w:val="0001100A"/>
    <w:rsid w:val="000121EA"/>
    <w:rsid w:val="00012C34"/>
    <w:rsid w:val="00025F11"/>
    <w:rsid w:val="00027697"/>
    <w:rsid w:val="000278D6"/>
    <w:rsid w:val="00031AB7"/>
    <w:rsid w:val="00032A2D"/>
    <w:rsid w:val="00052B87"/>
    <w:rsid w:val="000560A2"/>
    <w:rsid w:val="000577C6"/>
    <w:rsid w:val="00060215"/>
    <w:rsid w:val="000614FE"/>
    <w:rsid w:val="00076905"/>
    <w:rsid w:val="0007750E"/>
    <w:rsid w:val="000A01E3"/>
    <w:rsid w:val="000A074C"/>
    <w:rsid w:val="000A7991"/>
    <w:rsid w:val="000B3E1E"/>
    <w:rsid w:val="000B41C5"/>
    <w:rsid w:val="000B7C7A"/>
    <w:rsid w:val="000D0E24"/>
    <w:rsid w:val="000D2953"/>
    <w:rsid w:val="000E6117"/>
    <w:rsid w:val="000F45FD"/>
    <w:rsid w:val="000F60EE"/>
    <w:rsid w:val="00100FE9"/>
    <w:rsid w:val="00115730"/>
    <w:rsid w:val="00117D52"/>
    <w:rsid w:val="001250D1"/>
    <w:rsid w:val="001357FD"/>
    <w:rsid w:val="0014574E"/>
    <w:rsid w:val="00157C0B"/>
    <w:rsid w:val="00180484"/>
    <w:rsid w:val="0018131B"/>
    <w:rsid w:val="00185BCD"/>
    <w:rsid w:val="001A7886"/>
    <w:rsid w:val="001A7BAD"/>
    <w:rsid w:val="001B01B1"/>
    <w:rsid w:val="001C3424"/>
    <w:rsid w:val="001E1144"/>
    <w:rsid w:val="001F039B"/>
    <w:rsid w:val="00232738"/>
    <w:rsid w:val="00240639"/>
    <w:rsid w:val="002465DE"/>
    <w:rsid w:val="00257176"/>
    <w:rsid w:val="00262437"/>
    <w:rsid w:val="00266D28"/>
    <w:rsid w:val="00267F3B"/>
    <w:rsid w:val="00273B99"/>
    <w:rsid w:val="002848F4"/>
    <w:rsid w:val="002937A1"/>
    <w:rsid w:val="002A2191"/>
    <w:rsid w:val="002A4788"/>
    <w:rsid w:val="002A60D8"/>
    <w:rsid w:val="002B2B99"/>
    <w:rsid w:val="002C1F4E"/>
    <w:rsid w:val="002D2557"/>
    <w:rsid w:val="002D6CFC"/>
    <w:rsid w:val="002F210C"/>
    <w:rsid w:val="003071C6"/>
    <w:rsid w:val="00325228"/>
    <w:rsid w:val="00334675"/>
    <w:rsid w:val="00335994"/>
    <w:rsid w:val="00341C23"/>
    <w:rsid w:val="003450CD"/>
    <w:rsid w:val="0034710D"/>
    <w:rsid w:val="0035036D"/>
    <w:rsid w:val="00351B42"/>
    <w:rsid w:val="00360019"/>
    <w:rsid w:val="003635D6"/>
    <w:rsid w:val="0038195D"/>
    <w:rsid w:val="003A7E00"/>
    <w:rsid w:val="003B4372"/>
    <w:rsid w:val="003B6588"/>
    <w:rsid w:val="003C292E"/>
    <w:rsid w:val="003C3BD3"/>
    <w:rsid w:val="003C568A"/>
    <w:rsid w:val="003C5A7A"/>
    <w:rsid w:val="003D3C5E"/>
    <w:rsid w:val="003D5570"/>
    <w:rsid w:val="003E6EE1"/>
    <w:rsid w:val="0040656F"/>
    <w:rsid w:val="00420613"/>
    <w:rsid w:val="0042193A"/>
    <w:rsid w:val="00421B31"/>
    <w:rsid w:val="00426390"/>
    <w:rsid w:val="00440677"/>
    <w:rsid w:val="00443FF4"/>
    <w:rsid w:val="004449EC"/>
    <w:rsid w:val="0044645B"/>
    <w:rsid w:val="00447063"/>
    <w:rsid w:val="00447524"/>
    <w:rsid w:val="00454FF3"/>
    <w:rsid w:val="00464F0B"/>
    <w:rsid w:val="00465DA1"/>
    <w:rsid w:val="00476F31"/>
    <w:rsid w:val="00477DBD"/>
    <w:rsid w:val="0048238B"/>
    <w:rsid w:val="00490E53"/>
    <w:rsid w:val="004929C4"/>
    <w:rsid w:val="00492A4F"/>
    <w:rsid w:val="004A7EA4"/>
    <w:rsid w:val="004B35C8"/>
    <w:rsid w:val="004B5FCF"/>
    <w:rsid w:val="004C3465"/>
    <w:rsid w:val="004C3C0A"/>
    <w:rsid w:val="004C7695"/>
    <w:rsid w:val="004D041F"/>
    <w:rsid w:val="004D7454"/>
    <w:rsid w:val="004F3C0F"/>
    <w:rsid w:val="00507EB4"/>
    <w:rsid w:val="005155BC"/>
    <w:rsid w:val="00525F92"/>
    <w:rsid w:val="005302F2"/>
    <w:rsid w:val="005313E8"/>
    <w:rsid w:val="00532526"/>
    <w:rsid w:val="00540458"/>
    <w:rsid w:val="00540BFB"/>
    <w:rsid w:val="00542DE0"/>
    <w:rsid w:val="005516D9"/>
    <w:rsid w:val="00562067"/>
    <w:rsid w:val="00564AB5"/>
    <w:rsid w:val="00565FFC"/>
    <w:rsid w:val="00573B75"/>
    <w:rsid w:val="00573BA6"/>
    <w:rsid w:val="00581061"/>
    <w:rsid w:val="00591589"/>
    <w:rsid w:val="005A1C38"/>
    <w:rsid w:val="005A48D4"/>
    <w:rsid w:val="005A5178"/>
    <w:rsid w:val="005B20E6"/>
    <w:rsid w:val="005B7C4D"/>
    <w:rsid w:val="005C1912"/>
    <w:rsid w:val="005D1049"/>
    <w:rsid w:val="005D262E"/>
    <w:rsid w:val="005D50C9"/>
    <w:rsid w:val="005D6AAB"/>
    <w:rsid w:val="005F241A"/>
    <w:rsid w:val="00600230"/>
    <w:rsid w:val="00611D24"/>
    <w:rsid w:val="0061544A"/>
    <w:rsid w:val="00620811"/>
    <w:rsid w:val="0063081B"/>
    <w:rsid w:val="00641687"/>
    <w:rsid w:val="0064264A"/>
    <w:rsid w:val="0064420F"/>
    <w:rsid w:val="00651AE1"/>
    <w:rsid w:val="00661486"/>
    <w:rsid w:val="006674A5"/>
    <w:rsid w:val="00673739"/>
    <w:rsid w:val="00673F1E"/>
    <w:rsid w:val="00683271"/>
    <w:rsid w:val="00686F9C"/>
    <w:rsid w:val="00690118"/>
    <w:rsid w:val="0069630D"/>
    <w:rsid w:val="006A029D"/>
    <w:rsid w:val="006A34B0"/>
    <w:rsid w:val="006B42BE"/>
    <w:rsid w:val="006B68D0"/>
    <w:rsid w:val="006E6778"/>
    <w:rsid w:val="006F6018"/>
    <w:rsid w:val="007105A5"/>
    <w:rsid w:val="0072173E"/>
    <w:rsid w:val="00733237"/>
    <w:rsid w:val="007343B7"/>
    <w:rsid w:val="00755764"/>
    <w:rsid w:val="007648AA"/>
    <w:rsid w:val="00766E54"/>
    <w:rsid w:val="00767B54"/>
    <w:rsid w:val="00767C81"/>
    <w:rsid w:val="00776F41"/>
    <w:rsid w:val="00792B86"/>
    <w:rsid w:val="007A72A8"/>
    <w:rsid w:val="007D706E"/>
    <w:rsid w:val="007E4FBB"/>
    <w:rsid w:val="007E7156"/>
    <w:rsid w:val="007E72EC"/>
    <w:rsid w:val="007E72F0"/>
    <w:rsid w:val="007F2B29"/>
    <w:rsid w:val="007F2E43"/>
    <w:rsid w:val="00831504"/>
    <w:rsid w:val="00857DFF"/>
    <w:rsid w:val="00862067"/>
    <w:rsid w:val="00871EF9"/>
    <w:rsid w:val="00877889"/>
    <w:rsid w:val="008814A9"/>
    <w:rsid w:val="008834F3"/>
    <w:rsid w:val="00885BA9"/>
    <w:rsid w:val="008904FA"/>
    <w:rsid w:val="00891CB1"/>
    <w:rsid w:val="00892860"/>
    <w:rsid w:val="008A550E"/>
    <w:rsid w:val="008A57BF"/>
    <w:rsid w:val="008B54E4"/>
    <w:rsid w:val="008B6F63"/>
    <w:rsid w:val="008C128A"/>
    <w:rsid w:val="008C439A"/>
    <w:rsid w:val="008D31BF"/>
    <w:rsid w:val="008F61BF"/>
    <w:rsid w:val="008F7413"/>
    <w:rsid w:val="00903ABC"/>
    <w:rsid w:val="00907192"/>
    <w:rsid w:val="00911F94"/>
    <w:rsid w:val="00913F3E"/>
    <w:rsid w:val="00920FDF"/>
    <w:rsid w:val="00940BB1"/>
    <w:rsid w:val="0094620C"/>
    <w:rsid w:val="0095156C"/>
    <w:rsid w:val="00964493"/>
    <w:rsid w:val="00975918"/>
    <w:rsid w:val="009801E6"/>
    <w:rsid w:val="00983310"/>
    <w:rsid w:val="009837DC"/>
    <w:rsid w:val="0099044E"/>
    <w:rsid w:val="00991018"/>
    <w:rsid w:val="0099262C"/>
    <w:rsid w:val="009A261E"/>
    <w:rsid w:val="009B01E8"/>
    <w:rsid w:val="009B109A"/>
    <w:rsid w:val="009B4715"/>
    <w:rsid w:val="009C2414"/>
    <w:rsid w:val="009C6771"/>
    <w:rsid w:val="009E03F1"/>
    <w:rsid w:val="009E0FBE"/>
    <w:rsid w:val="009E19BF"/>
    <w:rsid w:val="009E37DC"/>
    <w:rsid w:val="009F4746"/>
    <w:rsid w:val="009F7188"/>
    <w:rsid w:val="00A07CF3"/>
    <w:rsid w:val="00A20DE7"/>
    <w:rsid w:val="00A20FDE"/>
    <w:rsid w:val="00A462A8"/>
    <w:rsid w:val="00A46D6C"/>
    <w:rsid w:val="00A553DC"/>
    <w:rsid w:val="00A74680"/>
    <w:rsid w:val="00A94287"/>
    <w:rsid w:val="00AB2A32"/>
    <w:rsid w:val="00AD3E5F"/>
    <w:rsid w:val="00AF12F0"/>
    <w:rsid w:val="00B07C85"/>
    <w:rsid w:val="00B11E0F"/>
    <w:rsid w:val="00B1708A"/>
    <w:rsid w:val="00B17421"/>
    <w:rsid w:val="00B20F6F"/>
    <w:rsid w:val="00B334BE"/>
    <w:rsid w:val="00B34A11"/>
    <w:rsid w:val="00B36B21"/>
    <w:rsid w:val="00B37832"/>
    <w:rsid w:val="00B4045B"/>
    <w:rsid w:val="00B52C86"/>
    <w:rsid w:val="00B61C24"/>
    <w:rsid w:val="00B93550"/>
    <w:rsid w:val="00B9445F"/>
    <w:rsid w:val="00BA4AB9"/>
    <w:rsid w:val="00BA5906"/>
    <w:rsid w:val="00BB05B9"/>
    <w:rsid w:val="00BB7E58"/>
    <w:rsid w:val="00BF087B"/>
    <w:rsid w:val="00BF27E8"/>
    <w:rsid w:val="00C03702"/>
    <w:rsid w:val="00C06088"/>
    <w:rsid w:val="00C41DF0"/>
    <w:rsid w:val="00C738F7"/>
    <w:rsid w:val="00C74CEF"/>
    <w:rsid w:val="00C83404"/>
    <w:rsid w:val="00C84EFF"/>
    <w:rsid w:val="00C87F8C"/>
    <w:rsid w:val="00C93AD7"/>
    <w:rsid w:val="00CA0700"/>
    <w:rsid w:val="00CA47C8"/>
    <w:rsid w:val="00CA4C82"/>
    <w:rsid w:val="00CA5E67"/>
    <w:rsid w:val="00CC13D1"/>
    <w:rsid w:val="00CC3D35"/>
    <w:rsid w:val="00CD2251"/>
    <w:rsid w:val="00CF226E"/>
    <w:rsid w:val="00CF3745"/>
    <w:rsid w:val="00CF55C6"/>
    <w:rsid w:val="00D167D4"/>
    <w:rsid w:val="00D332D1"/>
    <w:rsid w:val="00D41066"/>
    <w:rsid w:val="00D53FAA"/>
    <w:rsid w:val="00D54232"/>
    <w:rsid w:val="00D56D8A"/>
    <w:rsid w:val="00D57084"/>
    <w:rsid w:val="00D57B63"/>
    <w:rsid w:val="00D6354B"/>
    <w:rsid w:val="00D706DC"/>
    <w:rsid w:val="00D70A64"/>
    <w:rsid w:val="00D728B7"/>
    <w:rsid w:val="00D74978"/>
    <w:rsid w:val="00D7555E"/>
    <w:rsid w:val="00D86D91"/>
    <w:rsid w:val="00D924E2"/>
    <w:rsid w:val="00DA2187"/>
    <w:rsid w:val="00DA542F"/>
    <w:rsid w:val="00DA6006"/>
    <w:rsid w:val="00DC119F"/>
    <w:rsid w:val="00DC6547"/>
    <w:rsid w:val="00DE2E01"/>
    <w:rsid w:val="00DE5BB9"/>
    <w:rsid w:val="00DF7911"/>
    <w:rsid w:val="00E063A3"/>
    <w:rsid w:val="00E33D35"/>
    <w:rsid w:val="00E46D42"/>
    <w:rsid w:val="00E53AF5"/>
    <w:rsid w:val="00E5773B"/>
    <w:rsid w:val="00E72305"/>
    <w:rsid w:val="00E73451"/>
    <w:rsid w:val="00E764CE"/>
    <w:rsid w:val="00E82DB4"/>
    <w:rsid w:val="00E90C58"/>
    <w:rsid w:val="00E9547E"/>
    <w:rsid w:val="00EA6614"/>
    <w:rsid w:val="00EB257D"/>
    <w:rsid w:val="00EC6A17"/>
    <w:rsid w:val="00ED54D8"/>
    <w:rsid w:val="00EE3FA6"/>
    <w:rsid w:val="00EF0FFF"/>
    <w:rsid w:val="00F04490"/>
    <w:rsid w:val="00F11261"/>
    <w:rsid w:val="00F168EB"/>
    <w:rsid w:val="00F24BDD"/>
    <w:rsid w:val="00F273F8"/>
    <w:rsid w:val="00F31448"/>
    <w:rsid w:val="00F46572"/>
    <w:rsid w:val="00F55498"/>
    <w:rsid w:val="00F576A6"/>
    <w:rsid w:val="00F61DAA"/>
    <w:rsid w:val="00F64C19"/>
    <w:rsid w:val="00F743F9"/>
    <w:rsid w:val="00F7683C"/>
    <w:rsid w:val="00F76B19"/>
    <w:rsid w:val="00F80694"/>
    <w:rsid w:val="00FA2E04"/>
    <w:rsid w:val="00FA476B"/>
    <w:rsid w:val="00FA6679"/>
    <w:rsid w:val="00FD2A37"/>
    <w:rsid w:val="00FD3BB8"/>
    <w:rsid w:val="00FD6EF6"/>
    <w:rsid w:val="00FE5C64"/>
    <w:rsid w:val="00FF03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7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64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25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CA5E6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3071C6"/>
    <w:pPr>
      <w:ind w:left="720"/>
      <w:contextualSpacing/>
    </w:pPr>
  </w:style>
  <w:style w:type="paragraph" w:customStyle="1" w:styleId="a4">
    <w:name w:val="Текст ДРОНД"/>
    <w:basedOn w:val="a"/>
    <w:rsid w:val="00185BCD"/>
    <w:pPr>
      <w:tabs>
        <w:tab w:val="left" w:pos="720"/>
      </w:tabs>
      <w:ind w:firstLine="720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063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3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63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3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56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624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4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F37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CF374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F3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Базовый"/>
    <w:rsid w:val="0044067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Íîðìàëüíûé"/>
    <w:rsid w:val="00440677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4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374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64C1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1250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Char Char Char Char"/>
    <w:basedOn w:val="a"/>
    <w:next w:val="a"/>
    <w:semiHidden/>
    <w:rsid w:val="00CA5E6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3071C6"/>
    <w:pPr>
      <w:ind w:left="720"/>
      <w:contextualSpacing/>
    </w:pPr>
  </w:style>
  <w:style w:type="paragraph" w:customStyle="1" w:styleId="a4">
    <w:name w:val="Текст ДРОНД"/>
    <w:basedOn w:val="a"/>
    <w:rsid w:val="00185BCD"/>
    <w:pPr>
      <w:tabs>
        <w:tab w:val="left" w:pos="720"/>
      </w:tabs>
      <w:ind w:firstLine="720"/>
      <w:jc w:val="both"/>
    </w:pPr>
    <w:rPr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063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063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063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063A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056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2624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6243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CF374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CF3745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CF3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e">
    <w:name w:val="Базовый"/>
    <w:rsid w:val="00440677"/>
    <w:pPr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">
    <w:name w:val="Íîðìàëüíûé"/>
    <w:rsid w:val="00440677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sz w:val="20"/>
      <w:szCs w:val="24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46C91C7504B1AAE3284C453A963ECA20704F4666BB28C165943685AFCC1D2000Bo831M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A46C91C7504B1AAE3284C453A963ECA20704F4666BB6881856413550F498DE02o03CM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46C91C7504B1AAE3284DA5EBF0FB2A80607AD6E61E4D5445D4B60o038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0165B3-16F6-43CF-8E7F-6AE1D8F68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32</Pages>
  <Words>7471</Words>
  <Characters>42591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ЛАХТИКОВА</dc:creator>
  <cp:lastModifiedBy>ЛАХТИКОВА</cp:lastModifiedBy>
  <cp:revision>26</cp:revision>
  <cp:lastPrinted>2013-02-04T08:48:00Z</cp:lastPrinted>
  <dcterms:created xsi:type="dcterms:W3CDTF">2013-01-28T07:56:00Z</dcterms:created>
  <dcterms:modified xsi:type="dcterms:W3CDTF">2013-02-04T08:51:00Z</dcterms:modified>
</cp:coreProperties>
</file>