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2" w:type="dxa"/>
        <w:tblInd w:w="-34" w:type="dxa"/>
        <w:tblLook w:val="0000"/>
      </w:tblPr>
      <w:tblGrid>
        <w:gridCol w:w="2005"/>
        <w:gridCol w:w="5249"/>
        <w:gridCol w:w="2788"/>
      </w:tblGrid>
      <w:tr w:rsidR="001E7005" w:rsidRPr="00FB6E29" w:rsidTr="00885B61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7005" w:rsidRDefault="001E7005" w:rsidP="00453CDE">
            <w:pPr>
              <w:ind w:left="34" w:right="-22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E7005" w:rsidRPr="00FB6E29" w:rsidRDefault="001E7005" w:rsidP="00A71B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B6E2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</w:t>
            </w:r>
            <w:r w:rsidRPr="00FB6E29">
              <w:rPr>
                <w:sz w:val="28"/>
                <w:szCs w:val="28"/>
              </w:rPr>
              <w:t xml:space="preserve"> № 1</w:t>
            </w:r>
          </w:p>
        </w:tc>
      </w:tr>
      <w:tr w:rsidR="001E7005" w:rsidRPr="00FB6E29" w:rsidTr="00885B61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7005" w:rsidRPr="00FB6E29" w:rsidRDefault="001E7005" w:rsidP="00A71B9F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 xml:space="preserve">к решению Рязанской городской Думы </w:t>
            </w:r>
          </w:p>
        </w:tc>
      </w:tr>
      <w:tr w:rsidR="001E7005" w:rsidRPr="00FB6E29" w:rsidTr="00885B61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7005" w:rsidRPr="00FB6E29" w:rsidRDefault="001E7005" w:rsidP="00A71B9F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>от ________________ 201</w:t>
            </w:r>
            <w:r>
              <w:rPr>
                <w:sz w:val="28"/>
                <w:szCs w:val="28"/>
                <w:lang w:val="en-US"/>
              </w:rPr>
              <w:t>2</w:t>
            </w:r>
            <w:r w:rsidRPr="00FB6E29">
              <w:rPr>
                <w:sz w:val="28"/>
                <w:szCs w:val="28"/>
              </w:rPr>
              <w:t xml:space="preserve">  № _____</w:t>
            </w:r>
          </w:p>
        </w:tc>
      </w:tr>
      <w:tr w:rsidR="001E7005" w:rsidRPr="00FB6E29" w:rsidTr="00885B61">
        <w:trPr>
          <w:gridAfter w:val="1"/>
          <w:wAfter w:w="2788" w:type="dxa"/>
          <w:trHeight w:val="37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7005" w:rsidRPr="00FB6E29" w:rsidRDefault="001E7005" w:rsidP="00A71B9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7005" w:rsidRPr="00FB6E29" w:rsidRDefault="001E7005" w:rsidP="00A71B9F">
            <w:pPr>
              <w:jc w:val="right"/>
              <w:rPr>
                <w:sz w:val="28"/>
                <w:szCs w:val="28"/>
              </w:rPr>
            </w:pPr>
          </w:p>
        </w:tc>
      </w:tr>
      <w:tr w:rsidR="001E7005" w:rsidRPr="00FB6E29" w:rsidTr="00885B61">
        <w:trPr>
          <w:gridAfter w:val="1"/>
          <w:wAfter w:w="2788" w:type="dxa"/>
          <w:trHeight w:val="43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7005" w:rsidRPr="00FB6E29" w:rsidRDefault="001E7005" w:rsidP="00A71B9F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7005" w:rsidRDefault="001E7005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 w:rsidRPr="00FB6E29"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</w:p>
          <w:p w:rsidR="001E7005" w:rsidRPr="00FB6E29" w:rsidRDefault="001E7005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  <w:r w:rsidRPr="00FB6E29">
              <w:rPr>
                <w:b/>
                <w:bCs/>
                <w:sz w:val="28"/>
                <w:szCs w:val="28"/>
              </w:rPr>
              <w:t xml:space="preserve">Прогнозируемые доходы </w:t>
            </w:r>
          </w:p>
        </w:tc>
      </w:tr>
      <w:tr w:rsidR="001E7005" w:rsidRPr="00FB6E29" w:rsidTr="00885B61">
        <w:trPr>
          <w:gridAfter w:val="1"/>
          <w:wAfter w:w="2788" w:type="dxa"/>
          <w:trHeight w:val="4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7005" w:rsidRPr="00FB6E29" w:rsidRDefault="001E7005" w:rsidP="00A71B9F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7005" w:rsidRPr="00FB6E29" w:rsidRDefault="001E7005" w:rsidP="00426E04">
            <w:pPr>
              <w:ind w:left="-191" w:firstLine="19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бюджета города  на 201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FB6E2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E7005" w:rsidRDefault="001E70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7005" w:rsidRPr="00426E04" w:rsidRDefault="001E7005">
      <w:pPr>
        <w:rPr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426E04">
        <w:rPr>
          <w:i/>
          <w:sz w:val="28"/>
          <w:szCs w:val="28"/>
        </w:rPr>
        <w:t>тыс. руб.</w:t>
      </w:r>
    </w:p>
    <w:tbl>
      <w:tblPr>
        <w:tblW w:w="9900" w:type="dxa"/>
        <w:tblInd w:w="108" w:type="dxa"/>
        <w:tblLook w:val="00A0"/>
      </w:tblPr>
      <w:tblGrid>
        <w:gridCol w:w="2977"/>
        <w:gridCol w:w="5483"/>
        <w:gridCol w:w="1440"/>
      </w:tblGrid>
      <w:tr w:rsidR="001E7005" w:rsidRPr="00426E04" w:rsidTr="00885B61">
        <w:trPr>
          <w:trHeight w:val="32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Код</w:t>
            </w:r>
          </w:p>
        </w:tc>
        <w:tc>
          <w:tcPr>
            <w:tcW w:w="5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Сумма</w:t>
            </w:r>
          </w:p>
        </w:tc>
      </w:tr>
      <w:tr w:rsidR="001E7005" w:rsidRPr="00426E04" w:rsidTr="00885B61">
        <w:trPr>
          <w:trHeight w:val="9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E7005" w:rsidRPr="00426E04" w:rsidRDefault="001E7005" w:rsidP="00426E04">
            <w:pPr>
              <w:rPr>
                <w:sz w:val="28"/>
                <w:szCs w:val="28"/>
              </w:rPr>
            </w:pPr>
          </w:p>
        </w:tc>
        <w:tc>
          <w:tcPr>
            <w:tcW w:w="5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005" w:rsidRPr="00426E04" w:rsidRDefault="001E7005" w:rsidP="00426E0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005" w:rsidRPr="00426E04" w:rsidRDefault="001E7005" w:rsidP="00426E04">
            <w:pPr>
              <w:rPr>
                <w:sz w:val="28"/>
                <w:szCs w:val="28"/>
              </w:rPr>
            </w:pPr>
          </w:p>
        </w:tc>
      </w:tr>
      <w:tr w:rsidR="001E7005" w:rsidRPr="00426E04" w:rsidTr="00885B61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426E04" w:rsidRDefault="001E7005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3</w:t>
            </w:r>
          </w:p>
        </w:tc>
      </w:tr>
      <w:tr w:rsidR="001E7005" w:rsidRPr="00BC7689" w:rsidTr="00885B61">
        <w:trPr>
          <w:trHeight w:val="7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1 00 00000 00 0000 000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BC7689">
              <w:rPr>
                <w:b/>
                <w:bCs/>
                <w:sz w:val="28"/>
                <w:szCs w:val="28"/>
              </w:rPr>
              <w:t>4</w:t>
            </w:r>
            <w:r w:rsidRPr="00BC7689">
              <w:rPr>
                <w:b/>
                <w:bCs/>
                <w:sz w:val="28"/>
                <w:szCs w:val="28"/>
                <w:lang w:val="en-US"/>
              </w:rPr>
              <w:t>376348</w:t>
            </w:r>
            <w:r w:rsidRPr="00BC7689">
              <w:rPr>
                <w:b/>
                <w:bCs/>
                <w:sz w:val="28"/>
                <w:szCs w:val="28"/>
              </w:rPr>
              <w:t>,</w:t>
            </w:r>
            <w:r w:rsidRPr="00BC7689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1E7005" w:rsidRPr="00BC7689" w:rsidTr="00885B61">
        <w:trPr>
          <w:trHeight w:val="5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1 01 00000 00 0000 000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BC7689">
              <w:rPr>
                <w:b/>
                <w:bCs/>
                <w:sz w:val="28"/>
                <w:szCs w:val="28"/>
                <w:lang w:val="en-US"/>
              </w:rPr>
              <w:t>2279741</w:t>
            </w:r>
            <w:r w:rsidRPr="00BC7689">
              <w:rPr>
                <w:b/>
                <w:bCs/>
                <w:sz w:val="28"/>
                <w:szCs w:val="28"/>
              </w:rPr>
              <w:t>,</w:t>
            </w:r>
            <w:r w:rsidRPr="00BC7689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1E7005" w:rsidRPr="00BC7689" w:rsidTr="00885B61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1 01 02000 01 0000 110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BC7689">
              <w:rPr>
                <w:bCs/>
                <w:sz w:val="28"/>
                <w:szCs w:val="28"/>
                <w:lang w:val="en-US"/>
              </w:rPr>
              <w:t>2279741</w:t>
            </w:r>
            <w:r w:rsidRPr="00BC7689">
              <w:rPr>
                <w:bCs/>
                <w:sz w:val="28"/>
                <w:szCs w:val="28"/>
              </w:rPr>
              <w:t>,</w:t>
            </w:r>
            <w:r w:rsidRPr="00BC7689">
              <w:rPr>
                <w:bCs/>
                <w:sz w:val="28"/>
                <w:szCs w:val="28"/>
                <w:lang w:val="en-US"/>
              </w:rPr>
              <w:t>5</w:t>
            </w:r>
          </w:p>
        </w:tc>
      </w:tr>
      <w:tr w:rsidR="001E7005" w:rsidRPr="00BC7689" w:rsidTr="00885B61">
        <w:trPr>
          <w:trHeight w:val="17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7352CC">
            <w:pPr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BC7689">
              <w:rPr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17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2231952,4</w:t>
            </w:r>
          </w:p>
        </w:tc>
      </w:tr>
      <w:tr w:rsidR="001E7005" w:rsidRPr="00BC7689" w:rsidTr="00885B61">
        <w:trPr>
          <w:trHeight w:val="17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1 01 02011 01 0000 110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14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1 01 02020 01 0000 110</w:t>
            </w: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lastRenderedPageBreak/>
              <w:t>1 01 02020 01 0000 110</w:t>
            </w: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25074,1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1 01 02021 01 0000 110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BC7689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1 01 02022 01 0000 110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BC7689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1 01 02030 01 0000 110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1 01 02030 01 0000 110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19615,0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1 01 02040 01 0000 110</w:t>
            </w: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 xml:space="preserve"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 в виде </w:t>
            </w:r>
            <w:r w:rsidRPr="00BC7689">
              <w:rPr>
                <w:sz w:val="28"/>
                <w:szCs w:val="28"/>
              </w:rPr>
              <w:lastRenderedPageBreak/>
              <w:t>материальной выгоды от экономии на процентах при получении заемных (кредитных)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lastRenderedPageBreak/>
              <w:t>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lastRenderedPageBreak/>
              <w:t>1 01 02040 01 0000 110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005" w:rsidRPr="00BC7689" w:rsidRDefault="001E7005" w:rsidP="00816EAB">
            <w:pPr>
              <w:jc w:val="both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3100,0</w:t>
            </w:r>
          </w:p>
        </w:tc>
      </w:tr>
      <w:tr w:rsidR="001E7005" w:rsidRPr="00BC7689" w:rsidTr="00885B61">
        <w:trPr>
          <w:trHeight w:val="6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1 01 02060 01 0000 110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лицами, не являющимися налоговыми резидентами Российской Федерации, в отношении которых применяются налоговые ставки, установленные в Соглашениях об </w:t>
            </w:r>
            <w:proofErr w:type="spellStart"/>
            <w:r w:rsidRPr="00BC7689">
              <w:rPr>
                <w:sz w:val="28"/>
                <w:szCs w:val="28"/>
              </w:rPr>
              <w:t>избежании</w:t>
            </w:r>
            <w:proofErr w:type="spellEnd"/>
            <w:r w:rsidRPr="00BC7689">
              <w:rPr>
                <w:sz w:val="28"/>
                <w:szCs w:val="28"/>
              </w:rPr>
              <w:t xml:space="preserve"> двойного налогообложения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Cs/>
                <w:sz w:val="28"/>
                <w:szCs w:val="28"/>
              </w:rPr>
            </w:pPr>
            <w:r w:rsidRPr="00BC7689">
              <w:rPr>
                <w:bCs/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5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1 16 00000 00 0000 000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b/>
                <w:bCs/>
                <w:sz w:val="28"/>
                <w:szCs w:val="28"/>
              </w:rPr>
            </w:pPr>
            <w:r w:rsidRPr="00BC7689">
              <w:rPr>
                <w:b/>
                <w:bCs/>
                <w:sz w:val="28"/>
                <w:szCs w:val="28"/>
              </w:rPr>
              <w:t>51187,5</w:t>
            </w:r>
          </w:p>
        </w:tc>
      </w:tr>
      <w:tr w:rsidR="001E7005" w:rsidRPr="00BC7689" w:rsidTr="00885B61">
        <w:trPr>
          <w:trHeight w:val="25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1 16 25000 00 0000 140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1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1 16 25000 00 0000 140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 земельного законодательства, лесного законодательства, водного законодательства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4822,8</w:t>
            </w:r>
          </w:p>
        </w:tc>
      </w:tr>
      <w:tr w:rsidR="001E7005" w:rsidRPr="00BC7689" w:rsidTr="00885B61">
        <w:trPr>
          <w:trHeight w:val="7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Default="001E7005" w:rsidP="00657AB7">
            <w:pPr>
              <w:jc w:val="center"/>
              <w:rPr>
                <w:sz w:val="28"/>
                <w:szCs w:val="28"/>
              </w:rPr>
            </w:pPr>
          </w:p>
          <w:p w:rsidR="00047057" w:rsidRPr="00BC7689" w:rsidRDefault="00047057" w:rsidP="00657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8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lastRenderedPageBreak/>
              <w:t>1 16 25010 01 0000 140</w:t>
            </w:r>
          </w:p>
        </w:tc>
        <w:tc>
          <w:tcPr>
            <w:tcW w:w="5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405,1</w:t>
            </w:r>
          </w:p>
        </w:tc>
      </w:tr>
      <w:tr w:rsidR="001E7005" w:rsidRPr="00BC7689" w:rsidTr="00885B61">
        <w:trPr>
          <w:trHeight w:val="10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1 16 25020 01 0000 140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1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1 16 25020 01 0000 140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2,9</w:t>
            </w:r>
          </w:p>
        </w:tc>
      </w:tr>
      <w:tr w:rsidR="001E7005" w:rsidRPr="00BC7689" w:rsidTr="00885B61">
        <w:trPr>
          <w:trHeight w:val="101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1 16 25030 01 0000 140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0</w:t>
            </w:r>
          </w:p>
        </w:tc>
      </w:tr>
      <w:tr w:rsidR="001E7005" w:rsidRPr="00BC7689" w:rsidTr="00885B61">
        <w:trPr>
          <w:trHeight w:val="12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05" w:rsidRPr="00BC7689" w:rsidRDefault="001E7005" w:rsidP="00657AB7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1 16 25030 01 0000 140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005" w:rsidRPr="00BC7689" w:rsidRDefault="001E7005" w:rsidP="00816EAB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005" w:rsidRPr="00BC7689" w:rsidRDefault="001E7005" w:rsidP="00A76E6E">
            <w:pPr>
              <w:jc w:val="center"/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1098,3</w:t>
            </w:r>
          </w:p>
        </w:tc>
      </w:tr>
      <w:tr w:rsidR="00C72E8D" w:rsidRPr="00BC7689" w:rsidTr="00C72E8D">
        <w:trPr>
          <w:trHeight w:val="5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8D" w:rsidRPr="00C72E8D" w:rsidRDefault="00C72E8D" w:rsidP="008B45CA">
            <w:pPr>
              <w:jc w:val="center"/>
              <w:rPr>
                <w:b/>
                <w:sz w:val="28"/>
                <w:szCs w:val="28"/>
              </w:rPr>
            </w:pPr>
            <w:r w:rsidRPr="00C72E8D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2E8D" w:rsidRPr="000D2335" w:rsidRDefault="00C72E8D" w:rsidP="008B45CA">
            <w:pPr>
              <w:rPr>
                <w:b/>
                <w:bCs/>
                <w:sz w:val="28"/>
                <w:szCs w:val="28"/>
              </w:rPr>
            </w:pPr>
            <w:r w:rsidRPr="000D2335">
              <w:rPr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E8D" w:rsidRPr="00161D63" w:rsidRDefault="00AD0974" w:rsidP="008B45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1531649,1</w:t>
            </w:r>
          </w:p>
        </w:tc>
      </w:tr>
      <w:tr w:rsidR="00C72E8D" w:rsidRPr="00BC7689" w:rsidTr="00C72E8D">
        <w:trPr>
          <w:trHeight w:val="9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8D" w:rsidRPr="000D2335" w:rsidRDefault="00C72E8D" w:rsidP="008B45CA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2 02 00000 00 0000 000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2E8D" w:rsidRPr="000D2335" w:rsidRDefault="00C72E8D" w:rsidP="008B45CA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E8D" w:rsidRDefault="00C72E8D" w:rsidP="00AD09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1531649,</w:t>
            </w:r>
            <w:r w:rsidR="00AD0974">
              <w:rPr>
                <w:bCs/>
                <w:sz w:val="28"/>
                <w:szCs w:val="28"/>
              </w:rPr>
              <w:t>1</w:t>
            </w:r>
          </w:p>
        </w:tc>
      </w:tr>
      <w:tr w:rsidR="00C72E8D" w:rsidRPr="00BC7689" w:rsidTr="00C72E8D">
        <w:trPr>
          <w:trHeight w:val="9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8D" w:rsidRPr="00C72E8D" w:rsidRDefault="00C72E8D" w:rsidP="008B45CA">
            <w:pPr>
              <w:jc w:val="center"/>
              <w:rPr>
                <w:b/>
                <w:sz w:val="28"/>
                <w:szCs w:val="28"/>
              </w:rPr>
            </w:pPr>
            <w:r w:rsidRPr="00C72E8D">
              <w:rPr>
                <w:b/>
                <w:sz w:val="28"/>
                <w:szCs w:val="28"/>
              </w:rPr>
              <w:t>2 02 03000 00 0000 151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2E8D" w:rsidRPr="000D2335" w:rsidRDefault="00C72E8D" w:rsidP="008B45C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0D2335">
              <w:rPr>
                <w:b/>
                <w:bCs/>
                <w:i/>
                <w:i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E8D" w:rsidRPr="00161D63" w:rsidRDefault="00C72E8D" w:rsidP="008B45C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61D63">
              <w:rPr>
                <w:b/>
                <w:bCs/>
                <w:i/>
                <w:sz w:val="28"/>
                <w:szCs w:val="28"/>
              </w:rPr>
              <w:t>1384808,7</w:t>
            </w:r>
          </w:p>
        </w:tc>
      </w:tr>
      <w:tr w:rsidR="00524E55" w:rsidRPr="00BC7689" w:rsidTr="00C72E8D">
        <w:trPr>
          <w:trHeight w:val="9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55" w:rsidRPr="000D2335" w:rsidRDefault="00524E55" w:rsidP="008B45CA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2 02 03024 00 0000 151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4E55" w:rsidRPr="000D2335" w:rsidRDefault="00524E55" w:rsidP="008B45CA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E55" w:rsidRPr="00161D63" w:rsidRDefault="000779E3" w:rsidP="008B45C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1275693,4</w:t>
            </w:r>
          </w:p>
        </w:tc>
      </w:tr>
      <w:tr w:rsidR="00524E55" w:rsidRPr="00BC7689" w:rsidTr="00C72E8D">
        <w:trPr>
          <w:trHeight w:val="11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55" w:rsidRPr="000D2335" w:rsidRDefault="00524E55" w:rsidP="008B45CA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2 02 03024 04 0000 151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4E55" w:rsidRPr="000D2335" w:rsidRDefault="00524E55" w:rsidP="008B45CA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E55" w:rsidRDefault="000779E3" w:rsidP="008B45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1275693,4</w:t>
            </w:r>
          </w:p>
        </w:tc>
      </w:tr>
      <w:tr w:rsidR="000779E3" w:rsidRPr="00BC7689" w:rsidTr="00C72E8D">
        <w:trPr>
          <w:trHeight w:val="11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9E3" w:rsidRPr="000D2335" w:rsidRDefault="000779E3" w:rsidP="0084381C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2 02 03027 00 0000 151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79E3" w:rsidRPr="000D2335" w:rsidRDefault="000779E3" w:rsidP="0084381C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9E3" w:rsidRPr="000D2335" w:rsidRDefault="000779E3" w:rsidP="008438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45858,0</w:t>
            </w:r>
          </w:p>
        </w:tc>
      </w:tr>
      <w:tr w:rsidR="000779E3" w:rsidRPr="00BC7689" w:rsidTr="00C72E8D">
        <w:trPr>
          <w:trHeight w:val="11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9E3" w:rsidRPr="000D2335" w:rsidRDefault="000779E3" w:rsidP="0084381C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2 02 03027 04 0000 151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79E3" w:rsidRPr="000D2335" w:rsidRDefault="000779E3" w:rsidP="0084381C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9E3" w:rsidRPr="000D2335" w:rsidRDefault="000779E3" w:rsidP="008438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45858,0</w:t>
            </w:r>
          </w:p>
        </w:tc>
      </w:tr>
      <w:tr w:rsidR="000779E3" w:rsidRPr="00BC7689" w:rsidTr="00885B61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9E3" w:rsidRPr="00BC7689" w:rsidRDefault="000779E3" w:rsidP="00426E04">
            <w:pPr>
              <w:rPr>
                <w:sz w:val="28"/>
                <w:szCs w:val="28"/>
              </w:rPr>
            </w:pPr>
            <w:r w:rsidRPr="00BC7689">
              <w:rPr>
                <w:sz w:val="28"/>
                <w:szCs w:val="28"/>
              </w:rPr>
              <w:t> </w:t>
            </w:r>
          </w:p>
        </w:tc>
        <w:tc>
          <w:tcPr>
            <w:tcW w:w="5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79E3" w:rsidRPr="00BC7689" w:rsidRDefault="000779E3" w:rsidP="00426E04">
            <w:pPr>
              <w:rPr>
                <w:b/>
                <w:bCs/>
                <w:sz w:val="28"/>
                <w:szCs w:val="28"/>
              </w:rPr>
            </w:pPr>
            <w:r w:rsidRPr="00BC768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9E3" w:rsidRPr="00BC7689" w:rsidRDefault="000779E3" w:rsidP="00A76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5907998,0</w:t>
            </w:r>
          </w:p>
        </w:tc>
      </w:tr>
    </w:tbl>
    <w:p w:rsidR="001E7005" w:rsidRPr="00BC7689" w:rsidRDefault="001E7005">
      <w:pPr>
        <w:rPr>
          <w:sz w:val="28"/>
          <w:szCs w:val="28"/>
        </w:rPr>
      </w:pPr>
    </w:p>
    <w:p w:rsidR="001E7005" w:rsidRPr="00A32E25" w:rsidRDefault="001E7005"/>
    <w:sectPr w:rsidR="001E7005" w:rsidRPr="00A32E25" w:rsidSect="00885B61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284" w:rsidRDefault="000B4284" w:rsidP="000B4284">
      <w:r>
        <w:separator/>
      </w:r>
    </w:p>
  </w:endnote>
  <w:endnote w:type="continuationSeparator" w:id="1">
    <w:p w:rsidR="000B4284" w:rsidRDefault="000B4284" w:rsidP="000B4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84" w:rsidRDefault="000B4284">
    <w:pPr>
      <w:pStyle w:val="a5"/>
      <w:jc w:val="right"/>
    </w:pPr>
    <w:fldSimple w:instr=" PAGE   \* MERGEFORMAT ">
      <w:r>
        <w:rPr>
          <w:noProof/>
        </w:rPr>
        <w:t>1</w:t>
      </w:r>
    </w:fldSimple>
  </w:p>
  <w:p w:rsidR="000B4284" w:rsidRDefault="000B42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284" w:rsidRDefault="000B4284" w:rsidP="000B4284">
      <w:r>
        <w:separator/>
      </w:r>
    </w:p>
  </w:footnote>
  <w:footnote w:type="continuationSeparator" w:id="1">
    <w:p w:rsidR="000B4284" w:rsidRDefault="000B4284" w:rsidP="000B4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E04"/>
    <w:rsid w:val="00047057"/>
    <w:rsid w:val="000779E3"/>
    <w:rsid w:val="000B4284"/>
    <w:rsid w:val="000D2335"/>
    <w:rsid w:val="001E7005"/>
    <w:rsid w:val="001F135A"/>
    <w:rsid w:val="00215A4F"/>
    <w:rsid w:val="002928A9"/>
    <w:rsid w:val="00292A4B"/>
    <w:rsid w:val="00310AC7"/>
    <w:rsid w:val="00372198"/>
    <w:rsid w:val="003756C7"/>
    <w:rsid w:val="003A0EC7"/>
    <w:rsid w:val="003B090E"/>
    <w:rsid w:val="003C56DB"/>
    <w:rsid w:val="00426E04"/>
    <w:rsid w:val="00436EBF"/>
    <w:rsid w:val="00440D2D"/>
    <w:rsid w:val="00453CDE"/>
    <w:rsid w:val="00485AF2"/>
    <w:rsid w:val="004C0752"/>
    <w:rsid w:val="004E3A7F"/>
    <w:rsid w:val="00524E55"/>
    <w:rsid w:val="00527532"/>
    <w:rsid w:val="00553611"/>
    <w:rsid w:val="00585759"/>
    <w:rsid w:val="0058577C"/>
    <w:rsid w:val="00593421"/>
    <w:rsid w:val="005B174E"/>
    <w:rsid w:val="005B6D2B"/>
    <w:rsid w:val="00645539"/>
    <w:rsid w:val="00657AB7"/>
    <w:rsid w:val="00692E84"/>
    <w:rsid w:val="0069712D"/>
    <w:rsid w:val="007352CC"/>
    <w:rsid w:val="007462B9"/>
    <w:rsid w:val="00750251"/>
    <w:rsid w:val="007D7AB9"/>
    <w:rsid w:val="007E66E3"/>
    <w:rsid w:val="00806CCF"/>
    <w:rsid w:val="00816EAB"/>
    <w:rsid w:val="00845FA0"/>
    <w:rsid w:val="00885B61"/>
    <w:rsid w:val="008A3397"/>
    <w:rsid w:val="008C656B"/>
    <w:rsid w:val="008D78EF"/>
    <w:rsid w:val="0092554B"/>
    <w:rsid w:val="009627FE"/>
    <w:rsid w:val="009651E3"/>
    <w:rsid w:val="0097618B"/>
    <w:rsid w:val="009C0CFB"/>
    <w:rsid w:val="00A32E25"/>
    <w:rsid w:val="00A67B2C"/>
    <w:rsid w:val="00A71B9F"/>
    <w:rsid w:val="00A76E6E"/>
    <w:rsid w:val="00AD0974"/>
    <w:rsid w:val="00AE66A4"/>
    <w:rsid w:val="00B57019"/>
    <w:rsid w:val="00BA6DC5"/>
    <w:rsid w:val="00BC7689"/>
    <w:rsid w:val="00BF04F7"/>
    <w:rsid w:val="00C15894"/>
    <w:rsid w:val="00C52822"/>
    <w:rsid w:val="00C716F9"/>
    <w:rsid w:val="00C72E8D"/>
    <w:rsid w:val="00CA3719"/>
    <w:rsid w:val="00CB4471"/>
    <w:rsid w:val="00CC7FD0"/>
    <w:rsid w:val="00CE5D60"/>
    <w:rsid w:val="00CF05AF"/>
    <w:rsid w:val="00D52CFC"/>
    <w:rsid w:val="00DD65EA"/>
    <w:rsid w:val="00E51A46"/>
    <w:rsid w:val="00E6568C"/>
    <w:rsid w:val="00E7081D"/>
    <w:rsid w:val="00E77303"/>
    <w:rsid w:val="00F31418"/>
    <w:rsid w:val="00F656F0"/>
    <w:rsid w:val="00FA4BD3"/>
    <w:rsid w:val="00FB5539"/>
    <w:rsid w:val="00FB6E29"/>
    <w:rsid w:val="00FD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0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42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4284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B42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4284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7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СУСЛЯКОВА</dc:creator>
  <cp:keywords/>
  <dc:description/>
  <cp:lastModifiedBy>НАБИРУХИНА</cp:lastModifiedBy>
  <cp:revision>28</cp:revision>
  <cp:lastPrinted>2012-02-01T12:21:00Z</cp:lastPrinted>
  <dcterms:created xsi:type="dcterms:W3CDTF">2011-11-11T15:30:00Z</dcterms:created>
  <dcterms:modified xsi:type="dcterms:W3CDTF">2012-02-14T12:24:00Z</dcterms:modified>
</cp:coreProperties>
</file>