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D" w:rsidRDefault="008D0D5D">
      <w:pPr>
        <w:pStyle w:val="ConsPlusTitle"/>
        <w:jc w:val="center"/>
        <w:outlineLvl w:val="0"/>
      </w:pPr>
      <w:r>
        <w:t>АДМИНИСТРАЦИЯ ГОРОДА РЯЗАНИ</w:t>
      </w:r>
    </w:p>
    <w:p w:rsidR="008D0D5D" w:rsidRDefault="008D0D5D">
      <w:pPr>
        <w:pStyle w:val="ConsPlusTitle"/>
        <w:jc w:val="center"/>
      </w:pPr>
    </w:p>
    <w:p w:rsidR="008D0D5D" w:rsidRDefault="008D0D5D">
      <w:pPr>
        <w:pStyle w:val="ConsPlusTitle"/>
        <w:jc w:val="center"/>
      </w:pPr>
      <w:r>
        <w:t>ПОСТАНОВЛЕНИЕ</w:t>
      </w:r>
    </w:p>
    <w:p w:rsidR="008D0D5D" w:rsidRDefault="008D0D5D">
      <w:pPr>
        <w:pStyle w:val="ConsPlusTitle"/>
        <w:jc w:val="center"/>
      </w:pPr>
      <w:r>
        <w:t>от 16 ноября 2021 г. N 4914</w:t>
      </w:r>
    </w:p>
    <w:p w:rsidR="008D0D5D" w:rsidRDefault="008D0D5D">
      <w:pPr>
        <w:pStyle w:val="ConsPlusTitle"/>
        <w:jc w:val="center"/>
      </w:pPr>
    </w:p>
    <w:p w:rsidR="008D0D5D" w:rsidRDefault="008D0D5D">
      <w:pPr>
        <w:pStyle w:val="ConsPlusTitle"/>
        <w:jc w:val="center"/>
      </w:pPr>
      <w:r>
        <w:t>ОБ УТВЕРЖДЕНИИ ПЛАНА ПРОФИЛАКТИЧЕСКИХ МЕРОПРИЯТИЙ</w:t>
      </w:r>
    </w:p>
    <w:p w:rsidR="008D0D5D" w:rsidRDefault="008D0D5D">
      <w:pPr>
        <w:pStyle w:val="ConsPlusTitle"/>
        <w:jc w:val="center"/>
      </w:pPr>
      <w:r>
        <w:t>ПО ПРОТИВОДЕЙСТВИЮ КОРРУПЦИИ В АДМИНИСТРАЦИИ ГОРОДА РЯЗАНИ</w:t>
      </w:r>
    </w:p>
    <w:p w:rsidR="008D0D5D" w:rsidRDefault="008D0D5D">
      <w:pPr>
        <w:pStyle w:val="ConsPlusTitle"/>
        <w:jc w:val="center"/>
      </w:pPr>
      <w:r>
        <w:t>НА 2021 - 2024 ГОДЫ</w:t>
      </w:r>
    </w:p>
    <w:p w:rsidR="008D0D5D" w:rsidRDefault="008D0D5D">
      <w:pPr>
        <w:pStyle w:val="ConsPlusNormal"/>
        <w:jc w:val="both"/>
      </w:pPr>
    </w:p>
    <w:p w:rsidR="008D0D5D" w:rsidRPr="00631226" w:rsidRDefault="008D0D5D">
      <w:pPr>
        <w:pStyle w:val="ConsPlusNormal"/>
        <w:ind w:firstLine="540"/>
        <w:jc w:val="both"/>
      </w:pPr>
      <w:proofErr w:type="gramStart"/>
      <w:r w:rsidRPr="00631226">
        <w:t xml:space="preserve">В целях реализации положений Федеральных законов от 25.12.2008 </w:t>
      </w:r>
      <w:hyperlink r:id="rId5" w:history="1">
        <w:r w:rsidRPr="00631226">
          <w:t>N 273-ФЗ</w:t>
        </w:r>
      </w:hyperlink>
      <w:r w:rsidRPr="00631226">
        <w:t xml:space="preserve">                                    "О противодействии коррупции", от 02.03.2007 </w:t>
      </w:r>
      <w:hyperlink r:id="rId6" w:history="1">
        <w:r w:rsidRPr="00631226">
          <w:t>N 25-ФЗ</w:t>
        </w:r>
      </w:hyperlink>
      <w:r w:rsidRPr="00631226">
        <w:t xml:space="preserve"> "О муниципальной службе в Российской Федерации", от 03.12.2012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631226">
          <w:t>Указа</w:t>
        </w:r>
      </w:hyperlink>
      <w:r w:rsidRPr="00631226">
        <w:t xml:space="preserve"> Президента Российской Федерации от 16.08.2021 N 478 "О Национальном плане противодействия коррупции на 2021 - 2024 годы", руководствуясь </w:t>
      </w:r>
      <w:hyperlink r:id="rId8" w:history="1">
        <w:r w:rsidRPr="00631226">
          <w:t>статьями</w:t>
        </w:r>
        <w:proofErr w:type="gramEnd"/>
        <w:r w:rsidRPr="00631226">
          <w:t xml:space="preserve"> 39</w:t>
        </w:r>
      </w:hyperlink>
      <w:r w:rsidRPr="00631226">
        <w:t xml:space="preserve">, </w:t>
      </w:r>
      <w:hyperlink r:id="rId9" w:history="1">
        <w:r w:rsidRPr="00631226">
          <w:t>41</w:t>
        </w:r>
      </w:hyperlink>
      <w:r w:rsidRPr="00631226">
        <w:t xml:space="preserve"> Устава муниципального образования - городской округ город Рязань, распоряжением администрации города Рязани от 12.11.2021 N 1073-л "О возложении обязанностей", администрация города Рязани постановляет:</w:t>
      </w:r>
    </w:p>
    <w:p w:rsidR="008D0D5D" w:rsidRPr="00631226" w:rsidRDefault="008D0D5D">
      <w:pPr>
        <w:pStyle w:val="ConsPlusNormal"/>
        <w:spacing w:before="220"/>
        <w:ind w:firstLine="540"/>
        <w:jc w:val="both"/>
      </w:pPr>
      <w:r w:rsidRPr="00631226">
        <w:t xml:space="preserve">1. Утвердить </w:t>
      </w:r>
      <w:hyperlink w:anchor="P27" w:history="1">
        <w:r w:rsidRPr="00631226">
          <w:t>План</w:t>
        </w:r>
      </w:hyperlink>
      <w:r w:rsidRPr="00631226">
        <w:t xml:space="preserve"> профилактических мероприятий по противодействию коррупции </w:t>
      </w:r>
      <w:r w:rsidR="008C0ACC">
        <w:t xml:space="preserve">                     </w:t>
      </w:r>
      <w:r w:rsidRPr="00631226">
        <w:t>в администрации города Рязани на 2021 - 2024 годы согласно приложению к настоящему постановлению.</w:t>
      </w:r>
    </w:p>
    <w:p w:rsidR="008D0D5D" w:rsidRDefault="008D0D5D">
      <w:pPr>
        <w:pStyle w:val="ConsPlusNormal"/>
        <w:spacing w:before="220"/>
        <w:ind w:firstLine="540"/>
        <w:jc w:val="both"/>
      </w:pPr>
      <w:r w:rsidRPr="00631226">
        <w:t xml:space="preserve">2. Отделу по связям со средствами массовой </w:t>
      </w:r>
      <w:proofErr w:type="gramStart"/>
      <w:r w:rsidRPr="00631226">
        <w:t xml:space="preserve">информации управления общественных </w:t>
      </w:r>
      <w:r>
        <w:t>отношений аппарата администрации города</w:t>
      </w:r>
      <w:proofErr w:type="gramEnd"/>
      <w:r>
        <w:t xml:space="preserve"> Рязани (Щербакова И.И.) разместить настоящее постановление на официальном сайте администрации города Рязани в сети Интернет www.admrzn.ru.</w:t>
      </w:r>
    </w:p>
    <w:p w:rsidR="008D0D5D" w:rsidRDefault="008D0D5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администрации, руководителя аппарата </w:t>
      </w:r>
      <w:proofErr w:type="spellStart"/>
      <w:r>
        <w:t>А.Н.Пустовалова</w:t>
      </w:r>
      <w:proofErr w:type="spellEnd"/>
      <w:r>
        <w:t>.</w:t>
      </w: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8D0D5D" w:rsidRDefault="008D0D5D">
      <w:pPr>
        <w:pStyle w:val="ConsPlusNormal"/>
        <w:jc w:val="right"/>
      </w:pPr>
      <w:r>
        <w:t>Н.Н.ШТЕВНИНА</w:t>
      </w: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Normal"/>
        <w:jc w:val="right"/>
        <w:outlineLvl w:val="0"/>
      </w:pPr>
      <w:r>
        <w:t>Приложение</w:t>
      </w:r>
    </w:p>
    <w:p w:rsidR="008D0D5D" w:rsidRDefault="008D0D5D">
      <w:pPr>
        <w:pStyle w:val="ConsPlusNormal"/>
        <w:jc w:val="right"/>
      </w:pPr>
      <w:r>
        <w:t>к Постановлению</w:t>
      </w:r>
    </w:p>
    <w:p w:rsidR="008D0D5D" w:rsidRDefault="008D0D5D">
      <w:pPr>
        <w:pStyle w:val="ConsPlusNormal"/>
        <w:jc w:val="right"/>
      </w:pPr>
      <w:r>
        <w:t>администрации города Рязани</w:t>
      </w:r>
    </w:p>
    <w:p w:rsidR="008D0D5D" w:rsidRDefault="008D0D5D">
      <w:pPr>
        <w:pStyle w:val="ConsPlusNormal"/>
        <w:jc w:val="right"/>
      </w:pPr>
      <w:r>
        <w:t>от 16 ноября 2021 г. N 4914</w:t>
      </w:r>
    </w:p>
    <w:p w:rsidR="008D0D5D" w:rsidRDefault="008D0D5D">
      <w:pPr>
        <w:pStyle w:val="ConsPlusNormal"/>
        <w:jc w:val="both"/>
      </w:pPr>
    </w:p>
    <w:p w:rsidR="008D0D5D" w:rsidRDefault="008D0D5D">
      <w:pPr>
        <w:pStyle w:val="ConsPlusTitle"/>
        <w:jc w:val="center"/>
      </w:pPr>
      <w:bookmarkStart w:id="0" w:name="P27"/>
      <w:bookmarkEnd w:id="0"/>
      <w:r>
        <w:t>ПЛАН</w:t>
      </w:r>
    </w:p>
    <w:p w:rsidR="008D0D5D" w:rsidRDefault="008D0D5D">
      <w:pPr>
        <w:pStyle w:val="ConsPlusTitle"/>
        <w:jc w:val="center"/>
      </w:pPr>
      <w:r>
        <w:t>ПРОФИЛАКТИЧЕСКИХ МЕРОПРИЯТИЙ ПО ПРОТИВОДЕЙСТВИЮ КОРРУПЦИИ</w:t>
      </w:r>
    </w:p>
    <w:p w:rsidR="008D0D5D" w:rsidRDefault="008D0D5D">
      <w:pPr>
        <w:pStyle w:val="ConsPlusTitle"/>
        <w:jc w:val="center"/>
      </w:pPr>
      <w:r>
        <w:t>В АДМИНИСТРАЦИИ ГОРОДА РЯЗАНИ НА 2021 - 2024 ГОДЫ</w:t>
      </w:r>
    </w:p>
    <w:p w:rsidR="008D0D5D" w:rsidRDefault="008D0D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1928"/>
        <w:gridCol w:w="1417"/>
      </w:tblGrid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NN</w:t>
            </w:r>
          </w:p>
          <w:p w:rsidR="008D0D5D" w:rsidRDefault="008D0D5D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046" w:type="dxa"/>
          </w:tcPr>
          <w:p w:rsidR="008D0D5D" w:rsidRDefault="008D0D5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Организационные мероприятия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сроками выполнения плана профилактических мероприятий по противодействию коррупции в администрации </w:t>
            </w:r>
            <w:r>
              <w:lastRenderedPageBreak/>
              <w:t>города Рязани на 2021 - 2024 годы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Управление делами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Мониторинг законодательства в сфере противодействия коррупции. Изучение и анализ нормативных правовых актов администрации города Рязани в сфере противодействия коррупции и внесение предложений по их совершенствованию, поддержание их в актуальном состоянии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Подведение итогов выполнения плана профилактических мероприятий по противодействию коррупции в администрации города Рязани на 2021 - 2024 годы и размещение их на официальном сайте администрации города Рязани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10 июля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Обеспечение деятельности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Определение и актуализация перечня </w:t>
            </w:r>
            <w:proofErr w:type="spellStart"/>
            <w:r>
              <w:t>коррупционно</w:t>
            </w:r>
            <w:proofErr w:type="spellEnd"/>
            <w:r>
              <w:t>-опасных функций и должностей в администрации города Рязани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Внесение изменений в перечень должностей муниципальной службы администрации города Рязани,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Мониторинг исполнения должностных обязанностей муниципальных служащих, деятельность которых связана с коррупционными рисками, в целях профилактики коррупционных правонарушений. Организация работы по минимизации коррупционных рисков в администрации города Рязани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 xml:space="preserve">Ежегодно, </w:t>
            </w:r>
            <w:r w:rsidR="008C0ACC">
              <w:t xml:space="preserve">                </w:t>
            </w:r>
            <w:bookmarkStart w:id="1" w:name="_GoBack"/>
            <w:bookmarkEnd w:id="1"/>
            <w:r>
              <w:t>в срок до 30 декабря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Обеспечение представления муниципальными служащими, замещающими должности муниципальной службы в администрации города Рязани (далее - муниципальные служащие), сведений о доходах, расходах, об имуществе и обязательствах имущественного характера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30 апреля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города Рязани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 xml:space="preserve">Отдел по связям со средствами массовой </w:t>
            </w:r>
            <w:proofErr w:type="gramStart"/>
            <w:r>
              <w:t>информации управления общественных отношений аппарата администрации</w:t>
            </w:r>
            <w:proofErr w:type="gramEnd"/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течение 14 рабочих дней со дня истечения срока, установленного для их подачи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Своевременное направление в ГУКПК Рязанской области сведений о доходах, расходах, об имуществе и обязательствах имущественного </w:t>
            </w:r>
            <w:proofErr w:type="gramStart"/>
            <w:r>
              <w:t>характера главы администрации города Рязани</w:t>
            </w:r>
            <w:proofErr w:type="gramEnd"/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Глава администрации города Рязани</w:t>
            </w:r>
          </w:p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В срок, установленный ГУКПК Рязанской области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Анализ сведений:</w:t>
            </w:r>
          </w:p>
          <w:p w:rsidR="008D0D5D" w:rsidRDefault="008D0D5D">
            <w:pPr>
              <w:pStyle w:val="ConsPlusNormal"/>
            </w:pPr>
            <w:r>
              <w:t>- о доходах, об имуществе и обязательствах имущественного характера, представленных гражданами, поступающими на муниципальную службу;</w:t>
            </w:r>
          </w:p>
          <w:p w:rsidR="008D0D5D" w:rsidRDefault="008D0D5D">
            <w:pPr>
              <w:pStyle w:val="ConsPlusNormal"/>
            </w:pPr>
            <w:r>
              <w:t>-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proofErr w:type="gramStart"/>
            <w: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лицами, замещающими должности муниципальной службы, и соблюдения муниципальными служащими требований к служебному поведению, в соответствии с действующим законодательством и муниципальными правовыми актами</w:t>
            </w:r>
            <w:proofErr w:type="gramEnd"/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При наличии достаточной информации, представленной в письменном виде в установленном порядке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Рассмотрение в соответствии с действующим </w:t>
            </w:r>
            <w:r>
              <w:lastRenderedPageBreak/>
              <w:t>законодательством обращений граждан и организаций, содержащих сведения о коррупции в администрации города Рязани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 xml:space="preserve">Структурные </w:t>
            </w:r>
            <w:r>
              <w:lastRenderedPageBreak/>
              <w:t>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 xml:space="preserve">2021 - 2024 </w:t>
            </w:r>
            <w:r>
              <w:lastRenderedPageBreak/>
              <w:t>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1.14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Обеспечение функционирования электронного почтового ящика "Нет коррупции!" на официальном сайте администрации города Рязани и специально выделенной телефонной линии для приема обращений граждан администрации ("горячая линия")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делами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 xml:space="preserve">Отдел по связям со средствами массовой </w:t>
            </w:r>
            <w:proofErr w:type="gramStart"/>
            <w:r>
              <w:t>информации управления общественных отношений аппарата администрации</w:t>
            </w:r>
            <w:proofErr w:type="gramEnd"/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Проведение анализа участия муниципальных служащих в управлении коммерческими или некоммерческими организациями с использованием информационных ресурсов официального сайта Федеральной налоговой службы Российской Федерации и специальных информационно-справочных систем, находящихся в свободном доступе в информационно-телекоммуникационной сети "Интернет"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Организация работы по противодействию коррупции в муниципальных учреждениях и муниципальных унитарных предприятиях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Осуществление разъяснительной работы с руководителями муниципальных предприятий и учреждений города Рязани, подведомственных администрации города Рязани,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требований)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Рязани, курирующие муниципальные предприятия и учреждения</w:t>
            </w:r>
          </w:p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Мониторинг проведения мероприятий муниципальными предприятиями и учреждениями </w:t>
            </w:r>
            <w:r w:rsidRPr="00631226">
              <w:t xml:space="preserve">города Рязани в части исполнения требований, предусмотренных </w:t>
            </w:r>
            <w:hyperlink r:id="rId10" w:history="1">
              <w:r w:rsidRPr="00631226">
                <w:t>статьей 13.3</w:t>
              </w:r>
            </w:hyperlink>
            <w:r w:rsidRPr="00631226">
              <w:t xml:space="preserve"> Федерального закона от 25.12.2008 N 273-ФЗ "О противодействии коррупции", обязанности принимать меры </w:t>
            </w:r>
            <w:r>
              <w:t>по предупреждению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Рязани, курирующие муниципальные предприятия и учреждения</w:t>
            </w:r>
          </w:p>
          <w:p w:rsidR="008D0D5D" w:rsidRDefault="008D0D5D">
            <w:pPr>
              <w:pStyle w:val="ConsPlusNormal"/>
              <w:jc w:val="center"/>
            </w:pPr>
            <w:r>
              <w:t xml:space="preserve">Управление кадров и </w:t>
            </w:r>
            <w:r>
              <w:lastRenderedPageBreak/>
              <w:t>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Один раз в два года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Обеспечение представления руководителями муниципальных учреждений сведений о доходах, об имуществе и обязательствах имущественного характера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Рязани, курирующие муниципальные учреждения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30 апреля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Организация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города Рязани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 xml:space="preserve">Отдел по связям со средствами массовой </w:t>
            </w:r>
            <w:proofErr w:type="gramStart"/>
            <w:r>
              <w:t>информации управления общественных отношений аппарата администрации</w:t>
            </w:r>
            <w:proofErr w:type="gramEnd"/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 в течение 14 рабочих дней со дня истечения срока, установленного для их подачи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Анализ сведений:</w:t>
            </w:r>
          </w:p>
          <w:p w:rsidR="008D0D5D" w:rsidRDefault="008D0D5D">
            <w:pPr>
              <w:pStyle w:val="ConsPlusNormal"/>
            </w:pPr>
            <w:r>
              <w:t xml:space="preserve">- о доходах, об имуществе и обязательствах имущественного характера, представленных гражданами, претендующими на замещение </w:t>
            </w:r>
            <w:proofErr w:type="gramStart"/>
            <w:r>
              <w:t>должностей руководителей муниципальных учреждений города Рязани</w:t>
            </w:r>
            <w:proofErr w:type="gramEnd"/>
            <w:r>
              <w:t>;</w:t>
            </w:r>
          </w:p>
          <w:p w:rsidR="008D0D5D" w:rsidRDefault="008D0D5D">
            <w:pPr>
              <w:pStyle w:val="ConsPlusNormal"/>
            </w:pPr>
            <w:r>
              <w:t>- о доходах, об имуществе и обязательствах имущественного характера, представленных руководителями муниципальных учреждений города Рязани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Ежегодно, в срок до 30 декабря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Рязани, и лицами, замещающими должности руководителей муниципальных учреждений города Рязани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При наличии достаточной информации, представленной в письменном виде в установленном порядке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Антикоррупционные меры при замещении должностей муниципальной службы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Организация работы по уведомлению муниципальными служащими представителя нанимателя (работодателя) о случаях:</w:t>
            </w:r>
          </w:p>
          <w:p w:rsidR="008D0D5D" w:rsidRDefault="008D0D5D">
            <w:pPr>
              <w:pStyle w:val="ConsPlusNormal"/>
            </w:pPr>
            <w:r>
              <w:t>-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8D0D5D" w:rsidRDefault="008D0D5D">
            <w:pPr>
              <w:pStyle w:val="ConsPlusNormal"/>
            </w:pPr>
            <w:r>
              <w:t>- получения ими подарка в связи с их должностным положением или в связи с исполнением ими служебных обязанностей;</w:t>
            </w:r>
          </w:p>
          <w:p w:rsidR="008D0D5D" w:rsidRDefault="008D0D5D">
            <w:pPr>
              <w:pStyle w:val="ConsPlusNormal"/>
            </w:pPr>
            <w:r>
              <w:t>- возникновение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8D0D5D" w:rsidRDefault="008D0D5D">
            <w:pPr>
              <w:pStyle w:val="ConsPlusNormal"/>
            </w:pPr>
            <w:r>
              <w:t xml:space="preserve">- выполнения </w:t>
            </w:r>
            <w:r w:rsidRPr="00631226">
              <w:t xml:space="preserve">иной оплачиваемой работы в соответствии с </w:t>
            </w:r>
            <w:hyperlink r:id="rId11" w:history="1">
              <w:r w:rsidRPr="00631226">
                <w:t>частью 2 статьи 11</w:t>
              </w:r>
            </w:hyperlink>
            <w:r w:rsidRPr="00631226">
              <w:t xml:space="preserve"> Федерального закона от 02.03.2007 N 25-ФЗ "О муниципальной службе в Российской Федерации"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>Руководители структурных подразделений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Доведение до муниципальных служащих и лиц, поступающих на муниципальную службу, положений действующего законодательства муниципальной службы Российской Федерации, Рязанской области и муниципальных правовых актов о противодействии коррупции, в том числе:</w:t>
            </w:r>
          </w:p>
          <w:p w:rsidR="008D0D5D" w:rsidRDefault="008D0D5D">
            <w:pPr>
              <w:pStyle w:val="ConsPlusNormal"/>
            </w:pPr>
            <w:r>
              <w:t>об уголовной ответственности за коррупционные правонарушения;</w:t>
            </w:r>
          </w:p>
          <w:p w:rsidR="008D0D5D" w:rsidRDefault="008D0D5D">
            <w:pPr>
              <w:pStyle w:val="ConsPlusNormal"/>
            </w:pPr>
            <w:r>
              <w:t>об увольнении в связи с утратой доверия;</w:t>
            </w:r>
          </w:p>
          <w:p w:rsidR="008D0D5D" w:rsidRDefault="008D0D5D">
            <w:pPr>
              <w:pStyle w:val="ConsPlusNormal"/>
            </w:pPr>
            <w:r>
              <w:t>о порядке проверки достоверности и полноты сведений, представляемых муниципальными служащими, и лиц, поступающих на муниципальную службу, в соответствии с действующим законодательством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Проведение работы по реализации в администрации города Рязани </w:t>
            </w:r>
            <w:r w:rsidRPr="00631226">
              <w:t xml:space="preserve">требований </w:t>
            </w:r>
            <w:hyperlink r:id="rId12" w:history="1">
              <w:r w:rsidRPr="00631226">
                <w:t>статьи 12</w:t>
              </w:r>
            </w:hyperlink>
            <w:r w:rsidRPr="00631226">
              <w:t xml:space="preserve"> Федерального закона от 25.12.2008 N 273-ФЗ </w:t>
            </w:r>
            <w:r w:rsidR="00631226">
              <w:t xml:space="preserve">             </w:t>
            </w:r>
            <w:r w:rsidRPr="00631226">
              <w:t>"О противодействии коррупции"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proofErr w:type="gramStart"/>
            <w:r>
              <w:t xml:space="preserve">Обеспечение работы по актуализации сведений (о родственниках и свойственниках), содержащихся в анкетах, представляемых при назначении на должности муниципальной службы, и проведение </w:t>
            </w:r>
            <w:r>
              <w:lastRenderedPageBreak/>
              <w:t xml:space="preserve">мероприятий, направленных на повышение эффективности противодействия коррупции при осуществлении </w:t>
            </w:r>
            <w:proofErr w:type="spellStart"/>
            <w:r>
              <w:t>коррупционно</w:t>
            </w:r>
            <w:proofErr w:type="spellEnd"/>
            <w:r>
              <w:t>-опасных функций структурных подразделений, в том числе при осуществлении закупок товаров, работ, услуг для обеспечения муниципальных нужд, выявление случаев участия на стороне поставщиков в сфере закупок товаров, работ, услуг для</w:t>
            </w:r>
            <w:proofErr w:type="gramEnd"/>
            <w:r>
              <w:t xml:space="preserve"> обеспечения муниципальных нужд близких родственников муниципальных служащих, а также лиц, которые могут оказать прямое влияние на процесс формирования, размещения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закупок, товаров, работ, услуг для обеспечения муниципальных нужд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 xml:space="preserve">Структурные подразделения администрации города Рязани </w:t>
            </w:r>
            <w:r>
              <w:lastRenderedPageBreak/>
              <w:t>Управление кадров и муниципальной службы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Ежегодно до 30 декабря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lastRenderedPageBreak/>
              <w:t>4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Антикоррупционная экспертиза нормативных правовых актов и их проектов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Правовое управление аппарата 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Организация размещения проектов муниципальных нормативных правовых актов на официальном сайте администрации города Рязани для проведения средствами массовой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 xml:space="preserve">Отдел по связям со средствами массовой </w:t>
            </w:r>
            <w:proofErr w:type="gramStart"/>
            <w:r>
              <w:t>информации управления общественных отношений аппарата администрации</w:t>
            </w:r>
            <w:proofErr w:type="gramEnd"/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Направление муниципальных нормативных правовых актов в прокуратуру Советского района города Рязани для проведения антикоррупционной экспертизы в соответствии с действующим законодательством и муниципальными правовыми актами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Не реже одного раза в три года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сфере закупок,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сфере закупок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 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Не реже одного раза в три года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Обеспечение участия лиц, впервые поступивших на муниципальную службу,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</w:t>
            </w:r>
          </w:p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Не позднее 3 квартала года, следующего за годом поступления на муниципальную службу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кадров и муниципальной службы аппарата администрации 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Не реже одного раза в три года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Обеспечение проведения в общеобразовательных учреждениях города Рязани мероприятий, направленных на повышение правовой грамотности и пропаганду антикоррупционных знаний среди школьников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образования и молодежной политики, управление культуры, управление по физической культуре и массовому спорту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Ежегодно сентябрь - декабрь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Информирование населения города Рязани, в том числе через официальный сайт администрации города Рязани, о ходе реализации антикоррупционной политики в администрации города Рязани</w:t>
            </w:r>
          </w:p>
          <w:p w:rsidR="008D0D5D" w:rsidRDefault="008D0D5D">
            <w:pPr>
              <w:pStyle w:val="ConsPlusNormal"/>
            </w:pPr>
            <w:r>
              <w:t>Размещение в средствах массовой информации материалов антикоррупционной направленности в целях формирования в обществе нетерпимого отношения к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 xml:space="preserve">Отдел по связям со средствами массовой </w:t>
            </w:r>
            <w:proofErr w:type="gramStart"/>
            <w:r>
              <w:t>информации управления общественных отношений аппарата администрации</w:t>
            </w:r>
            <w:proofErr w:type="gramEnd"/>
          </w:p>
          <w:p w:rsidR="008D0D5D" w:rsidRDefault="008D0D5D">
            <w:pPr>
              <w:pStyle w:val="ConsPlusNormal"/>
              <w:jc w:val="center"/>
            </w:pPr>
            <w:r>
              <w:t xml:space="preserve">Управление кадров и муниципальной службы аппарата </w:t>
            </w:r>
            <w:r>
              <w:lastRenderedPageBreak/>
              <w:t>администрации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lastRenderedPageBreak/>
              <w:t>6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Противодействие коррупции в бюджетной сфере и сфере закупок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Осуществление внутреннего финансового контроля в финансово-бюджетной сфере и в сфере закупок товаров, работ, услуг для муниципальных нужд в целях выявления коррупционных правонарушений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Контрольно-аналитическое управление аппарата администрации 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надлежащим исполнением заключенных контрактов в сфере закупок товаров, работ, услуг для муниципальных нужд. Обеспечение ведения претензионной и исковой работы по всем фактам неисполнения или ненадлежащего исполнения условий заключенных контрактов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Совершенствование системы учета муниципального имущества и оценки его использования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установленного порядка управления и распоряжения имуществом, находящимся в собственности муниципального образования - городской округ город Рязань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земельных ресурсов и имущественных отношений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2021 - 2024 гг.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Проведение проверки правильности исчисления, полноты и своевременности внесения арендной платы за сдачу в аренду земельных участков и имущества, находящегося в собственности муниципального образования - городской округ город Рязань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земельных ресурсов и имущественных отношений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Один раз в полугодие (до 10 июля и до 15 января)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Организация и проведение проверок целевого использования, сохранности и эффективности управления имуществом, находящимся в хозяйственном ведении, оперативном управлении муниципальных предприятий и учреждений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Управление земельных ресурсов и имущественных отношений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Один раз в полугодие (до 10 июля и до 15 января)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8391" w:type="dxa"/>
            <w:gridSpan w:val="3"/>
          </w:tcPr>
          <w:p w:rsidR="008D0D5D" w:rsidRDefault="008D0D5D">
            <w:pPr>
              <w:pStyle w:val="ConsPlusNormal"/>
              <w:jc w:val="center"/>
            </w:pPr>
            <w:r>
              <w:t>Взаимодействие администрации города Рязани с субъектами антикоррупционной деятельности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>Оказание содействия органам прокуратуры при реализации ими полномочий по осуществлению надзора за соблюдением законодательства о противодействии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t>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8D0D5D">
        <w:tc>
          <w:tcPr>
            <w:tcW w:w="624" w:type="dxa"/>
          </w:tcPr>
          <w:p w:rsidR="008D0D5D" w:rsidRDefault="008D0D5D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046" w:type="dxa"/>
          </w:tcPr>
          <w:p w:rsidR="008D0D5D" w:rsidRDefault="008D0D5D">
            <w:pPr>
              <w:pStyle w:val="ConsPlusNormal"/>
            </w:pPr>
            <w:r>
              <w:t xml:space="preserve">Организация и проведение мероприятий с участием представителей администрации города Рязани, органов прокуратуры, образовательных </w:t>
            </w:r>
            <w:r>
              <w:lastRenderedPageBreak/>
              <w:t>организаций в целях предупреждения и исключения факторов коррупции</w:t>
            </w:r>
          </w:p>
        </w:tc>
        <w:tc>
          <w:tcPr>
            <w:tcW w:w="1928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 xml:space="preserve">Управление кадров и муниципальной </w:t>
            </w:r>
            <w:r>
              <w:lastRenderedPageBreak/>
              <w:t>службы аппарата администрации Структурные подразделения администрации города Рязани</w:t>
            </w:r>
          </w:p>
        </w:tc>
        <w:tc>
          <w:tcPr>
            <w:tcW w:w="1417" w:type="dxa"/>
          </w:tcPr>
          <w:p w:rsidR="008D0D5D" w:rsidRDefault="008D0D5D">
            <w:pPr>
              <w:pStyle w:val="ConsPlusNormal"/>
              <w:jc w:val="center"/>
            </w:pPr>
            <w:r>
              <w:lastRenderedPageBreak/>
              <w:t>2021 - 2024 гг.</w:t>
            </w:r>
          </w:p>
        </w:tc>
      </w:tr>
    </w:tbl>
    <w:p w:rsidR="008D0D5D" w:rsidRDefault="008D0D5D">
      <w:pPr>
        <w:pStyle w:val="ConsPlusNormal"/>
        <w:jc w:val="both"/>
      </w:pPr>
    </w:p>
    <w:sectPr w:rsidR="008D0D5D" w:rsidSect="00BE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D"/>
    <w:rsid w:val="00631226"/>
    <w:rsid w:val="008A774E"/>
    <w:rsid w:val="008C0ACC"/>
    <w:rsid w:val="008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0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0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5528F9286B8BB8B548D6CC5C0150BBA17394B29A4A62EE54A687475B1B61AADDD7F92A18400A5FFF9426C2DC6A22BB57C13312F0312BBAD53EB12GDZ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B5528F9286B8BB8B549361D3AC4B01BA15654F23A9AE7ABE186E232AE1B04FFF9D21CBE0C513A5FEE7446429GCZCF" TargetMode="External"/><Relationship Id="rId12" Type="http://schemas.openxmlformats.org/officeDocument/2006/relationships/hyperlink" Target="consultantplus://offline/ref=8BB5528F9286B8BB8B549361D3AC4B01BA14624629A3AE7ABE186E232AE1B04FED9D79C4EACB59F5BBAC4B662ED3F77BEF2B1E31G2Z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5528F9286B8BB8B549361D3AC4B01BA14644328A4AE7ABE186E232AE1B04FFF9D21CBE0C513A5FEE7446429GCZCF" TargetMode="External"/><Relationship Id="rId11" Type="http://schemas.openxmlformats.org/officeDocument/2006/relationships/hyperlink" Target="consultantplus://offline/ref=8BB5528F9286B8BB8B549361D3AC4B01BA14644328A4AE7ABE186E232AE1B04FED9D79C7E2C00FACF7F212356F98FB78F4371F32341F13B8GBZ2F" TargetMode="External"/><Relationship Id="rId5" Type="http://schemas.openxmlformats.org/officeDocument/2006/relationships/hyperlink" Target="consultantplus://offline/ref=8BB5528F9286B8BB8B549361D3AC4B01BA14624629A3AE7ABE186E232AE1B04FFF9D21CBE0C513A5FEE7446429GCZCF" TargetMode="External"/><Relationship Id="rId10" Type="http://schemas.openxmlformats.org/officeDocument/2006/relationships/hyperlink" Target="consultantplus://offline/ref=8BB5528F9286B8BB8B549361D3AC4B01BA14624629A3AE7ABE186E232AE1B04FED9D79CFE2CB59F5BBAC4B662ED3F77BEF2B1E31G2Z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B5528F9286B8BB8B548D6CC5C0150BBA17394B29A4A62EE54A687475B1B61AADDD7F92A18400A5FFF9406528C6A22BB57C13312F0312BBAD53EB12GDZ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2</cp:revision>
  <dcterms:created xsi:type="dcterms:W3CDTF">2021-11-25T05:25:00Z</dcterms:created>
  <dcterms:modified xsi:type="dcterms:W3CDTF">2021-11-25T05:44:00Z</dcterms:modified>
</cp:coreProperties>
</file>