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8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F444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5D231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F444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F4445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795631" w:rsidRPr="00795631" w:rsidRDefault="00795631" w:rsidP="0079563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56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плановый период 201</w:t>
      </w:r>
      <w:r w:rsidR="00F444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и 2017</w:t>
      </w:r>
      <w:r w:rsidRPr="007956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  </w:t>
      </w:r>
    </w:p>
    <w:p w:rsidR="00897CE1" w:rsidRPr="00791FDB" w:rsidRDefault="00791FDB" w:rsidP="00897CE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791FDB">
        <w:rPr>
          <w:rFonts w:ascii="Times New Roman" w:hAnsi="Times New Roman" w:cs="Times New Roman"/>
          <w:i/>
          <w:sz w:val="28"/>
          <w:szCs w:val="28"/>
        </w:rPr>
        <w:t>тыс.</w:t>
      </w:r>
      <w:r w:rsidR="002C34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1FDB">
        <w:rPr>
          <w:rFonts w:ascii="Times New Roman" w:hAnsi="Times New Roman" w:cs="Times New Roman"/>
          <w:i/>
          <w:sz w:val="28"/>
          <w:szCs w:val="28"/>
        </w:rPr>
        <w:t>руб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W w:w="100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40"/>
        <w:gridCol w:w="644"/>
        <w:gridCol w:w="567"/>
        <w:gridCol w:w="567"/>
        <w:gridCol w:w="1276"/>
        <w:gridCol w:w="709"/>
        <w:gridCol w:w="1417"/>
        <w:gridCol w:w="1524"/>
      </w:tblGrid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ind w:firstLineChars="100" w:firstLine="281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Наименование 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КЦСР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29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DE729A" w:rsidRPr="00DE729A" w:rsidTr="00DE729A">
        <w:trPr>
          <w:trHeight w:val="421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2017 год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29A" w:rsidRPr="00DE729A" w:rsidRDefault="00DE729A" w:rsidP="00DE729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92075,0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94029,0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92075,0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94029,0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79721,0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81728,0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79721,0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81728,0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79721,0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81728,0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42026,0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38326,0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39968,0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38326,0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39968,0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37695,0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37695,0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37695,0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8644,0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8476,0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8644,0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8476,0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8644,0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8476,0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других обязательств муниципального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15356,0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15930,0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15356,0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15930,0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15356,0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15930,0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15356,0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15930,0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15356,0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15930,0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54120,6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38394,7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17078,0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17773,0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17078,0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17773,0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17029,0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17725,0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17029,0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17725,0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4331,6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4245,0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4331,6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4245,0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"Комплексное освоение и развитие территорий в целях жилищного </w:t>
            </w: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строительства на 2014-2020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4331,6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4245,0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32711,0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16376,7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16711,0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16376,7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16711,0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16376,7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"Социальная ипотека на 2014-2020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2489,2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2439,4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2489,2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2439,4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2489,2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2439,4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"Муниципальная ипотека на 2014-2020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14221,8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13937,3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14221,8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14221,8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181247,9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195564,6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148543,4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149465,2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98091,5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97762,2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98091,5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97762,2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"Содержание и ремонт жилищного фонда в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97111,5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96801,8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Содержание и ремонт маневренного жилищного фонда   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Иные закупки товаров, </w:t>
            </w: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жилую площадь в 1,5 раза и более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домов в доле помещений муниципальной собственности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помещений, оборудования, инженерных коммуникаций в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маневренном жилищном фонде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Замена аварийного  газового оборудования в муниципальном жилищном фонде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Капитальный ремонт </w:t>
            </w: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муниципальных жилых помещений в многоквартирных домах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Установка коллективных (общедомовых) приборов учета воды, природного газа, тепловой и электрической энергии в многоквартирных домах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"Энергосбережение и повышение энергоэффективности в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960,4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Установка приборов учета в муниципальном жилищном фонде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11890,3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11652,5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11890,3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11652,5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 по тарифам, не обеспечивающим возмещение издержек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7676,3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7522,8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7676,3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7522,8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7676,3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7522,8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"Энергосбережение и повышение энергоэффективности в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4129,7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 по внедрению энергосберегающего оборудования и энергоэффективных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4129,7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4129,7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4129,7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38561,6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40050,5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37748,0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39253,0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37748,0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39253,0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37748,0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39253,0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34101,0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35587,0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34101,0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35587,0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739,5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"Содержание и ремонт жилищного фонда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739,5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реализации положений Жилищного кодекса РФ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32704,5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46099,4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3189,9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3126,1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жилищно-коммунального комплекса и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энергосбережение в городе Рязани" на 2014 -2020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3189,9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3126,1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Возмещение недополученных доходов, связанных с предоставлением дополнительных мер  социальной поддержки и социальной помощи отдельным категориям граждан по оплате за услуги по помывке в бане (общее отделение)                                                                                                                               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3189,9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3189,9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3189,9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29514,6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42973,3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29514,6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42973,3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29514,6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42973,3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детей, оставшихся без попечения родителей»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29514,6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42973,3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29514,6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42973,3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29514,6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42973,3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благоустройства города и дорожного хозяйства  администрации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771791,7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786418,4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178621,2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186432,6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1643,0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1643,0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 «Охрана муниципальных водных объектов в городе Рязани на 2014 - 2020 годы»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1643,0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5537,0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5426,3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"Дорожное хозяйство и развитие  транспортной системы в городе Рязани"  на 2014 –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5537,0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5426,3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5537,0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5426,3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5537,0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5426,3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5537,0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5426,3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171441,2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170686,3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 на 2014 –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171441,2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170686,3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"Дорожное хозяйство города Рязани на 2014 - 2020 годы".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168501,2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167805,1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Комплексная паспортизация объектов дорожного хозяйства и разработка проекта организации дорожного движения 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Иные закупки товаров, </w:t>
            </w: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12485,2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12485,2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12485,2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EBF1DE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маломобильных групп населения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152767,3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152385,9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109741,8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107547,0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109741,8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107547,0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43025,5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44838,9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43025,5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44838,9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"Повышение безопасности дорожного движения в городе Рязани на 2014 - 2020 годы"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2689,1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2689,1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576184,6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594590,3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556225,6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573953,3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"Благоустройство города Рязани" на 2014 –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556225,6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573953,3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"Благоустройство территории города Рязани на 2014 - 2020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508612,3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525599,2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на осуществление капитальных вложений бюджетным и автономным учреждениям, государственным (муниципальным) унитарным предприятиям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493373,3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510665,0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493373,3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510665,0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"Благоустройство парков города Рязани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47613,3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48354,1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47613,3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48354,1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47613,3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48354,1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19959,0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20637,0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19905,0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20584,0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17905,0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18624,0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17905,0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18624,0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17036,0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17036,0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налогов, сборов и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Обеспечение муниципального 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16985,9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5395,5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Рязани на 2014 – 2020 годы"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16887,9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5299,5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16887,9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5299,5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16887,9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5299,5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15705,4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4140,6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14235,4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872403,5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894718,4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542847,0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561459,7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382283,0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398190,0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382283,0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398190,0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382283,0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398190,0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379480,0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395264,0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348903,0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364118,0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348903,0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364118,0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30303,0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30877,0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30303,0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30877,0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Расходы за счет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межбюджетных трансфертов из областного бюджета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Субвенции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160093,7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163269,7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146859,0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150707,0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146859,0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150707,0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109188,0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113265,0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88709,0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88709,0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24077,0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24447,0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24077,0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24447,0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28215,0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27603,0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18484,0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18484,0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18047,0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функций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эксплуатации объектов инфраструктуры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8637,0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социально-культурной работы с населением по месту жительства (2014 - 2020 годы)"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1377,0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1350,0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конкурсов и выставок для инновационных предприятий города Рязани"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реализации мероприятий по развитию застроенных территорий в городе Рязани на 2014 - 2017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индустрии отдыха и организации досуга граждан в городе Рязани на 2014 - 2018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"Дополнительные меры по профилактике отдельных видов правонарушений и обеспечению общественной безопасности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2084,0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и повышение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квалификации муниципальных служащих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"Развитие информационно-коммуникационной инфраструктуры администрации города Рязани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8228,7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8228,7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8228,7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8228,7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 «О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7224,1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7224,1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47528,0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45683,0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47528,0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45683,0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47528,0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сфере безопасности населения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0190000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45683,0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47528,0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47528,0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40036,0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41763,0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казенных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40036,0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41763,0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73282,2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физическим лицам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5880,0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5762,2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2881,0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малого и среднего предпринимательства в городе Рязани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2881,0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организаций), индивидуальным предпринимателям, физическим лицам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"Дорожное хозяйство и развитие  транспортной системы в городе Рязани"  на 2014 –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2 881,2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2 881,2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2881,2</w:t>
            </w:r>
          </w:p>
        </w:tc>
      </w:tr>
      <w:tr w:rsidR="00DE729A" w:rsidRPr="00DE729A" w:rsidTr="006435D7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210473,5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212448,5</w:t>
            </w:r>
          </w:p>
        </w:tc>
      </w:tr>
      <w:tr w:rsidR="00DE729A" w:rsidRPr="00DE729A" w:rsidTr="006435D7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Пенсионное обеспечение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29358,0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643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30363,0</w:t>
            </w:r>
          </w:p>
        </w:tc>
      </w:tr>
      <w:tr w:rsidR="006435D7" w:rsidRPr="00DE729A" w:rsidTr="006435D7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30363,0</w:t>
            </w:r>
          </w:p>
        </w:tc>
      </w:tr>
      <w:tr w:rsidR="006435D7" w:rsidRPr="00DE729A" w:rsidTr="006435D7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Социальная помощь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30363,0</w:t>
            </w:r>
          </w:p>
        </w:tc>
      </w:tr>
      <w:tr w:rsidR="006435D7" w:rsidRPr="00DE729A" w:rsidTr="006435D7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0120401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30363,0</w:t>
            </w:r>
          </w:p>
        </w:tc>
      </w:tr>
      <w:tr w:rsidR="006435D7" w:rsidRPr="00DE729A" w:rsidTr="006435D7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0120401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30363,0</w:t>
            </w:r>
          </w:p>
        </w:tc>
      </w:tr>
      <w:tr w:rsidR="006435D7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Социальные выплаты гражданам, кроме публичных нормативных </w:t>
            </w:r>
            <w:r w:rsidRPr="00643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D7" w:rsidRPr="006435D7" w:rsidRDefault="006435D7" w:rsidP="006435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0120401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5D7" w:rsidRPr="006435D7" w:rsidRDefault="006435D7" w:rsidP="006435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30363,0</w:t>
            </w:r>
          </w:p>
        </w:tc>
      </w:tr>
      <w:tr w:rsidR="006435D7" w:rsidRPr="00DE729A" w:rsidTr="006435D7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Ведомственная 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2014-2016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29358,0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6435D7" w:rsidRDefault="006435D7" w:rsidP="00C822D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35D7" w:rsidRPr="00DE729A" w:rsidTr="006435D7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29358,0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6435D7" w:rsidRDefault="006435D7" w:rsidP="00C822D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35D7" w:rsidRPr="00DE729A" w:rsidTr="006435D7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DE729A" w:rsidRDefault="006435D7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29358,0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7" w:rsidRPr="006435D7" w:rsidRDefault="006435D7" w:rsidP="00C822D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5D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29358,0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6435D7" w:rsidP="00C82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180819,7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C82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181789,7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181321,0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Социальная помощь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34571,0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доплата к пенсиям лицам, получавшим до 31 декабря 1991 года персональные пенсии местного значения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1959,0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1959,0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1959,0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 xml:space="preserve">Доставка ежемесячной доплаты к пенсиям лицам, получавшим до 31 декабря 1991 года </w:t>
            </w:r>
            <w:r w:rsidRPr="008E5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персональные пенсии местного значения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1520,0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1520,0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1520,0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Ежемесячное 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594,0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594,0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594,0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Прочие гарантии Почетным гражданам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823,0</w:t>
            </w:r>
          </w:p>
        </w:tc>
        <w:bookmarkStart w:id="0" w:name="_GoBack"/>
        <w:bookmarkEnd w:id="0"/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C822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823,0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823,0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председателя президиума Совета народных депутатов города</w:t>
            </w:r>
            <w:proofErr w:type="gramEnd"/>
            <w:r w:rsidRPr="008E51C0">
              <w:rPr>
                <w:rFonts w:ascii="Times New Roman" w:hAnsi="Times New Roman" w:cs="Times New Roman"/>
                <w:sz w:val="28"/>
                <w:szCs w:val="28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Дополнительные меры социальной поддержки и социальной помощи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29122,0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29122,0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0120409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29122,0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Отдельные мероприятия в области транспорта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146750,0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недополученных доходов, связанных с предоставлением дополнительных мер социальной поддержки и </w:t>
            </w:r>
            <w:r w:rsidRPr="008E5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транспорте, предприятиям автомобильного транспорта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0140502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62878,0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0140502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62878,0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0140502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62878,0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транспорте, предприятиям электрического транспорта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0140503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83872,0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0140503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83872,0</w:t>
            </w:r>
          </w:p>
        </w:tc>
      </w:tr>
      <w:tr w:rsidR="008E51C0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1C0" w:rsidRPr="008E51C0" w:rsidRDefault="008E51C0" w:rsidP="004E09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0140503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1C0" w:rsidRPr="008E51C0" w:rsidRDefault="008E51C0" w:rsidP="004E0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51C0">
              <w:rPr>
                <w:rFonts w:ascii="Times New Roman" w:hAnsi="Times New Roman" w:cs="Times New Roman"/>
                <w:sz w:val="28"/>
                <w:szCs w:val="28"/>
              </w:rPr>
              <w:t>83872,0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2014-2016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180368,0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доплата к пенсиям лицам, получавшим до 31 декабря 1991 года персональные пенсии местного значения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DE729A"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spacing w:after="0"/>
              <w:jc w:val="right"/>
            </w:pPr>
            <w:r w:rsidRPr="00AA6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Доставка ежемесячной доплаты к пенсиям лицам, получавшим до 31 </w:t>
            </w: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декабря 1991 года персональные пенсии местного значения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spacing w:after="0"/>
              <w:jc w:val="right"/>
            </w:pPr>
            <w:r w:rsidRPr="00AA6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кроме публичных нормативных </w:t>
            </w: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транспорте, предприятиям автомобильного </w:t>
            </w: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транспорта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8E51C0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500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6D15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6D15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транспорте, предприятиям электрического транспорта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D10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D10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D10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28554,0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32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28554,0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32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F1859" w:rsidRPr="00DE729A" w:rsidTr="009F1859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Pr="00DE729A" w:rsidRDefault="009F1859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28554,0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859" w:rsidRDefault="009F1859" w:rsidP="009F1859">
            <w:pPr>
              <w:jc w:val="right"/>
            </w:pPr>
            <w:r w:rsidRPr="0032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Расходы за счет межбюджетных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трансфертов из бюджетов других уровней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Расходы за счет межбюджетных трансфертов из областного бюджета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г.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295,8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295,8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295,8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442047,3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458111,5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211547,0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219692,7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211547,0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219692,7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211529,3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219675,3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211529,3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219675,3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художественно-эстетической направленности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210050,9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218203,1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210050,9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218203,1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210050,9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218203,1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Развитие материально-технической базы учреждений, находящихся в ведении управления культуры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230500,3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238418,8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217214,3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224582,8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433,1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424,4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121,1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118,7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216134,4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223524,6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216134,4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223524,6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96282,2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100315,2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96282,2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100315,2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73884,2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76948,2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23367,0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доступа к музейным коллекциям (фондам) и сохранение памятников материальной и духовной культуры общества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10855,8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11158,4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10855,8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11158,4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10855,8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11158,4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Информационно - </w:t>
            </w: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библиотечное обслуживание населения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94829,1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98135,9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94829,1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98135,9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94829,1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98135,9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Развитие материально-технической базы учреждений, находящихся в ведении управления культуры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3495,6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3495,6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3388,6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Сохранение и развитие культурного потенциала отрасли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6001,6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6001,6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4417,9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</w:t>
            </w: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14167,3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6124,1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6124,1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8043,2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6566,2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 "Стимулирование развития экономики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357,7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"Содействие развитию индустрии отдыха и организации досуга граждан в городе Рязани на 2014 - 2018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357,7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Предоставление </w:t>
            </w: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культуры,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кинематографии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13286,0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13836,0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13798,0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13798,0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Обучение и повышение квалификации муниципальных служащих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9282,0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6342,0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6342,0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6195,0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212391,0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219352,4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181873,9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188128,6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181873,9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188128,6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программа "Развитие образования в городе Рязани" на 2014 –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Подпрограмма "Организация отдыха детей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180890,6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187164,6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180471,7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186754,1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физкультурно-спортивной направленности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174152,2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180476,2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174152,2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180476,2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149296,6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154815,8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24855,6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25660,4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Содержание и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комплексное развитие собственной муниципальной материально-технической базы физической культуры и спорта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3009,1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3009,1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2324,9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Активизация физкультурно-образовательной и рекламно-информационной деятельности по формированию здорового образа жизни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2774,8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2774,8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2528,4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Сохранение и развитие спортивного потенциала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6319,5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6319,5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5396,7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физкультурно-оздоровительной работы с населением по месту жительства на 2014-2020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418,9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591,9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 Комплексные меры по формированию и поддержанию здорового образа жизни в целях профилактики возникновения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зависимости от потребления наркотиков и иных психоактивных веществ у детей и молодежи в городе Рязани" на 2014-2020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449,8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440,8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139,2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30517,1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31223,8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19299,1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19541,8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848,4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835,9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2014-2020 годы</w:t>
            </w:r>
            <w:r w:rsidRPr="00DE72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273,7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 Патриотическое воспитание детей и молодежи на 2014-2020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569,1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562,2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физической культуры и спорта в городе Рязани"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на 2014-2020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18206,7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18466,3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"Развитие физической культуры и массового спорта  на 2014-2020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18206,7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18466,3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доступа к открытым и закрытым спортивным  объектам для свободного пользования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6376,9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6376,9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6376,9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занятий физкультурно-спортивной направленности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4009,2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4009,2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3020,2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и комплексное развитие собственной муниципальной материально-технической базы физической культуры и спорта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Активизация физкультурно-образовательной и рекламно-информационной деятельности по формированию здорового образа жизни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7023,1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5839,2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5839,2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1183,9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939,9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Сохранение и развитие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спортивного потенциала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7962,8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6219,6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6219,6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1743,2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228,3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223,8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правонарушений несовершеннолетних в городе Рязани" на 2014-2020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228,3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223,8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11218,0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11682,0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11198,0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11662,0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11198,0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11662,0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программа "Повышение эффективности муниципального 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Обучение и повышение квалификации муниципальных служащих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4742081,6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4787984,0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4588346,7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4630540,8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1909764,0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1923188,8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программа "Развитие образования в городе Рязани" на 2014 –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1909526,5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1922954,2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"Развитие дошкольного образования в городе Рязани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1909526,5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1922954,2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812759,3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837785,6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812759,3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837785,6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707064,6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728547,2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105694,7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109238,4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учреждений дошкольного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29176,7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17607,4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29176,7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17607,4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27768,7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16227,5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безопасных условий для проведения учебно-воспитательного процесса в дошкольных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образовательных учреждениях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1044704,0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1044704,0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1044704,0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1044704,0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914967,9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914967,9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129736,1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129736,1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24.12.2013 № 87-ОЗ "О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учреждений)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10641,7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10624,5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10641,7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10624,5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9310,5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9291,9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Рязани на 2014 – 2020 годы"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Закон Рязанской области от 24.12.2013 № 87-ОЗ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93,3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2546550,3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2570017,7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2544964,4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2568459,8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общего образования в городе Рязани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2297209,7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2312244,1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и создание условий для осуществления присмотра и ухода за детьми в общеобразовательных школах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192878,3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199796,9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192878,3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199796,9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179935,4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186376,1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12942,9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13420,8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начального общего, основного общего, среднего общего образования по основным общеобразовательным программам и создание условий для содержания детей в общеобразовательных школах-интернатах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29198,4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30282,1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29198,4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30282,1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29198,4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30282,1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общеобразовательных учреждений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31194,3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19949,0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31194,3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19949,0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31092,5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19849,3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бесплатного питания для укрепления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здоровья детей школьного возраста из малообеспеченных, многодетных семей, детей-сирот и детей, оставшихся без попечения родителей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96883,1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100758,5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96883,1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100758,5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91412,8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95069,3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5470,3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5689,2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1915119,6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1929502,9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1915119,6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1929502,9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1791747,6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1806130,9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123372,0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123372,0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учреждений)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10881,3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10881,3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10359,3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10377,8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238153,4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246507,1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Предоставление детям дополнительного образования в учреждениях, реализующих дополнительные образовательные программы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234149,5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242554,6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234149,5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242554,6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166477,8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172267,0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67671,7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70287,6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 учреждений дополнительного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направленных на повышение качества услуг в сфере дополнительного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758,8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756,5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"Патриотическое воспитание детей и молодежи на 2014 – 2020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7821,5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7935,8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в загородных стационарных детских оздоровительных учреждениях города Рязани, укрепление их материально- технической базы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6817,3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6934,3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6817,3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6934,3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1602,3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1619,6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"Профилактика правонарушений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1089,7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1068,2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 –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357,7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732,0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717,6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программа "Охрана окружающей среды в городе Рязани" на  2014 - 2020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397,6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391,1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179,5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218,1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93,3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52171,1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54061,5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программа "Развитие образования в городе Рязани" на 2014 –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50940,1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52830,5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"Молодежь Рязани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2551,6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2507,1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2551,6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2507,1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48388,5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50323,4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 Рязанской области от 29.12.2010 № 170-ОЗ "О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48388,5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50323,4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38653,0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40198,4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38653,0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40198,4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9735,5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10125,0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79861,3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83272,8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38619,0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40258,0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38551,0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40190,0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38551,0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40190,0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36502,0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38094,0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36502,0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38094,0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2094,0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40013,0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41807,2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на повышение качества услуг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сфере дополнительного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"Сопровождение системы образования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39954,2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41749,6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и консультирование детей, имеющих проблемы в развитии, обучении и социальной адаптации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5800,4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5996,9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5800,4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5996,9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5800,4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5996,9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психолого-педагогической и медико-социальной помощи детям и подросткам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18422,2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19078,8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18422,2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19078,8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18422,2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19078,8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выполнения работ по информационному и методическому сопровождению образовательной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деятельности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14860,2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15816,8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14860,2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15816,8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14860,2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15816,8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 – технической базы учреждений, обеспечивающих сопровождение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193,8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193,2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 – 2020 годы 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135,6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135,6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22758,4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23592,9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22758,4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23592,9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22758,4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23592,9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22708,4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23543,9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22511,9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23349,5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22511,9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23349,5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22511,9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23349,5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194,4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"Патриотическое </w:t>
            </w: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воспитание детей и молодежи на 2014 –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130976,5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133850,3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жильем молодых семей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119529,7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122403,5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119529,7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122403,5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119529,7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122403,5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04.12.2008 №185-ОЗ "О наделении органов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44085,9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44085,9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67357,0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70051,3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67357,0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70051,3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67357,0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70051,3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Выплаты денежных средств на вознаграждение, </w:t>
            </w: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4486,8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4486,8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4666,3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406,5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4259,8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за счет средств местных бюджетов по имеющим государственную аккредитацию образовательным программам, на городском, пригородном, в сельской местности на внутрирайонном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кроме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публичных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нормативных социальных выплат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7446,8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7446,8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6753,9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6753,9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692,9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173789,0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140244,3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111901,9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81707,0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56535,0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58626,0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56535,0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58626,0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56535,0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58626,0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56535,0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58626,0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51332,0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49191,0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51332,0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0170000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 администрации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33366,9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33283,9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33283,9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33283,9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33283,9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(муниципальных)</w:t>
            </w:r>
            <w:r w:rsidR="00673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33283,9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58537,3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58537,3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58537,3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58537,3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Процентные платежи по </w:t>
            </w: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муниципальному долгу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58537,3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58537,3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E729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58537,3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111719,8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231477,3</w:t>
            </w:r>
          </w:p>
        </w:tc>
      </w:tr>
      <w:tr w:rsidR="00DE729A" w:rsidRPr="00DE729A" w:rsidTr="00DE729A">
        <w:trPr>
          <w:trHeight w:val="2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7678305,4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29A" w:rsidRPr="00DE729A" w:rsidRDefault="00DE729A" w:rsidP="00DE7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2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7862224,6</w:t>
            </w:r>
          </w:p>
        </w:tc>
      </w:tr>
    </w:tbl>
    <w:p w:rsidR="009A4C2D" w:rsidRPr="009A4C2D" w:rsidRDefault="009A4C2D" w:rsidP="009A4C2D">
      <w:pPr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A4C2D" w:rsidRPr="009A4C2D" w:rsidRDefault="009A4C2D" w:rsidP="009A4C2D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97CE1" w:rsidRDefault="00897CE1" w:rsidP="00897CE1">
      <w:pPr>
        <w:spacing w:after="0" w:line="240" w:lineRule="auto"/>
      </w:pPr>
    </w:p>
    <w:sectPr w:rsidR="00897CE1" w:rsidSect="00897CE1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959" w:rsidRDefault="004E0959" w:rsidP="0050112C">
      <w:pPr>
        <w:spacing w:after="0" w:line="240" w:lineRule="auto"/>
      </w:pPr>
      <w:r>
        <w:separator/>
      </w:r>
    </w:p>
  </w:endnote>
  <w:endnote w:type="continuationSeparator" w:id="0">
    <w:p w:rsidR="004E0959" w:rsidRDefault="004E0959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657"/>
      <w:docPartObj>
        <w:docPartGallery w:val="Page Numbers (Bottom of Page)"/>
        <w:docPartUnique/>
      </w:docPartObj>
    </w:sdtPr>
    <w:sdtEndPr/>
    <w:sdtContent>
      <w:p w:rsidR="004E0959" w:rsidRDefault="004E0959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2D4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4E0959" w:rsidRDefault="004E09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959" w:rsidRDefault="004E0959" w:rsidP="0050112C">
      <w:pPr>
        <w:spacing w:after="0" w:line="240" w:lineRule="auto"/>
      </w:pPr>
      <w:r>
        <w:separator/>
      </w:r>
    </w:p>
  </w:footnote>
  <w:footnote w:type="continuationSeparator" w:id="0">
    <w:p w:rsidR="004E0959" w:rsidRDefault="004E0959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CE1"/>
    <w:rsid w:val="00013DFF"/>
    <w:rsid w:val="00031149"/>
    <w:rsid w:val="000B0E17"/>
    <w:rsid w:val="00101F6F"/>
    <w:rsid w:val="00117DF1"/>
    <w:rsid w:val="00130949"/>
    <w:rsid w:val="00171CF5"/>
    <w:rsid w:val="001D6F1E"/>
    <w:rsid w:val="001E088A"/>
    <w:rsid w:val="00207797"/>
    <w:rsid w:val="002149A7"/>
    <w:rsid w:val="00242492"/>
    <w:rsid w:val="00274044"/>
    <w:rsid w:val="002A20F5"/>
    <w:rsid w:val="002C34A4"/>
    <w:rsid w:val="002E3552"/>
    <w:rsid w:val="002F460E"/>
    <w:rsid w:val="0030038C"/>
    <w:rsid w:val="00321C95"/>
    <w:rsid w:val="00366998"/>
    <w:rsid w:val="003704E1"/>
    <w:rsid w:val="0037702C"/>
    <w:rsid w:val="003D6A1D"/>
    <w:rsid w:val="003E238D"/>
    <w:rsid w:val="00416F86"/>
    <w:rsid w:val="00486550"/>
    <w:rsid w:val="004C4079"/>
    <w:rsid w:val="004E0959"/>
    <w:rsid w:val="0050112C"/>
    <w:rsid w:val="00515214"/>
    <w:rsid w:val="005D231C"/>
    <w:rsid w:val="00621047"/>
    <w:rsid w:val="006435D7"/>
    <w:rsid w:val="00673E5C"/>
    <w:rsid w:val="00685F70"/>
    <w:rsid w:val="00694456"/>
    <w:rsid w:val="006F3042"/>
    <w:rsid w:val="00745E86"/>
    <w:rsid w:val="00767908"/>
    <w:rsid w:val="00791FDB"/>
    <w:rsid w:val="00795631"/>
    <w:rsid w:val="007E2D21"/>
    <w:rsid w:val="00890AE2"/>
    <w:rsid w:val="00897CE1"/>
    <w:rsid w:val="008E51C0"/>
    <w:rsid w:val="00922A10"/>
    <w:rsid w:val="00980031"/>
    <w:rsid w:val="009840D6"/>
    <w:rsid w:val="00991B6A"/>
    <w:rsid w:val="009A4C2D"/>
    <w:rsid w:val="009B4E69"/>
    <w:rsid w:val="009F10A8"/>
    <w:rsid w:val="009F1859"/>
    <w:rsid w:val="00A00A44"/>
    <w:rsid w:val="00A52507"/>
    <w:rsid w:val="00A61B8B"/>
    <w:rsid w:val="00A8266C"/>
    <w:rsid w:val="00A971C8"/>
    <w:rsid w:val="00B500C6"/>
    <w:rsid w:val="00BD7411"/>
    <w:rsid w:val="00C37828"/>
    <w:rsid w:val="00C50C82"/>
    <w:rsid w:val="00C56BE7"/>
    <w:rsid w:val="00C822D4"/>
    <w:rsid w:val="00C90A3D"/>
    <w:rsid w:val="00CA47C1"/>
    <w:rsid w:val="00D17722"/>
    <w:rsid w:val="00D32822"/>
    <w:rsid w:val="00D73E43"/>
    <w:rsid w:val="00D82851"/>
    <w:rsid w:val="00DB2B67"/>
    <w:rsid w:val="00DB7658"/>
    <w:rsid w:val="00DE729A"/>
    <w:rsid w:val="00DF551A"/>
    <w:rsid w:val="00E15918"/>
    <w:rsid w:val="00EA5418"/>
    <w:rsid w:val="00ED3176"/>
    <w:rsid w:val="00EF56D8"/>
    <w:rsid w:val="00F37263"/>
    <w:rsid w:val="00F44456"/>
    <w:rsid w:val="00F46341"/>
    <w:rsid w:val="00F74D1B"/>
    <w:rsid w:val="00FC2656"/>
    <w:rsid w:val="00FD1D70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7">
    <w:name w:val="font7"/>
    <w:basedOn w:val="a"/>
    <w:rsid w:val="009A4C2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font8">
    <w:name w:val="font8"/>
    <w:basedOn w:val="a"/>
    <w:rsid w:val="009A4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font9">
    <w:name w:val="font9"/>
    <w:basedOn w:val="a"/>
    <w:rsid w:val="009A4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1C9A8-4826-4A04-93E3-1A34C84DF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105</Pages>
  <Words>16620</Words>
  <Characters>94736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25</cp:revision>
  <cp:lastPrinted>2014-11-06T14:25:00Z</cp:lastPrinted>
  <dcterms:created xsi:type="dcterms:W3CDTF">2013-10-27T06:37:00Z</dcterms:created>
  <dcterms:modified xsi:type="dcterms:W3CDTF">2014-11-06T14:40:00Z</dcterms:modified>
</cp:coreProperties>
</file>