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B3" w:rsidRDefault="00AD24B3">
      <w:pPr>
        <w:pStyle w:val="ConsPlusTitlePage"/>
      </w:pPr>
    </w:p>
    <w:p w:rsidR="00AD24B3" w:rsidRDefault="00AD24B3">
      <w:pPr>
        <w:pStyle w:val="ConsPlusNormal"/>
        <w:jc w:val="both"/>
        <w:outlineLvl w:val="0"/>
      </w:pPr>
    </w:p>
    <w:p w:rsidR="00AD24B3" w:rsidRDefault="00AD24B3">
      <w:pPr>
        <w:pStyle w:val="ConsPlusTitle"/>
        <w:jc w:val="center"/>
        <w:outlineLvl w:val="0"/>
      </w:pPr>
      <w:r>
        <w:t>АДМИНИСТРАЦИЯ ГОРОДА РЯЗАНИ</w:t>
      </w:r>
    </w:p>
    <w:p w:rsidR="00AD24B3" w:rsidRDefault="00AD24B3">
      <w:pPr>
        <w:pStyle w:val="ConsPlusTitle"/>
        <w:jc w:val="both"/>
      </w:pPr>
    </w:p>
    <w:p w:rsidR="00AD24B3" w:rsidRDefault="00AD24B3">
      <w:pPr>
        <w:pStyle w:val="ConsPlusTitle"/>
        <w:jc w:val="center"/>
      </w:pPr>
      <w:r>
        <w:t>ПОСТАНОВЛЕНИЕ</w:t>
      </w:r>
    </w:p>
    <w:p w:rsidR="00AD24B3" w:rsidRDefault="00AD24B3">
      <w:pPr>
        <w:pStyle w:val="ConsPlusTitle"/>
        <w:jc w:val="center"/>
      </w:pPr>
      <w:r>
        <w:t>от 30 сентября 2021 г. N 4239</w:t>
      </w:r>
    </w:p>
    <w:p w:rsidR="00AD24B3" w:rsidRDefault="00AD24B3">
      <w:pPr>
        <w:pStyle w:val="ConsPlusTitle"/>
        <w:jc w:val="both"/>
      </w:pPr>
    </w:p>
    <w:p w:rsidR="00AD24B3" w:rsidRDefault="00AD24B3">
      <w:pPr>
        <w:pStyle w:val="ConsPlusTitle"/>
        <w:jc w:val="center"/>
      </w:pPr>
      <w:r>
        <w:t>ОБ УТВЕРЖДЕНИИ МУНИЦИПАЛЬНОЙ ПРОГРАММЫ</w:t>
      </w:r>
    </w:p>
    <w:p w:rsidR="00AD24B3" w:rsidRDefault="00AD24B3">
      <w:pPr>
        <w:pStyle w:val="ConsPlusTitle"/>
        <w:jc w:val="center"/>
      </w:pPr>
      <w:r>
        <w:t>"ЦИФРОВИЗАЦИЯ ГОРОДСКОЙ СРЕДЫ"</w:t>
      </w:r>
    </w:p>
    <w:p w:rsidR="00AD24B3" w:rsidRDefault="00AD24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D24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4B3" w:rsidRDefault="00AD24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4B3" w:rsidRDefault="00AD24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24B3" w:rsidRDefault="00AD24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24B3" w:rsidRDefault="00AD24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AD24B3" w:rsidRDefault="00AD24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18.03.2022 </w:t>
            </w:r>
            <w:hyperlink r:id="rId5">
              <w:r>
                <w:rPr>
                  <w:color w:val="0000FF"/>
                </w:rPr>
                <w:t>N 1298</w:t>
              </w:r>
            </w:hyperlink>
            <w:r>
              <w:rPr>
                <w:color w:val="392C69"/>
              </w:rPr>
              <w:t xml:space="preserve">, от 22.08.2022 </w:t>
            </w:r>
            <w:hyperlink r:id="rId6">
              <w:r>
                <w:rPr>
                  <w:color w:val="0000FF"/>
                </w:rPr>
                <w:t>N 6327</w:t>
              </w:r>
            </w:hyperlink>
            <w:r>
              <w:rPr>
                <w:color w:val="392C69"/>
              </w:rPr>
              <w:t xml:space="preserve">, от 29.12.2022 </w:t>
            </w:r>
            <w:hyperlink r:id="rId7">
              <w:r>
                <w:rPr>
                  <w:color w:val="0000FF"/>
                </w:rPr>
                <w:t>N 11824</w:t>
              </w:r>
            </w:hyperlink>
            <w:r>
              <w:rPr>
                <w:color w:val="392C69"/>
              </w:rPr>
              <w:t>,</w:t>
            </w:r>
          </w:p>
          <w:p w:rsidR="00AD24B3" w:rsidRDefault="00AD24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23.03.2023 </w:t>
            </w:r>
            <w:hyperlink r:id="rId8">
              <w:r>
                <w:rPr>
                  <w:color w:val="0000FF"/>
                </w:rPr>
                <w:t>N 3219</w:t>
              </w:r>
            </w:hyperlink>
            <w:r>
              <w:rPr>
                <w:color w:val="392C69"/>
              </w:rPr>
              <w:t xml:space="preserve">, от 18.09.2023 </w:t>
            </w:r>
            <w:hyperlink r:id="rId9">
              <w:r>
                <w:rPr>
                  <w:color w:val="0000FF"/>
                </w:rPr>
                <w:t>N 12080</w:t>
              </w:r>
            </w:hyperlink>
            <w:r>
              <w:rPr>
                <w:color w:val="392C69"/>
              </w:rPr>
              <w:t xml:space="preserve">, от 08.12.2023 </w:t>
            </w:r>
            <w:hyperlink r:id="rId10">
              <w:r>
                <w:rPr>
                  <w:color w:val="0000FF"/>
                </w:rPr>
                <w:t>N 15706</w:t>
              </w:r>
            </w:hyperlink>
            <w:r>
              <w:rPr>
                <w:color w:val="392C69"/>
              </w:rPr>
              <w:t>,</w:t>
            </w:r>
          </w:p>
          <w:p w:rsidR="00AD24B3" w:rsidRDefault="00AD24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29.12.2023 </w:t>
            </w:r>
            <w:hyperlink r:id="rId11">
              <w:r>
                <w:rPr>
                  <w:color w:val="0000FF"/>
                </w:rPr>
                <w:t>N 16911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4B3" w:rsidRDefault="00AD24B3">
            <w:pPr>
              <w:pStyle w:val="ConsPlusNormal"/>
            </w:pPr>
          </w:p>
        </w:tc>
      </w:tr>
    </w:tbl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12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Рязани до 2030 года, утвержденной решением Рязанской городской Думы от 21.06.2021 N 108-III, в соответствии с </w:t>
      </w:r>
      <w:hyperlink r:id="rId13">
        <w:r>
          <w:rPr>
            <w:color w:val="0000FF"/>
          </w:rPr>
          <w:t>Перечнем</w:t>
        </w:r>
      </w:hyperlink>
      <w:r>
        <w:t xml:space="preserve"> муниципальных программ города Рязани, утвержденным Постановлением администрации города Рязани от 24.08.2015 N 3892, </w:t>
      </w:r>
      <w:hyperlink r:id="rId14">
        <w:r>
          <w:rPr>
            <w:color w:val="0000FF"/>
          </w:rPr>
          <w:t>Порядком</w:t>
        </w:r>
      </w:hyperlink>
      <w:r>
        <w:t xml:space="preserve"> разработки, реализации и оценки эффективности муниципальных программ в городе Рязани и </w:t>
      </w:r>
      <w:hyperlink r:id="rId15">
        <w:r>
          <w:rPr>
            <w:color w:val="0000FF"/>
          </w:rPr>
          <w:t>Методическими указаниями</w:t>
        </w:r>
      </w:hyperlink>
      <w:r>
        <w:t xml:space="preserve"> по разработке и реализации муниципальных программ в городе Рязани, утвержденными</w:t>
      </w:r>
      <w:proofErr w:type="gramEnd"/>
      <w:r>
        <w:t xml:space="preserve"> Постановлением администрации города Рязани от 13.08.2013 N 3274, руководствуясь </w:t>
      </w:r>
      <w:hyperlink r:id="rId16">
        <w:r>
          <w:rPr>
            <w:color w:val="0000FF"/>
          </w:rPr>
          <w:t>статьями 39</w:t>
        </w:r>
      </w:hyperlink>
      <w:r>
        <w:t xml:space="preserve">, </w:t>
      </w:r>
      <w:hyperlink r:id="rId17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Рязань, администрация города Рязани постановляет: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32">
        <w:r>
          <w:rPr>
            <w:color w:val="0000FF"/>
          </w:rPr>
          <w:t>программу</w:t>
        </w:r>
      </w:hyperlink>
      <w:r>
        <w:t xml:space="preserve"> "</w:t>
      </w:r>
      <w:proofErr w:type="spellStart"/>
      <w:r>
        <w:t>Цифровизация</w:t>
      </w:r>
      <w:proofErr w:type="spellEnd"/>
      <w:r>
        <w:t xml:space="preserve"> городской среды".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2. Отделу по связям со средствами массовой </w:t>
      </w:r>
      <w:proofErr w:type="gramStart"/>
      <w:r>
        <w:t>информации управления общественных отношений аппарата администрации города</w:t>
      </w:r>
      <w:proofErr w:type="gramEnd"/>
      <w:r>
        <w:t xml:space="preserve"> Рязани (Щербакова И.И.) опубликовать настоящее постановление на официальном сайте администрации города Рязани в сети Интернет www.admrzn.ru.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01.01.2022.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</w:t>
      </w:r>
      <w:proofErr w:type="gramStart"/>
      <w:r>
        <w:t>на</w:t>
      </w:r>
      <w:proofErr w:type="gramEnd"/>
      <w:r>
        <w:t xml:space="preserve"> </w:t>
      </w:r>
      <w:proofErr w:type="spellStart"/>
      <w:r>
        <w:t>и.</w:t>
      </w:r>
      <w:proofErr w:type="gramStart"/>
      <w:r>
        <w:t>о</w:t>
      </w:r>
      <w:proofErr w:type="spellEnd"/>
      <w:proofErr w:type="gramEnd"/>
      <w:r>
        <w:t>. заместителя главы администрации Федина О.А.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right"/>
      </w:pPr>
      <w:r>
        <w:t>Глава администрации</w:t>
      </w:r>
    </w:p>
    <w:p w:rsidR="00AD24B3" w:rsidRDefault="00AD24B3">
      <w:pPr>
        <w:pStyle w:val="ConsPlusNormal"/>
        <w:jc w:val="right"/>
      </w:pPr>
      <w:r>
        <w:t>Е.Б.СОРОКИНА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both"/>
      </w:pPr>
      <w:bookmarkStart w:id="0" w:name="_GoBack"/>
      <w:bookmarkEnd w:id="0"/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right"/>
        <w:outlineLvl w:val="0"/>
      </w:pPr>
      <w:r>
        <w:lastRenderedPageBreak/>
        <w:t>Утверждена</w:t>
      </w:r>
    </w:p>
    <w:p w:rsidR="00AD24B3" w:rsidRDefault="00AD24B3">
      <w:pPr>
        <w:pStyle w:val="ConsPlusNormal"/>
        <w:jc w:val="right"/>
      </w:pPr>
      <w:r>
        <w:t>Постановлением</w:t>
      </w:r>
    </w:p>
    <w:p w:rsidR="00AD24B3" w:rsidRDefault="00AD24B3">
      <w:pPr>
        <w:pStyle w:val="ConsPlusNormal"/>
        <w:jc w:val="right"/>
      </w:pPr>
      <w:r>
        <w:t>администрации города Рязани</w:t>
      </w:r>
    </w:p>
    <w:p w:rsidR="00AD24B3" w:rsidRDefault="00AD24B3">
      <w:pPr>
        <w:pStyle w:val="ConsPlusNormal"/>
        <w:jc w:val="right"/>
      </w:pPr>
      <w:r>
        <w:t>от 30 сентября 2021 г. N 4239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Title"/>
        <w:jc w:val="center"/>
      </w:pPr>
      <w:bookmarkStart w:id="1" w:name="P32"/>
      <w:bookmarkEnd w:id="1"/>
      <w:r>
        <w:t>МУНИЦИПАЛЬНАЯ ПРОГРАММА</w:t>
      </w:r>
    </w:p>
    <w:p w:rsidR="00AD24B3" w:rsidRDefault="00AD24B3">
      <w:pPr>
        <w:pStyle w:val="ConsPlusTitle"/>
        <w:jc w:val="center"/>
      </w:pPr>
      <w:r>
        <w:t>"ЦИФРОВИЗАЦИЯ ГОРОДСКОЙ СРЕДЫ"</w:t>
      </w:r>
    </w:p>
    <w:p w:rsidR="00AD24B3" w:rsidRDefault="00AD24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D24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4B3" w:rsidRDefault="00AD24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4B3" w:rsidRDefault="00AD24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24B3" w:rsidRDefault="00AD24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24B3" w:rsidRDefault="00AD24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AD24B3" w:rsidRDefault="00AD24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18.03.2022 </w:t>
            </w:r>
            <w:hyperlink r:id="rId18">
              <w:r>
                <w:rPr>
                  <w:color w:val="0000FF"/>
                </w:rPr>
                <w:t>N 1298</w:t>
              </w:r>
            </w:hyperlink>
            <w:r>
              <w:rPr>
                <w:color w:val="392C69"/>
              </w:rPr>
              <w:t xml:space="preserve">, от 22.08.2022 </w:t>
            </w:r>
            <w:hyperlink r:id="rId19">
              <w:r>
                <w:rPr>
                  <w:color w:val="0000FF"/>
                </w:rPr>
                <w:t>N 6327</w:t>
              </w:r>
            </w:hyperlink>
            <w:r>
              <w:rPr>
                <w:color w:val="392C69"/>
              </w:rPr>
              <w:t xml:space="preserve">, от 29.12.2022 </w:t>
            </w:r>
            <w:hyperlink r:id="rId20">
              <w:r>
                <w:rPr>
                  <w:color w:val="0000FF"/>
                </w:rPr>
                <w:t>N 11824</w:t>
              </w:r>
            </w:hyperlink>
            <w:r>
              <w:rPr>
                <w:color w:val="392C69"/>
              </w:rPr>
              <w:t>,</w:t>
            </w:r>
          </w:p>
          <w:p w:rsidR="00AD24B3" w:rsidRDefault="00AD24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23.03.2023 </w:t>
            </w:r>
            <w:hyperlink r:id="rId21">
              <w:r>
                <w:rPr>
                  <w:color w:val="0000FF"/>
                </w:rPr>
                <w:t>N 3219</w:t>
              </w:r>
            </w:hyperlink>
            <w:r>
              <w:rPr>
                <w:color w:val="392C69"/>
              </w:rPr>
              <w:t xml:space="preserve">, от 18.09.2023 </w:t>
            </w:r>
            <w:hyperlink r:id="rId22">
              <w:r>
                <w:rPr>
                  <w:color w:val="0000FF"/>
                </w:rPr>
                <w:t>N 12080</w:t>
              </w:r>
            </w:hyperlink>
            <w:r>
              <w:rPr>
                <w:color w:val="392C69"/>
              </w:rPr>
              <w:t xml:space="preserve">, от 08.12.2023 </w:t>
            </w:r>
            <w:hyperlink r:id="rId23">
              <w:r>
                <w:rPr>
                  <w:color w:val="0000FF"/>
                </w:rPr>
                <w:t>N 15706</w:t>
              </w:r>
            </w:hyperlink>
            <w:r>
              <w:rPr>
                <w:color w:val="392C69"/>
              </w:rPr>
              <w:t>,</w:t>
            </w:r>
          </w:p>
          <w:p w:rsidR="00AD24B3" w:rsidRDefault="00AD24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29.12.2023 </w:t>
            </w:r>
            <w:hyperlink r:id="rId24">
              <w:r>
                <w:rPr>
                  <w:color w:val="0000FF"/>
                </w:rPr>
                <w:t>N 16911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4B3" w:rsidRDefault="00AD24B3">
            <w:pPr>
              <w:pStyle w:val="ConsPlusNormal"/>
            </w:pPr>
          </w:p>
        </w:tc>
      </w:tr>
    </w:tbl>
    <w:p w:rsidR="00AD24B3" w:rsidRDefault="00AD24B3">
      <w:pPr>
        <w:pStyle w:val="ConsPlusNormal"/>
        <w:jc w:val="both"/>
      </w:pPr>
    </w:p>
    <w:p w:rsidR="00AD24B3" w:rsidRDefault="00AD24B3">
      <w:pPr>
        <w:pStyle w:val="ConsPlusTitle"/>
        <w:jc w:val="center"/>
        <w:outlineLvl w:val="1"/>
      </w:pPr>
      <w:r>
        <w:t>ПАСПОРТ</w:t>
      </w:r>
    </w:p>
    <w:p w:rsidR="00AD24B3" w:rsidRDefault="00AD24B3">
      <w:pPr>
        <w:pStyle w:val="ConsPlusTitle"/>
        <w:jc w:val="center"/>
      </w:pPr>
      <w:r>
        <w:t>муниципальной программы "</w:t>
      </w:r>
      <w:proofErr w:type="spellStart"/>
      <w:r>
        <w:t>Цифровизация</w:t>
      </w:r>
      <w:proofErr w:type="spellEnd"/>
      <w:r>
        <w:t xml:space="preserve"> городской среды"</w:t>
      </w:r>
    </w:p>
    <w:p w:rsidR="00AD24B3" w:rsidRDefault="00AD24B3">
      <w:pPr>
        <w:pStyle w:val="ConsPlusTitle"/>
        <w:jc w:val="center"/>
      </w:pPr>
      <w:r>
        <w:t>(далее - муниципальная программа)</w:t>
      </w:r>
    </w:p>
    <w:p w:rsidR="00AD24B3" w:rsidRDefault="00AD24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AD24B3">
        <w:tc>
          <w:tcPr>
            <w:tcW w:w="2211" w:type="dxa"/>
          </w:tcPr>
          <w:p w:rsidR="00AD24B3" w:rsidRDefault="00AD24B3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860" w:type="dxa"/>
          </w:tcPr>
          <w:p w:rsidR="00AD24B3" w:rsidRDefault="00AD24B3">
            <w:pPr>
              <w:pStyle w:val="ConsPlusNormal"/>
            </w:pPr>
            <w:r>
              <w:t xml:space="preserve">Управление экономики и цифрового развития администрации города Рязани (далее - </w:t>
            </w:r>
            <w:proofErr w:type="spellStart"/>
            <w:r>
              <w:t>УЭиЦР</w:t>
            </w:r>
            <w:proofErr w:type="spellEnd"/>
            <w:r>
              <w:t>)</w:t>
            </w:r>
          </w:p>
        </w:tc>
      </w:tr>
      <w:tr w:rsidR="00AD24B3">
        <w:tc>
          <w:tcPr>
            <w:tcW w:w="2211" w:type="dxa"/>
          </w:tcPr>
          <w:p w:rsidR="00AD24B3" w:rsidRDefault="00AD24B3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860" w:type="dxa"/>
          </w:tcPr>
          <w:p w:rsidR="00AD24B3" w:rsidRDefault="00AD24B3">
            <w:pPr>
              <w:pStyle w:val="ConsPlusNormal"/>
            </w:pPr>
            <w:r>
              <w:t>Муниципальное казенное учреждение города Рязани "Центр сопровождения" (далее - МКУ "ЦС")</w:t>
            </w:r>
          </w:p>
        </w:tc>
      </w:tr>
      <w:tr w:rsidR="00AD24B3">
        <w:tc>
          <w:tcPr>
            <w:tcW w:w="2211" w:type="dxa"/>
          </w:tcPr>
          <w:p w:rsidR="00AD24B3" w:rsidRDefault="00AD24B3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860" w:type="dxa"/>
          </w:tcPr>
          <w:p w:rsidR="00AD24B3" w:rsidRDefault="00AD24B3">
            <w:pPr>
              <w:pStyle w:val="ConsPlusNormal"/>
            </w:pPr>
            <w:r>
              <w:t xml:space="preserve">Управление образования и молодежной политики администрации города Рязани (далее - </w:t>
            </w:r>
            <w:proofErr w:type="spellStart"/>
            <w:r>
              <w:t>УОиМП</w:t>
            </w:r>
            <w:proofErr w:type="spellEnd"/>
            <w:r>
              <w:t>)</w:t>
            </w:r>
          </w:p>
          <w:p w:rsidR="00AD24B3" w:rsidRDefault="00AD24B3">
            <w:pPr>
              <w:pStyle w:val="ConsPlusNormal"/>
            </w:pPr>
            <w:r>
              <w:t>Управление делами аппарата администрации города Рязани (далее - УДАА)</w:t>
            </w:r>
          </w:p>
          <w:p w:rsidR="00AD24B3" w:rsidRDefault="00AD24B3">
            <w:pPr>
              <w:pStyle w:val="ConsPlusNormal"/>
            </w:pPr>
            <w:r>
              <w:t>Муниципальные предприятия, А</w:t>
            </w:r>
            <w:proofErr w:type="gramStart"/>
            <w:r>
              <w:t>О и ООО</w:t>
            </w:r>
            <w:proofErr w:type="gramEnd"/>
            <w:r>
              <w:t xml:space="preserve"> с долей участия муниципального образования в уставном капитале</w:t>
            </w:r>
          </w:p>
        </w:tc>
      </w:tr>
      <w:tr w:rsidR="00AD24B3">
        <w:tc>
          <w:tcPr>
            <w:tcW w:w="2211" w:type="dxa"/>
          </w:tcPr>
          <w:p w:rsidR="00AD24B3" w:rsidRDefault="00AD24B3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860" w:type="dxa"/>
          </w:tcPr>
          <w:p w:rsidR="00AD24B3" w:rsidRDefault="00AD24B3">
            <w:pPr>
              <w:pStyle w:val="ConsPlusNormal"/>
            </w:pPr>
            <w:r>
              <w:t>Цифровая трансформация города на основе внедрения умных решений в систему муниципального управления</w:t>
            </w:r>
          </w:p>
        </w:tc>
      </w:tr>
      <w:tr w:rsidR="00AD24B3">
        <w:tc>
          <w:tcPr>
            <w:tcW w:w="2211" w:type="dxa"/>
          </w:tcPr>
          <w:p w:rsidR="00AD24B3" w:rsidRDefault="00AD24B3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860" w:type="dxa"/>
          </w:tcPr>
          <w:p w:rsidR="00AD24B3" w:rsidRDefault="00AD24B3">
            <w:pPr>
              <w:pStyle w:val="ConsPlusNormal"/>
            </w:pPr>
            <w:r>
              <w:t>1. Внедрение цифровых технологий в сфере оказания муниципальных услуг.</w:t>
            </w:r>
          </w:p>
          <w:p w:rsidR="00AD24B3" w:rsidRDefault="00AD24B3">
            <w:pPr>
              <w:pStyle w:val="ConsPlusNormal"/>
            </w:pPr>
            <w:r>
              <w:t>2. Совершенствование деятельности администрации города Рязани на основе использования современных информационно-коммуникационных технологий.</w:t>
            </w:r>
          </w:p>
          <w:p w:rsidR="00AD24B3" w:rsidRDefault="00AD24B3">
            <w:pPr>
              <w:pStyle w:val="ConsPlusNormal"/>
            </w:pPr>
            <w:r>
              <w:t xml:space="preserve">3. Повышение уровня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хозяйства.</w:t>
            </w:r>
          </w:p>
          <w:p w:rsidR="00AD24B3" w:rsidRDefault="00AD24B3">
            <w:pPr>
              <w:pStyle w:val="ConsPlusNormal"/>
            </w:pPr>
            <w:r>
              <w:t>4. Развитие новых форм интеграции между органами местного самоуправления и гражданами</w:t>
            </w:r>
          </w:p>
        </w:tc>
      </w:tr>
      <w:tr w:rsidR="00AD24B3">
        <w:tc>
          <w:tcPr>
            <w:tcW w:w="2211" w:type="dxa"/>
          </w:tcPr>
          <w:p w:rsidR="00AD24B3" w:rsidRDefault="00AD24B3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6860" w:type="dxa"/>
          </w:tcPr>
          <w:p w:rsidR="00AD24B3" w:rsidRDefault="00AD24B3">
            <w:pPr>
              <w:pStyle w:val="ConsPlusNormal"/>
            </w:pPr>
            <w:r>
              <w:t>1. Доля обращений за предоставлением муниципальных услуг в электронном виде в общем количестве обращений за предоставлением муниципальных услуг.</w:t>
            </w:r>
          </w:p>
          <w:p w:rsidR="00AD24B3" w:rsidRDefault="00AD24B3">
            <w:pPr>
              <w:pStyle w:val="ConsPlusNormal"/>
            </w:pPr>
            <w:r>
              <w:t>2. Уровень оснащения администрации города Рязани современными средствами вычислительной техники (срок службы не более 5 лет).</w:t>
            </w:r>
          </w:p>
          <w:p w:rsidR="00AD24B3" w:rsidRDefault="00AD24B3">
            <w:pPr>
              <w:pStyle w:val="ConsPlusNormal"/>
            </w:pPr>
            <w:r>
              <w:t>3. Количество электронных сервисов в системе "цифрового двойника города".</w:t>
            </w:r>
          </w:p>
          <w:p w:rsidR="00AD24B3" w:rsidRDefault="00AD24B3">
            <w:pPr>
              <w:pStyle w:val="ConsPlusNormal"/>
            </w:pPr>
            <w:r>
              <w:lastRenderedPageBreak/>
              <w:t>4. Количество городских служб, обладающих доступом к интеллектуальному центру городского управления (ИЦГУ).</w:t>
            </w:r>
          </w:p>
          <w:p w:rsidR="00AD24B3" w:rsidRDefault="00AD24B3">
            <w:pPr>
              <w:pStyle w:val="ConsPlusNormal"/>
            </w:pPr>
            <w:r>
              <w:t>5. Доля муниципальных предприятий, А</w:t>
            </w:r>
            <w:proofErr w:type="gramStart"/>
            <w:r>
              <w:t>О и ООО</w:t>
            </w:r>
            <w:proofErr w:type="gramEnd"/>
            <w:r>
              <w:t xml:space="preserve"> с долей участия муниципального образования в уставном капитале, использующих "промышленный интернет", в общем количестве таких предприятий.</w:t>
            </w:r>
          </w:p>
          <w:p w:rsidR="00AD24B3" w:rsidRDefault="00AD24B3">
            <w:pPr>
              <w:pStyle w:val="ConsPlusNormal"/>
            </w:pPr>
            <w:r>
              <w:t>6. Число обращений граждан в органы местного самоуправления с использованием цифровых ресурсов и электронных сервисов взаимодействия</w:t>
            </w:r>
          </w:p>
        </w:tc>
      </w:tr>
      <w:tr w:rsidR="00AD24B3">
        <w:tc>
          <w:tcPr>
            <w:tcW w:w="2211" w:type="dxa"/>
          </w:tcPr>
          <w:p w:rsidR="00AD24B3" w:rsidRDefault="00AD24B3">
            <w:pPr>
              <w:pStyle w:val="ConsPlusNormal"/>
            </w:pPr>
            <w:r>
              <w:lastRenderedPageBreak/>
              <w:t>Сроки и этапы реализации муниципальной программы</w:t>
            </w:r>
          </w:p>
        </w:tc>
        <w:tc>
          <w:tcPr>
            <w:tcW w:w="6860" w:type="dxa"/>
          </w:tcPr>
          <w:p w:rsidR="00AD24B3" w:rsidRDefault="00AD24B3">
            <w:pPr>
              <w:pStyle w:val="ConsPlusNormal"/>
            </w:pPr>
            <w:r>
              <w:t>2022 - 2030 годы.</w:t>
            </w:r>
          </w:p>
          <w:p w:rsidR="00AD24B3" w:rsidRDefault="00AD24B3">
            <w:pPr>
              <w:pStyle w:val="ConsPlusNormal"/>
            </w:pPr>
            <w:r>
              <w:t>Муниципальная программа реализуется в один этап</w:t>
            </w:r>
          </w:p>
        </w:tc>
      </w:tr>
      <w:tr w:rsidR="00AD24B3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6860" w:type="dxa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>Ресурсное обеспечение муниципальной программы составляет 59629,71333 тыс. рублей средств бюджета города Рязани</w:t>
            </w:r>
          </w:p>
        </w:tc>
      </w:tr>
      <w:tr w:rsidR="00AD24B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D24B3" w:rsidRDefault="00AD24B3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29.12.2023 N 16911)</w:t>
            </w:r>
          </w:p>
        </w:tc>
      </w:tr>
      <w:tr w:rsidR="00AD24B3">
        <w:tc>
          <w:tcPr>
            <w:tcW w:w="2211" w:type="dxa"/>
          </w:tcPr>
          <w:p w:rsidR="00AD24B3" w:rsidRDefault="00AD24B3">
            <w:pPr>
              <w:pStyle w:val="ConsPlusNormal"/>
            </w:pPr>
            <w:r>
              <w:t>Основные мероприятия муниципальной программы</w:t>
            </w:r>
          </w:p>
        </w:tc>
        <w:tc>
          <w:tcPr>
            <w:tcW w:w="6860" w:type="dxa"/>
          </w:tcPr>
          <w:p w:rsidR="00AD24B3" w:rsidRDefault="00AD24B3">
            <w:pPr>
              <w:pStyle w:val="ConsPlusNormal"/>
            </w:pPr>
            <w:r>
              <w:t>1. Организация предоставления муниципальных услуг в электронной форме.</w:t>
            </w:r>
          </w:p>
          <w:p w:rsidR="00AD24B3" w:rsidRDefault="00AD24B3">
            <w:pPr>
              <w:pStyle w:val="ConsPlusNormal"/>
            </w:pPr>
            <w:r>
              <w:t>2. Информатизация администрации города Рязани.</w:t>
            </w:r>
          </w:p>
          <w:p w:rsidR="00AD24B3" w:rsidRDefault="00AD24B3">
            <w:pPr>
              <w:pStyle w:val="ConsPlusNormal"/>
            </w:pPr>
            <w:r>
              <w:t>3. Внедрение стандарта "Умный город".</w:t>
            </w:r>
          </w:p>
          <w:p w:rsidR="00AD24B3" w:rsidRDefault="00AD24B3">
            <w:pPr>
              <w:pStyle w:val="ConsPlusNormal"/>
            </w:pPr>
            <w:r>
              <w:t>4. Обеспечение доступа городских служб к интеллектуальному центру городского управления.</w:t>
            </w:r>
          </w:p>
          <w:p w:rsidR="00AD24B3" w:rsidRDefault="00AD24B3">
            <w:pPr>
              <w:pStyle w:val="ConsPlusNormal"/>
            </w:pPr>
            <w:r>
              <w:t>5. Содействие внедрению промышленного интернета в работу городских служб.</w:t>
            </w:r>
          </w:p>
          <w:p w:rsidR="00AD24B3" w:rsidRDefault="00AD24B3">
            <w:pPr>
              <w:pStyle w:val="ConsPlusNormal"/>
            </w:pPr>
            <w:r>
              <w:t>6. Расширение способов взаимодействия с населением на основе использования информационно-коммуникационных технологий</w:t>
            </w:r>
          </w:p>
        </w:tc>
      </w:tr>
      <w:tr w:rsidR="00AD24B3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60" w:type="dxa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>Успешная реализация муниципальной программы позволит к 2030 году:</w:t>
            </w:r>
          </w:p>
          <w:p w:rsidR="00AD24B3" w:rsidRDefault="00AD24B3">
            <w:pPr>
              <w:pStyle w:val="ConsPlusNormal"/>
            </w:pPr>
            <w:r>
              <w:t xml:space="preserve">- повысить индекс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"IQ городов" (в категории крупных городов с населением от 250 тысяч до 1 миллиона человек) до 73,4 балла;</w:t>
            </w:r>
          </w:p>
          <w:p w:rsidR="00AD24B3" w:rsidRDefault="00AD24B3">
            <w:pPr>
              <w:pStyle w:val="ConsPlusNormal"/>
            </w:pPr>
            <w:r>
              <w:t xml:space="preserve">- поддерживать долю обращений </w:t>
            </w:r>
            <w:proofErr w:type="gramStart"/>
            <w:r>
              <w:t>за предоставлением муниципальных услуг в электронном виде в общем количестве обращений за предоставлением муниципальных услуг на уровне</w:t>
            </w:r>
            <w:proofErr w:type="gramEnd"/>
            <w:r>
              <w:t xml:space="preserve"> не менее 95%;</w:t>
            </w:r>
          </w:p>
          <w:p w:rsidR="00AD24B3" w:rsidRDefault="00AD24B3">
            <w:pPr>
              <w:pStyle w:val="ConsPlusNormal"/>
            </w:pPr>
            <w:r>
              <w:t>- повысить уровень оснащения администрации города Рязани современными средствами вычислительной техники (срок службы не более 5 лет) до 75%;</w:t>
            </w:r>
          </w:p>
          <w:p w:rsidR="00AD24B3" w:rsidRDefault="00AD24B3">
            <w:pPr>
              <w:pStyle w:val="ConsPlusNormal"/>
            </w:pPr>
            <w:r>
              <w:t>- довести количество электронных сервисов в системе "цифрового двойника города" до 11 ед.;</w:t>
            </w:r>
          </w:p>
          <w:p w:rsidR="00AD24B3" w:rsidRDefault="00AD24B3">
            <w:pPr>
              <w:pStyle w:val="ConsPlusNormal"/>
            </w:pPr>
            <w:r>
              <w:t>- поддерживать количество городских служб, обладающих доступом к интеллектуальному центру городского управления (ИЦГУ), на уровне 12 ед.;</w:t>
            </w:r>
          </w:p>
          <w:p w:rsidR="00AD24B3" w:rsidRDefault="00AD24B3">
            <w:pPr>
              <w:pStyle w:val="ConsPlusNormal"/>
            </w:pPr>
            <w:r>
              <w:t>- увеличить долю муниципальных предприятий, А</w:t>
            </w:r>
            <w:proofErr w:type="gramStart"/>
            <w:r>
              <w:t>О и ООО</w:t>
            </w:r>
            <w:proofErr w:type="gramEnd"/>
            <w:r>
              <w:t xml:space="preserve"> с долей участия муниципального образования в уставном капитале, использующих "промышленный интернет", в общем количестве таких предприятий до 33%;</w:t>
            </w:r>
          </w:p>
          <w:p w:rsidR="00AD24B3" w:rsidRDefault="00AD24B3">
            <w:pPr>
              <w:pStyle w:val="ConsPlusNormal"/>
            </w:pPr>
            <w:r>
              <w:t xml:space="preserve">- повысить число обращений граждан в органы местного самоуправления с использованием цифровых ресурсов и электронных </w:t>
            </w:r>
            <w:r>
              <w:lastRenderedPageBreak/>
              <w:t>сервисов взаимодействия до 15900 ед.</w:t>
            </w:r>
          </w:p>
        </w:tc>
      </w:tr>
      <w:tr w:rsidR="00AD24B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D24B3" w:rsidRDefault="00AD24B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23.03.2023 N 3219)</w:t>
            </w:r>
          </w:p>
        </w:tc>
      </w:tr>
    </w:tbl>
    <w:p w:rsidR="00AD24B3" w:rsidRDefault="00AD24B3">
      <w:pPr>
        <w:pStyle w:val="ConsPlusNormal"/>
        <w:jc w:val="both"/>
      </w:pPr>
    </w:p>
    <w:p w:rsidR="00AD24B3" w:rsidRDefault="00AD24B3">
      <w:pPr>
        <w:pStyle w:val="ConsPlusTitle"/>
        <w:jc w:val="center"/>
        <w:outlineLvl w:val="1"/>
      </w:pPr>
      <w:r>
        <w:t xml:space="preserve">I. Характеристика текущего состояния </w:t>
      </w:r>
      <w:proofErr w:type="spellStart"/>
      <w:r>
        <w:t>цифровизации</w:t>
      </w:r>
      <w:proofErr w:type="spellEnd"/>
      <w:r>
        <w:t xml:space="preserve"> в городе</w:t>
      </w:r>
    </w:p>
    <w:p w:rsidR="00AD24B3" w:rsidRDefault="00AD24B3">
      <w:pPr>
        <w:pStyle w:val="ConsPlusTitle"/>
        <w:jc w:val="center"/>
      </w:pPr>
      <w:r>
        <w:t>Рязани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ind w:firstLine="540"/>
        <w:jc w:val="both"/>
      </w:pPr>
      <w:proofErr w:type="gramStart"/>
      <w:r>
        <w:t xml:space="preserve">Указами Президента Российской Федерации от 07.05.2018 </w:t>
      </w:r>
      <w:hyperlink r:id="rId27">
        <w:r>
          <w:rPr>
            <w:color w:val="0000FF"/>
          </w:rPr>
          <w:t>N 204</w:t>
        </w:r>
      </w:hyperlink>
      <w: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28">
        <w:r>
          <w:rPr>
            <w:color w:val="0000FF"/>
          </w:rPr>
          <w:t>N 474</w:t>
        </w:r>
      </w:hyperlink>
      <w:r>
        <w:t xml:space="preserve"> "О национальных целях развития Российской Федерации на период до 2030 года" определены национальные цели и направления развития Российской Федерации, в том числе ускоренное внедрение цифровых технологий в экономике и социальной сфере, переход на цифровые</w:t>
      </w:r>
      <w:proofErr w:type="gramEnd"/>
      <w:r>
        <w:t xml:space="preserve"> технологии в сфере муниципального управления и городского хозяйства, а также в сфере оказания муниципальных услуг и иных сферах жизнедеятельности.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Современная ситуация в сфере муниципального управления города Рязани характеризуется созданием необходимых условий для цифровой трансформации городской среды. Эффективность цифровой трансформации городского хозяйства в Российской Федерации оценивается путем определения индекса </w:t>
      </w:r>
      <w:proofErr w:type="spellStart"/>
      <w:r>
        <w:t>цифровизации</w:t>
      </w:r>
      <w:proofErr w:type="spellEnd"/>
      <w:r>
        <w:t xml:space="preserve"> городского хозяйства "IQ городов". Оценка проводится в рамках ведомственного проекта Минстроя России </w:t>
      </w:r>
      <w:proofErr w:type="spellStart"/>
      <w:r>
        <w:t>цифровизации</w:t>
      </w:r>
      <w:proofErr w:type="spellEnd"/>
      <w:r>
        <w:t xml:space="preserve"> городского хозяйства "Умный город", который реализуется в рамках двух национальных проектов - "Жилье и городская среда" и "Цифровая экономика".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По результатам оценки индекса "IQ городов", проведенной Минстроем России в 2020 году по итогам 2019 года, Рязань заняла 5 место в группе из 63 крупных городов с населением 250 тыс. - 1 млн. чел., с результатом 55,55 балла. В сравнении с базовым уровнем 2018 года показатель увеличился более чем в два раза. По итогам 2018 года он составлял 25,17 балла. Принятая методика расчета индекса предполагает деление городов на 4 группы по численности населения. "IQ городов" рассчитывается по десяти направлениям (городское управление, умное ЖКХ, инновации для городской среды, умный городской транспорт, интеллектуальные системы общественной и экологической безопасности, туризм и сервис, интеллектуальные системы социальных услуг, экономическое состояние и </w:t>
      </w:r>
      <w:proofErr w:type="spellStart"/>
      <w:r>
        <w:t>инвестклимат</w:t>
      </w:r>
      <w:proofErr w:type="spellEnd"/>
      <w:r>
        <w:t>, инфраструктура сетей связи) и содержит 47 показателей.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В настоящее время в городе Рязани осуществляется активное внедрение умных решений в систему муниципального управления. Управленческие системы в виде реестров, кадастров, архивов и иных информационных систем внедрены во многих сферах городского хозяйства. Это составляет основу реализации настоящей муниципальной программы в части автоматизации деятельности администрации города Рязани и внедрения информационных технологий в сфере муниципального управления, в том числе: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в сфере имущественных и земельных отношений используются информационные системы "Аренда муниципальных земель", "Реестр муниципальной собственности", "Муниципальный земельный кадастр";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в градостроительстве - "Информационная система обеспечения градостроительной деятельности" (ИСОГД);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в транспортной сфере - "Электронный парковочный реестр", "Выдача льготных транспортных карт", "Модуль административной практики автоматизированной системы управления платными парковками";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в сфере предпринимательства - "Торговля", "</w:t>
      </w:r>
      <w:proofErr w:type="gramStart"/>
      <w:r>
        <w:t>ВС-разрешительная</w:t>
      </w:r>
      <w:proofErr w:type="gramEnd"/>
      <w:r>
        <w:t xml:space="preserve"> документация".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в социальной сфере - "Адресная социальная помощь";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lastRenderedPageBreak/>
        <w:t>в сфере бюджетных отношений - "Парус-Бюджет", "Администрирование неналоговых платежей";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в сфере административно-технического контроля - "Информационно-аналитическая система управления административно-технической инспекции", АРМ "Административная инспекция".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В администрации города Рязани также ведется реестр органов территориального общественного самоуправления, "Территориальный фрагмент Регистра избирателей", внедрены и используются "Система электронного документооборота" (включая "Архивный фонд") и другие информационные системы.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С 2013 года функционирует Цифровая модель города "ГИС </w:t>
      </w:r>
      <w:proofErr w:type="spellStart"/>
      <w:r>
        <w:t>ИнГЕО</w:t>
      </w:r>
      <w:proofErr w:type="spellEnd"/>
      <w:r>
        <w:t>", которая представляет собой инструментальную геоинформационную систему для создания информационно-картографических систем масштаба города.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В сфере энергетики и жилищно-коммунального хозяйства </w:t>
      </w:r>
      <w:proofErr w:type="spellStart"/>
      <w:r>
        <w:t>ресурсоснабжающими</w:t>
      </w:r>
      <w:proofErr w:type="spellEnd"/>
      <w:r>
        <w:t xml:space="preserve"> предприятиями города Рязани используются различные информационные системы контроля, учета и анализа производства, распределения и потребления энергоресурсов, в том числе с комплексами подсистем аналитики и диспетчеризации, а также расчетно-платежными комплексами.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В целях </w:t>
      </w:r>
      <w:proofErr w:type="spellStart"/>
      <w:r>
        <w:t>взаимоувязки</w:t>
      </w:r>
      <w:proofErr w:type="spellEnd"/>
      <w:r>
        <w:t xml:space="preserve"> и обобщения сведений из информационных ресурсов и систем МУП "РМПТС", МП "Водоканал города Рязани", МУП "РГРЭС", МП "КВЦ", ООО "РГМЭК" с 2020 года администрация города Рязани внедряет единую автоматизированную информационно-аналитическую систему контроля, учета и анализа производства, распределения и потребления энергоресурсов города Рязани ЕАИАС "Цифровая Рязань. ЖКХ". Программный комплекс "Цифровая Рязань. ЖКХ" включает себя компоненты не только для администрации города Рязани и </w:t>
      </w:r>
      <w:proofErr w:type="spellStart"/>
      <w:r>
        <w:t>ресурсоснабжающих</w:t>
      </w:r>
      <w:proofErr w:type="spellEnd"/>
      <w:r>
        <w:t xml:space="preserve"> организаций, но и линейку продуктов для конечного потребителя - физических лиц, управляющих компаний, ТСЖ.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Многие из перечисленных информационных систем требуют развития и доработки, в том числе в части внедрения механизмов интеллектуальной обработки и аналитики больших массивов данных, содержащихся в кадастрах, реестрах и иных базах данных. При этом основной идеей развития инфраструктуры "умного города" является объединение всех управленческих и инженерно-технических подсистем в единый городской ситуационный центр, который обеспечит руководство города необходимым объемом оперативных данных для принятия управленческих решений.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Цифровая трансформация города предполагает внедрение и развитие умных решений также в виде функциональных подсистем, которые представляют собой платформы и сервисы предоставления электронных услуг в образовании, сферах культуры и туризма, физической культуры и спорта, торговли и предоставления услуг, в здравоохранении, финансовой сфере и бизнесе, рекламе и </w:t>
      </w:r>
      <w:proofErr w:type="spellStart"/>
      <w:r>
        <w:t>медиасфере</w:t>
      </w:r>
      <w:proofErr w:type="spellEnd"/>
      <w:r>
        <w:t>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Основу реализации настоящей муниципальной программы в данном направлении составляет механизм оказания муниципальных услуг в электронном виде. Перевод муниципальных услуг в электронный вид имеет своей целью повышение доступности и качества оказания муниципальных услуг населению.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По состоянию на 01.01.2021 на Едином портале государственных и муниципальных услуг (функций) размещена информация о 63 услугах и 6 муниципальных функциях, которые входят в Реестр муниципальных услуг (функций) города Рязани. Из них переведено в электронный вид 38 услуг: 25 муниципальных услуг, оказываемых администрацией города Рязани; 13 услуг, предоставляемых муниципальными учреждениями города Рязани. Наибольшее количество муниципальных услуг в электронном виде оказывается в сфере культуры и образования (14 из 18 </w:t>
      </w:r>
      <w:r>
        <w:lastRenderedPageBreak/>
        <w:t>услуг), в сфере строительства (9 из 9 услуг) и в сфере социальной поддержки (помощи) и распределения жилья (5 из 10 услуг).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Кроме того, обеспечено межведомственное электронное взаимодействие при предоставлении 38 муниципальных услуг. При их предоставлении требуется техническая поддержка.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Внедрение информационно-коммуникационных технологий в деятельность органов местного самоуправления и обеспечение информационной безопасности оказывает значительное влияние на повышение качества административно-управленческих процессов. В администрации города Рязани уровень оснащения вычислительной техникой и создания соответствующей информационно-технологической и коммуникационной инфраструктуры обеспечения ее деятельности характеризуется как недостаточный. По состоянию на 01.01.2021 старше 5 лет 70% персональных компьютеров, находящихся на балансе администрации города Рязани, принтеров - 89%, многофункциональных устройств - 58%, серверов - 63%, коммутаторов - 80%. Устаревшие средства вычислительной техники, оргтехники и сетевого оборудования оказывают отрицательное влияние на эффективность деятельности администрации города Рязани, требуется их обновление в рамках муниципальной программы.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Реализация настоящей муниципальной программы нацелена также на создание единого информационного пространства, через которое будет осуществляться информационный обмен между участниками системы управления городом, гражданским обществом и иными потребителями электронных услуг. Создание единого информационного пространства продиктовано необходимостью удовлетворения современных потребностей общества в получении актуальной информации и обеспечении возможности "обратной связи".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В настоящее время основную роль в вопросах предоставления информации выполняют официальные сайты органов местного самоуправления, сайты структурных подразделений, муниципальных предприятий и учреждений, официальные страницы в социальных сетях, а также государственные информационные системы и средства массовой информации (печатные и сетевые издания), публикующие официальную информацию органов государственной власти и местного самоуправления.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При этом многие из перечисленных сервисов предусматривают систему "обратной связи". Например: интернет-приемная на официальном сайте администрации города Рязани, электронная почта главы администрации, его заместителей, структурных подразделений и подведомственных учреждений, некоторые из государственных информационных систем. По состоянию на 01.01.2021 в системе электронного документооборота администрации города Рязани зарегистрировано 7175 обращений граждан, направленных с использованием цифровых ресурсов и электронных сервисов взаимодействия (интернет-приемная, электронная почта, ГИС "ЖКХ"). По сравнению с 2019 годом количество таких обращений выросло на 40%.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Система "</w:t>
      </w:r>
      <w:proofErr w:type="spellStart"/>
      <w:r>
        <w:t>ИнцидентМенеджмент</w:t>
      </w:r>
      <w:proofErr w:type="spellEnd"/>
      <w:r>
        <w:t>" позволяет быстро реагировать на публикации (комментарии) в социальных сетях (жалобы, вопросы, обращения) граждан (через систему "</w:t>
      </w:r>
      <w:proofErr w:type="spellStart"/>
      <w:r>
        <w:t>ИнцидентМенеджмент</w:t>
      </w:r>
      <w:proofErr w:type="spellEnd"/>
      <w:r>
        <w:t>" в 2020 году отработано более 8400 инцидентов, рост по сравнению с 2019 годом в 2 раза).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Прямой диалог между населением и исполнительной властью, который позволяет оперативно устранять недостатки в различных сферах инфраструктуры, налажен через </w:t>
      </w:r>
      <w:proofErr w:type="gramStart"/>
      <w:r>
        <w:t>интернет-сервисы</w:t>
      </w:r>
      <w:proofErr w:type="gramEnd"/>
      <w:r>
        <w:t xml:space="preserve"> "Наш дом Рязань" и "Исправим вместе".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В 2020 году в рамках федерального проекта "Цифровое государственное управление" национальной </w:t>
      </w:r>
      <w:hyperlink r:id="rId29">
        <w:r>
          <w:rPr>
            <w:color w:val="0000FF"/>
          </w:rPr>
          <w:t>программы</w:t>
        </w:r>
      </w:hyperlink>
      <w:r>
        <w:t xml:space="preserve"> "Цифровая экономика" в городе Рязани введена в эксплуатацию Платформа обратной связи (</w:t>
      </w:r>
      <w:proofErr w:type="gramStart"/>
      <w:r>
        <w:t>ПОС</w:t>
      </w:r>
      <w:proofErr w:type="gramEnd"/>
      <w:r>
        <w:t xml:space="preserve">), которая позволяет гражданам через форму на портале </w:t>
      </w:r>
      <w:proofErr w:type="spellStart"/>
      <w:r>
        <w:t>Госуслуг</w:t>
      </w:r>
      <w:proofErr w:type="spellEnd"/>
      <w:r>
        <w:t>, мобильное приложение "</w:t>
      </w:r>
      <w:proofErr w:type="spellStart"/>
      <w:r>
        <w:t>Госуслуги</w:t>
      </w:r>
      <w:proofErr w:type="spellEnd"/>
      <w:r>
        <w:t xml:space="preserve">. Решаем вместе", а также </w:t>
      </w:r>
      <w:proofErr w:type="spellStart"/>
      <w:r>
        <w:t>виджеты</w:t>
      </w:r>
      <w:proofErr w:type="spellEnd"/>
      <w:r>
        <w:t xml:space="preserve"> на сайтах органов власти </w:t>
      </w:r>
      <w:r>
        <w:lastRenderedPageBreak/>
        <w:t xml:space="preserve">субъектов Российской Федерации, муниципальных образований направлять обращения в государственные органы и органы местного самоуправления по широкому спектру вопросов, а также участвовать в опросах, голосованиях и общественных обсуждениях. В 2020 году через </w:t>
      </w:r>
      <w:proofErr w:type="gramStart"/>
      <w:r>
        <w:t>ПОС</w:t>
      </w:r>
      <w:proofErr w:type="gramEnd"/>
      <w:r>
        <w:t xml:space="preserve"> в адрес администрации города Рязани, структурных подразделений, муниципальных предприятий и учреждений города поступило 2714 сообщений (обращений) граждан. Кроме того, в 2020 году через </w:t>
      </w:r>
      <w:proofErr w:type="gramStart"/>
      <w:r>
        <w:t>ПОС</w:t>
      </w:r>
      <w:proofErr w:type="gramEnd"/>
      <w:r>
        <w:t xml:space="preserve"> и электронную платформу 62.gorodsreda.ru 78184 человека приняли участие в процедуре рейтингового голосования по проектам благоустройства общественных территорий, подлежащих благоустройству в первоочередном порядке в рамках федерального проекта "Формирование комфортной городской среды" национального проекта "Жилье и городская среда".</w:t>
      </w:r>
    </w:p>
    <w:p w:rsidR="00AD24B3" w:rsidRDefault="00AD24B3">
      <w:pPr>
        <w:pStyle w:val="ConsPlusNormal"/>
        <w:spacing w:before="220"/>
        <w:ind w:firstLine="540"/>
        <w:jc w:val="both"/>
      </w:pPr>
      <w:proofErr w:type="gramStart"/>
      <w:r>
        <w:t xml:space="preserve">В основу </w:t>
      </w:r>
      <w:proofErr w:type="spellStart"/>
      <w:r>
        <w:t>цифровизации</w:t>
      </w:r>
      <w:proofErr w:type="spellEnd"/>
      <w:r>
        <w:t xml:space="preserve"> городской среды города Рязани положены также мероприятия, реализуемые в рамках Дорожной карты реализации пилотного проекта по </w:t>
      </w:r>
      <w:proofErr w:type="spellStart"/>
      <w:r>
        <w:t>цифровизации</w:t>
      </w:r>
      <w:proofErr w:type="spellEnd"/>
      <w:r>
        <w:t xml:space="preserve"> городского хозяйства города Рязани и Ведомственного проекта </w:t>
      </w:r>
      <w:proofErr w:type="spellStart"/>
      <w:r>
        <w:t>цифровизации</w:t>
      </w:r>
      <w:proofErr w:type="spellEnd"/>
      <w:r>
        <w:t xml:space="preserve"> городского хозяйства "Умный город", утвержденные Председателем Совета по проектной деятельности Рязанской области, Губернатором Рязанской области.</w:t>
      </w:r>
      <w:proofErr w:type="gramEnd"/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Title"/>
        <w:jc w:val="center"/>
        <w:outlineLvl w:val="1"/>
      </w:pPr>
      <w:r>
        <w:t>II. Приоритеты муниципальной политики в сфере</w:t>
      </w:r>
    </w:p>
    <w:p w:rsidR="00AD24B3" w:rsidRDefault="00AD24B3">
      <w:pPr>
        <w:pStyle w:val="ConsPlusTitle"/>
        <w:jc w:val="center"/>
      </w:pPr>
      <w:proofErr w:type="spellStart"/>
      <w:r>
        <w:t>цифровизации</w:t>
      </w:r>
      <w:proofErr w:type="spellEnd"/>
      <w:r>
        <w:t>. Цели и задачи муниципальной программы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ind w:firstLine="540"/>
        <w:jc w:val="both"/>
      </w:pPr>
      <w:proofErr w:type="spellStart"/>
      <w:r>
        <w:t>Цифровизация</w:t>
      </w:r>
      <w:proofErr w:type="spellEnd"/>
      <w:r>
        <w:t xml:space="preserve"> городской среды </w:t>
      </w:r>
      <w:proofErr w:type="gramStart"/>
      <w:r>
        <w:t>определена</w:t>
      </w:r>
      <w:proofErr w:type="gramEnd"/>
      <w:r>
        <w:t xml:space="preserve"> в качестве одной из целей Стратегии социально-экономического развития города Рязани до 2030 года. Данная цель предполагает формирование институциональных основ "умного города" и создания его цифрового каркаса, который будет обеспечивать устойчивое функционирование всех городских систем жизнеобеспечения, а также создание единого информационного пространства, через которое будет осуществляться взаимодействие с гражданским обществом.</w:t>
      </w:r>
    </w:p>
    <w:p w:rsidR="00AD24B3" w:rsidRDefault="00AD24B3">
      <w:pPr>
        <w:pStyle w:val="ConsPlusNormal"/>
        <w:spacing w:before="220"/>
        <w:ind w:firstLine="540"/>
        <w:jc w:val="both"/>
      </w:pPr>
      <w:proofErr w:type="gramStart"/>
      <w:r>
        <w:t xml:space="preserve">Приоритетами муниципальной политики в сфере </w:t>
      </w:r>
      <w:proofErr w:type="spellStart"/>
      <w:r>
        <w:t>цифровизации</w:t>
      </w:r>
      <w:proofErr w:type="spellEnd"/>
      <w:r>
        <w:t xml:space="preserve"> являются повышение качества жизни граждан на основе широкого применения информационно-коммуникационных технологий, повышение качества муниципального управления за счет применения в органах местного самоуправления новых технологий, обеспечивающих создание эффективных систем управления и мониторинга во всех сферах общественной жизни, обеспечение прав граждан на объективную, достоверную, безопасную информацию, развитие технологий электронного взаимодействия граждан и организаций с органами местного</w:t>
      </w:r>
      <w:proofErr w:type="gramEnd"/>
      <w:r>
        <w:t xml:space="preserve"> самоуправления, совершенствование механизмов электронной демократии.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В соответствии с данными приоритетами была сформулирована цель настоящей муниципальной программы - цифровая трансформация города на основе внедрения умных решений в систему муниципального управления.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Для достижения цели муниципальной программы с учетом направлений социально-экономической политики города Рязани, определенных в Стратегии социально-экономического развития города Рязани до 2030 года, требуется решение следующих задач: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1. Внедрение цифровых технологий в сфере оказания муниципальных услуг.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2. Совершенствование деятельности администрации города Рязани на основе использования современных информационно-коммуникационных технологий.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3. Повышение уровня </w:t>
      </w:r>
      <w:proofErr w:type="spellStart"/>
      <w:r>
        <w:t>цифровизации</w:t>
      </w:r>
      <w:proofErr w:type="spellEnd"/>
      <w:r>
        <w:t xml:space="preserve"> городского хозяйства.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4. Развитие новых форм интеграции между органами местного самоуправления и гражданами.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Данная муниципальная программа базируется на основных положениях следующих </w:t>
      </w:r>
      <w:r>
        <w:lastRenderedPageBreak/>
        <w:t>нормативных правовых актов: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- Бюджетный </w:t>
      </w:r>
      <w:hyperlink r:id="rId30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31">
        <w:r>
          <w:rPr>
            <w:color w:val="0000FF"/>
          </w:rPr>
          <w:t>закон</w:t>
        </w:r>
      </w:hyperlink>
      <w:r>
        <w:t xml:space="preserve"> от 27.07.2006 N 149-ФЗ "Об информации, информационных технологиях и о защите информации";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32">
        <w:r>
          <w:rPr>
            <w:color w:val="0000FF"/>
          </w:rPr>
          <w:t>закон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33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- </w:t>
      </w:r>
      <w:hyperlink r:id="rId34">
        <w:r>
          <w:rPr>
            <w:color w:val="0000FF"/>
          </w:rPr>
          <w:t>Указ</w:t>
        </w:r>
      </w:hyperlink>
      <w:r>
        <w:t xml:space="preserve"> Президента Российской Федерации от 05.12.2016 N 646 "Об утверждении Доктрины информационной безопасности Российской Федерации";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- </w:t>
      </w:r>
      <w:hyperlink r:id="rId35">
        <w:r>
          <w:rPr>
            <w:color w:val="0000FF"/>
          </w:rPr>
          <w:t>Указ</w:t>
        </w:r>
      </w:hyperlink>
      <w:r>
        <w:t xml:space="preserve"> Президента Российской Федерации от 09.05.2017 N 203 "О Стратегии развития информационного общества в Российской Федерации на 2017 - 2030 годы";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- </w:t>
      </w:r>
      <w:hyperlink r:id="rId36">
        <w:r>
          <w:rPr>
            <w:color w:val="0000FF"/>
          </w:rPr>
          <w:t>Указ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- </w:t>
      </w:r>
      <w:hyperlink r:id="rId37">
        <w:r>
          <w:rPr>
            <w:color w:val="0000FF"/>
          </w:rPr>
          <w:t>Указ</w:t>
        </w:r>
      </w:hyperlink>
      <w:r>
        <w:t xml:space="preserve"> Президента Российской Федерации от 21.07.2020 N 474 "О национальных целях развития Российской Федерации на период до 2030 года";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- </w:t>
      </w:r>
      <w:hyperlink r:id="rId38">
        <w:r>
          <w:rPr>
            <w:color w:val="0000FF"/>
          </w:rPr>
          <w:t>Указ</w:t>
        </w:r>
      </w:hyperlink>
      <w:r>
        <w:t xml:space="preserve"> Президента Российской Федерации от 02.07.2021 N 400 "О Стратегии национальной безопасности Российской Федерации";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08.09.2010 N 697 "О единой системе межведомственного электронного взаимодействия";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08.06.2011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15.04.2014 N 313 "Об утверждении государственной программы Российской Федерации "Информационное общество";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02.03.2019 N 234 "О системе управления реализацией национальной программы "Цифровая экономика Российской Федерации";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- </w:t>
      </w:r>
      <w:hyperlink r:id="rId43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29.12.2014 N 2769-р "Об утверждении Концепции региональной информатизации";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- приказ Минстроя России от 31.10.2018 N 695/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паспорта ведомственного проекта </w:t>
      </w:r>
      <w:proofErr w:type="spellStart"/>
      <w:r>
        <w:t>Цифровизации</w:t>
      </w:r>
      <w:proofErr w:type="spellEnd"/>
      <w:r>
        <w:t xml:space="preserve"> городского хозяйства "Умный город";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- </w:t>
      </w:r>
      <w:hyperlink r:id="rId44">
        <w:r>
          <w:rPr>
            <w:color w:val="0000FF"/>
          </w:rPr>
          <w:t>приказ</w:t>
        </w:r>
      </w:hyperlink>
      <w:r>
        <w:t xml:space="preserve"> Минстроя России от 24.04.2019 N 235/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методических рекомендаций по </w:t>
      </w:r>
      <w:proofErr w:type="spellStart"/>
      <w:r>
        <w:t>цифровизации</w:t>
      </w:r>
      <w:proofErr w:type="spellEnd"/>
      <w:r>
        <w:t xml:space="preserve"> городского хозяйства";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- приказ Минстроя России от 31.12.2019 N 924/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методики оценки хода и эффективности цифровой трансформации городского хозяйства в Российской Федерации (IQ городов)";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- </w:t>
      </w:r>
      <w:hyperlink r:id="rId45">
        <w:r>
          <w:rPr>
            <w:color w:val="0000FF"/>
          </w:rPr>
          <w:t>решение</w:t>
        </w:r>
      </w:hyperlink>
      <w:r>
        <w:t xml:space="preserve"> Рязанской городской Думы от 21.06.2021 N 108-III "Об утверждении Стратегии </w:t>
      </w:r>
      <w:r>
        <w:lastRenderedPageBreak/>
        <w:t>социально-экономического развития города Рязани до 2030 года".</w:t>
      </w:r>
    </w:p>
    <w:p w:rsidR="00AD24B3" w:rsidRDefault="00AD24B3">
      <w:pPr>
        <w:pStyle w:val="ConsPlusNormal"/>
        <w:spacing w:before="220"/>
        <w:ind w:firstLine="540"/>
        <w:jc w:val="both"/>
      </w:pPr>
      <w:proofErr w:type="gramStart"/>
      <w:r>
        <w:t xml:space="preserve">Настоящая муниципальная программа разработана в соответствии с </w:t>
      </w:r>
      <w:hyperlink r:id="rId46">
        <w:r>
          <w:rPr>
            <w:color w:val="0000FF"/>
          </w:rPr>
          <w:t>Перечнем</w:t>
        </w:r>
      </w:hyperlink>
      <w:r>
        <w:t xml:space="preserve"> муниципальных программ города Рязани, утвержденным Постановлением администрации города Рязани от 24.08.2015 N 3892, </w:t>
      </w:r>
      <w:hyperlink r:id="rId47">
        <w:r>
          <w:rPr>
            <w:color w:val="0000FF"/>
          </w:rPr>
          <w:t>Порядком</w:t>
        </w:r>
      </w:hyperlink>
      <w:r>
        <w:t xml:space="preserve"> разработки, реализации и оценки эффективности муниципальных программ в городе Рязани и </w:t>
      </w:r>
      <w:hyperlink r:id="rId48">
        <w:r>
          <w:rPr>
            <w:color w:val="0000FF"/>
          </w:rPr>
          <w:t>Методическими указаниями</w:t>
        </w:r>
      </w:hyperlink>
      <w:r>
        <w:t xml:space="preserve"> по разработке и реализации муниципальных программ в городе Рязани, утвержденными Постановлением администрации города Рязани от 13.08.2013 N 3274.</w:t>
      </w:r>
      <w:proofErr w:type="gramEnd"/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Title"/>
        <w:jc w:val="center"/>
        <w:outlineLvl w:val="1"/>
      </w:pPr>
      <w:r>
        <w:t>III. Сроки и этапы реализации муниципальной программы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ind w:firstLine="540"/>
        <w:jc w:val="both"/>
      </w:pPr>
      <w:r>
        <w:t>Муниципальная программа реализуется в 2022 - 2030 годах в один этап.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Title"/>
        <w:jc w:val="center"/>
        <w:outlineLvl w:val="1"/>
      </w:pPr>
      <w:r>
        <w:t>IV. Прогноз ожидаемых результатов муниципальной программы.</w:t>
      </w:r>
    </w:p>
    <w:p w:rsidR="00AD24B3" w:rsidRDefault="00AD24B3">
      <w:pPr>
        <w:pStyle w:val="ConsPlusTitle"/>
        <w:jc w:val="center"/>
      </w:pPr>
      <w:r>
        <w:t xml:space="preserve">Описание целевых показателей (индикаторов) </w:t>
      </w:r>
      <w:proofErr w:type="gramStart"/>
      <w:r>
        <w:t>муниципальной</w:t>
      </w:r>
      <w:proofErr w:type="gramEnd"/>
    </w:p>
    <w:p w:rsidR="00AD24B3" w:rsidRDefault="00AD24B3">
      <w:pPr>
        <w:pStyle w:val="ConsPlusTitle"/>
        <w:jc w:val="center"/>
      </w:pPr>
      <w:r>
        <w:t>программы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ind w:firstLine="540"/>
        <w:jc w:val="both"/>
      </w:pPr>
      <w:r>
        <w:t>Решение задач муниципальной программы направлено: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- на повышение качества оказания муниципальных услуг;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- на повышение уровня административно-управленческих процессов за счет применения информационных технологий;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- на совершенствование процессов управления отраслями городского хозяйства путем внедрения стандарта "Умный город";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- на внедрение и развитие современных механизмов взаимодействия с населением на основе использования информационно-коммуникационных технологий.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Успешная реализация муниципальной программы к 2030 году позволит достичь следующих результатов: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а) повысить индекс </w:t>
      </w:r>
      <w:proofErr w:type="spellStart"/>
      <w:r>
        <w:t>цифровизации</w:t>
      </w:r>
      <w:proofErr w:type="spellEnd"/>
      <w:r>
        <w:t xml:space="preserve"> городского хозяйства "IQ городов" (в категории крупных городов с населением от 250 тысяч до 1 миллиона человек) до 73,4 балла;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б) поддерживать долю обращений за предоставлением муниципальных услуг в электронном виде в общем количестве обращений за предоставлением муниципальных услуг на уровне не менее 95%;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в) повысить уровень оснащения администрации города Рязани современными средствами вычислительной техники (срок службы не более 5 лет) до 75%;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г) довести количество электронных сервисов в системе "цифрового двойника города" до 11 ед.;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д) поддерживать количество городских служб, обладающих доступом к интеллектуальному центру городского управления (ИЦГУ), на уровне 12 ед.;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е) увеличить долю муниципальных предприятий, А</w:t>
      </w:r>
      <w:proofErr w:type="gramStart"/>
      <w:r>
        <w:t>О и ООО</w:t>
      </w:r>
      <w:proofErr w:type="gramEnd"/>
      <w:r>
        <w:t xml:space="preserve"> с долей участия муниципального образования в уставном капитале, использующих "промышленный интернет", в общем количестве таких предприятий до 33%;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ж) повысить число обращений граждан в органы местного самоуправления с использованием цифровых ресурсов и электронных сервисов взаимодействия до 15900 ед.</w:t>
      </w:r>
    </w:p>
    <w:p w:rsidR="00AD24B3" w:rsidRDefault="00AD24B3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23.03.2023 N 3219)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lastRenderedPageBreak/>
        <w:t>Данные по ожидаемым результатам представляются ответственным исполнителем, соисполнителями и участниками муниципальной программы.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Ожидаемые результаты по пунктам "а", "г", "д", "е" и "ж" характеризуют достижение показателей, определенных Стратегией социально-экономического развития города Рязани до 2030 года.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Для мониторинга ожидаемого результата, указанного в пункте "а", используются данные Минстроя России, полученные в ходе проведения оценки хода и эффективности цифровой трансформации городского хозяйства в Российской Федерации (IQ городов). Методика оценки утверждена приказом Минстроя России от 31.12.2019 N 924/пр.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Достижение цели и решение задач муниципальной программы характеризуется целевыми показателями (индикаторами) муниципальной программы. Целевые показатели (индикаторы) муниципальной программы структурированы по задачам.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Решение задачи 1 "Внедрение цифровых технологий в сфере оказания муниципальных услуг" характеризуется целевым показателем (П</w:t>
      </w:r>
      <w:proofErr w:type="gramStart"/>
      <w:r>
        <w:t>1</w:t>
      </w:r>
      <w:proofErr w:type="gramEnd"/>
      <w:r>
        <w:t>): "Доля обращений за предоставлением муниципальных услуг в электронном виде в общем количестве обращений за предоставлением муниципальных услуг".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Показатель (П</w:t>
      </w:r>
      <w:proofErr w:type="gramStart"/>
      <w:r>
        <w:t>1</w:t>
      </w:r>
      <w:proofErr w:type="gramEnd"/>
      <w:r>
        <w:t>) рассчитывается по следующей формуле: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257300" cy="4610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ind w:firstLine="540"/>
        <w:jc w:val="both"/>
      </w:pPr>
      <w:r>
        <w:t>где:</w:t>
      </w:r>
    </w:p>
    <w:p w:rsidR="00AD24B3" w:rsidRDefault="00AD24B3">
      <w:pPr>
        <w:pStyle w:val="ConsPlusNormal"/>
        <w:spacing w:before="220"/>
        <w:ind w:firstLine="540"/>
        <w:jc w:val="both"/>
      </w:pPr>
      <w:proofErr w:type="spellStart"/>
      <w:r>
        <w:t>Оэл</w:t>
      </w:r>
      <w:proofErr w:type="spellEnd"/>
      <w:r>
        <w:t xml:space="preserve"> - количество обращений (заявлений) за предоставлением муниципальных услуг, поданных в электронном виде;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Ому - общее количество обращений (заявлений) за предоставлением муниципальных услуг.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Для расчета показателя под "муниципальными услугами" понимаются муниципальные услуги, включенные в Реестр муниципальных услуг (функций) города Рязани, предоставляемые администрацией города Рязани, муниципальными учреждениями города Рязани и другими организациями, в которых размещается муниципальное задание (заказ).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Информация о достижении целевого индикатора предоставляется ответственным исполнителем муниципальной программы - управлением экономики и цифрового развития администрации города Рязани.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Решение задачи 2 "Совершенствование деятельности администрации города Рязани на основе использования современных информационно-коммуникационных технологий" характеризуется целевым показателем (П</w:t>
      </w:r>
      <w:proofErr w:type="gramStart"/>
      <w:r>
        <w:t>2</w:t>
      </w:r>
      <w:proofErr w:type="gramEnd"/>
      <w:r>
        <w:t>): "Уровень оснащения администрации города Рязани современными средствами вычислительной техники (срок службы не более 5 лет)".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Показатель (П</w:t>
      </w:r>
      <w:proofErr w:type="gramStart"/>
      <w:r>
        <w:t>2</w:t>
      </w:r>
      <w:proofErr w:type="gramEnd"/>
      <w:r>
        <w:t>) рассчитывается по следующей формуле: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215390" cy="47180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ind w:firstLine="540"/>
        <w:jc w:val="both"/>
      </w:pPr>
      <w:r>
        <w:t>где:</w:t>
      </w:r>
    </w:p>
    <w:p w:rsidR="00AD24B3" w:rsidRDefault="00AD24B3">
      <w:pPr>
        <w:pStyle w:val="ConsPlusNormal"/>
        <w:spacing w:before="220"/>
        <w:ind w:firstLine="540"/>
        <w:jc w:val="both"/>
      </w:pPr>
      <w:proofErr w:type="spellStart"/>
      <w:r>
        <w:lastRenderedPageBreak/>
        <w:t>Рб</w:t>
      </w:r>
      <w:proofErr w:type="spellEnd"/>
      <w:r>
        <w:t xml:space="preserve"> - базовое количество рабочих мест в администрации города Рязани, оснащенных персональными компьютерами со сроком службы не более 5 лет на начало отчетного года;</w:t>
      </w:r>
    </w:p>
    <w:p w:rsidR="00AD24B3" w:rsidRDefault="00AD24B3">
      <w:pPr>
        <w:pStyle w:val="ConsPlusNormal"/>
        <w:spacing w:before="220"/>
        <w:ind w:firstLine="540"/>
        <w:jc w:val="both"/>
      </w:pPr>
      <w:proofErr w:type="spellStart"/>
      <w:r>
        <w:t>Рг</w:t>
      </w:r>
      <w:proofErr w:type="spellEnd"/>
      <w:r>
        <w:t xml:space="preserve"> - количество рабочих мест в администрации города Рязани, на которых произведена замена персональных компьютеров в рамках исполнения мероприятия за отчетный период (год);</w:t>
      </w:r>
    </w:p>
    <w:p w:rsidR="00AD24B3" w:rsidRDefault="00AD24B3">
      <w:pPr>
        <w:pStyle w:val="ConsPlusNormal"/>
        <w:spacing w:before="220"/>
        <w:ind w:firstLine="540"/>
        <w:jc w:val="both"/>
      </w:pPr>
      <w:proofErr w:type="spellStart"/>
      <w:r>
        <w:t>Ро</w:t>
      </w:r>
      <w:proofErr w:type="spellEnd"/>
      <w:r>
        <w:t xml:space="preserve"> - общее количество рабочих мест в администрации города Рязани, оснащенных персональными компьютерами.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Информация о достижении данного целевого индикатора предоставляется соисполнителем муниципальной программы - муниципальным казенным учреждением города Рязани "Центр сопровождения".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Решение задачи 3 "Повышение уровня </w:t>
      </w:r>
      <w:proofErr w:type="spellStart"/>
      <w:r>
        <w:t>цифровизации</w:t>
      </w:r>
      <w:proofErr w:type="spellEnd"/>
      <w:r>
        <w:t xml:space="preserve"> городского хозяйства" характеризуется целевыми показателями: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- "Количество электронных сервисов в системе "цифрового двойника города" (П3);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- "Количество городских служб, обладающих доступом к интеллектуальному центру городского управления (ИЦГУ)" (П</w:t>
      </w:r>
      <w:proofErr w:type="gramStart"/>
      <w:r>
        <w:t>4</w:t>
      </w:r>
      <w:proofErr w:type="gramEnd"/>
      <w:r>
        <w:t>);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- "Доля муниципальных предприятий, А</w:t>
      </w:r>
      <w:proofErr w:type="gramStart"/>
      <w:r>
        <w:t>О и ООО</w:t>
      </w:r>
      <w:proofErr w:type="gramEnd"/>
      <w:r>
        <w:t xml:space="preserve"> с долей участия муниципального образования в уставном капитале, использующих "промышленный интернет", в общем количестве таких предприятий" (П5).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1) Показатель (П3) определяется ежегодно нарастающим итогом на основании данных о количестве действующих электронных сервисов в системе "цифрового двойника города".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Под "цифровым двойником города" понимается интеллектуальная информационная система, обеспечивающая в соответствующей сфере городского хозяйства следующие возможности: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- мониторинг текущего состояния городской инфраструктуры (городской среды) посредством данных, поступающих из различных источников в режиме реального времени;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- оперативное реагирование на возникновение чрезвычайных ситуаций;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- оценку эффективности проектных решений;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- выявление источников потенциальных рисков;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- прогнозирование развития ситуации с учетом поступающих данных.</w:t>
      </w:r>
    </w:p>
    <w:p w:rsidR="00AD24B3" w:rsidRDefault="00AD24B3">
      <w:pPr>
        <w:pStyle w:val="ConsPlusNormal"/>
        <w:spacing w:before="220"/>
        <w:ind w:firstLine="540"/>
        <w:jc w:val="both"/>
      </w:pPr>
      <w:proofErr w:type="gramStart"/>
      <w:r>
        <w:t>Под "электронными сервисами" понимаются аппаратно-программные комплексы, аккумулирующие информацию о параметрах городской среды, получаемых в реальном времени с массивов интеллектуальных датчиков (как частных, так и общественных), и позволяющих осуществлять мониторинг и анализ таких параметров в привязке к географической позиции.</w:t>
      </w:r>
      <w:proofErr w:type="gramEnd"/>
    </w:p>
    <w:p w:rsidR="00AD24B3" w:rsidRDefault="00AD24B3">
      <w:pPr>
        <w:pStyle w:val="ConsPlusNormal"/>
        <w:spacing w:before="220"/>
        <w:ind w:firstLine="540"/>
        <w:jc w:val="both"/>
      </w:pPr>
      <w:r>
        <w:t>Информация о достижении целевого индикатора предоставляется ответственным исполнителем муниципальной программы - управлением экономики и цифрового развития администрации города Рязани на основании данных, собранных от структурных подразделений администрации города, органов исполнительной власти Рязанской области, территориальных органов федеральных органов исполнительной власти, из иных открытых источников.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2) Показатель (П</w:t>
      </w:r>
      <w:proofErr w:type="gramStart"/>
      <w:r>
        <w:t>4</w:t>
      </w:r>
      <w:proofErr w:type="gramEnd"/>
      <w:r>
        <w:t>) определяется ежегодно нарастающим итогом на основании данных о количестве городских служб, обладающих доступом к интеллектуальному центру городского управления (ИЦГУ).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lastRenderedPageBreak/>
        <w:t xml:space="preserve">Под ИЦГУ понимается единая диспетчерская служба города, обладающая электронной базой актуальных сведений о параметрах функционирования города, </w:t>
      </w:r>
      <w:proofErr w:type="gramStart"/>
      <w:r>
        <w:t>работа</w:t>
      </w:r>
      <w:proofErr w:type="gramEnd"/>
      <w:r>
        <w:t xml:space="preserve"> которой синхронизирована со всеми экстренными службами и организациями, отвечающими за работу городской инфраструктуры, а также обеспечивающая выполнение сценариев реагирования на различные кризисные ситуации.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К "городским службам" относятся муниципальные предприятия, а также А</w:t>
      </w:r>
      <w:proofErr w:type="gramStart"/>
      <w:r>
        <w:t>О и ООО</w:t>
      </w:r>
      <w:proofErr w:type="gramEnd"/>
      <w:r>
        <w:t xml:space="preserve"> с долей участия муниципального образования в уставном капитале, осуществляющие деятельность в сферах энергетики и ЖКХ, транспорта, благоустройства, а также МКУ "Управление по делам ГОЧС г. Рязани" и МКУ "Управление по делам территории города Рязани". Доступ городских служб к ИЦГУ осуществляется посредством подключения их к сервисам системы в целях внесения данных, так и для получения сведений о параметрах городской среды в режиме реального времени.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Информация о достижении целевого индикатора предоставляется ответственным исполнителем муниципальной программы - управлением экономики и цифрового развития администрации города Рязани на основании данных, собранных от городских служб и оператора ИЦГУ.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3) Показатель (П5) рассчитывается по следующей формуле: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center"/>
      </w:pPr>
      <w:r>
        <w:rPr>
          <w:noProof/>
          <w:position w:val="-25"/>
        </w:rPr>
        <w:drawing>
          <wp:inline distT="0" distB="0" distL="0" distR="0">
            <wp:extent cx="1540510" cy="4610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ind w:firstLine="540"/>
        <w:jc w:val="both"/>
      </w:pPr>
      <w:r>
        <w:t>где:</w:t>
      </w:r>
    </w:p>
    <w:p w:rsidR="00AD24B3" w:rsidRDefault="00AD24B3">
      <w:pPr>
        <w:pStyle w:val="ConsPlusNormal"/>
        <w:spacing w:before="220"/>
        <w:ind w:firstLine="540"/>
        <w:jc w:val="both"/>
      </w:pPr>
      <w:proofErr w:type="spellStart"/>
      <w:r>
        <w:t>МПпи</w:t>
      </w:r>
      <w:proofErr w:type="spellEnd"/>
      <w:r>
        <w:t xml:space="preserve"> - количество муниципальных предприятий, А</w:t>
      </w:r>
      <w:proofErr w:type="gramStart"/>
      <w:r>
        <w:t>О и ООО</w:t>
      </w:r>
      <w:proofErr w:type="gramEnd"/>
      <w:r>
        <w:t xml:space="preserve"> с долей участия муниципального образования в уставном капитале, использующих "промышленный интернет";</w:t>
      </w:r>
    </w:p>
    <w:p w:rsidR="00AD24B3" w:rsidRDefault="00AD24B3">
      <w:pPr>
        <w:pStyle w:val="ConsPlusNormal"/>
        <w:spacing w:before="220"/>
        <w:ind w:firstLine="540"/>
        <w:jc w:val="both"/>
      </w:pPr>
      <w:proofErr w:type="spellStart"/>
      <w:r>
        <w:t>МПобщ</w:t>
      </w:r>
      <w:proofErr w:type="spellEnd"/>
      <w:r>
        <w:t xml:space="preserve"> - общее количество муниципальных предприятий, А</w:t>
      </w:r>
      <w:proofErr w:type="gramStart"/>
      <w:r>
        <w:t>О и ООО</w:t>
      </w:r>
      <w:proofErr w:type="gramEnd"/>
      <w:r>
        <w:t xml:space="preserve"> с долей участия муниципального образования в уставном капитале.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Использование предприятиями "промышленного интернета" или "интернета вещей" подразумевает использование в их работе систем объединенных компьютерных сетей и подключенных к ним производственных объектов со встроенными датчиками и программным обеспечением для сбора и обмена данными, с возможностью удаленного контроля и управления в автоматизированном режиме, без участия человека.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Информация о достижении целевого индикатора предоставляется ответственным исполнителем муниципальной программы - управлением экономики и цифрового развития администрации города Рязани на основании данных, собранных от муниципальных предприятий (А</w:t>
      </w:r>
      <w:proofErr w:type="gramStart"/>
      <w:r>
        <w:t>О и ООО</w:t>
      </w:r>
      <w:proofErr w:type="gramEnd"/>
      <w:r>
        <w:t xml:space="preserve"> с долей участия муниципального образования в уставном капитале).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Решение задачи 4 "Развитие новых форм интеграции между органами местного самоуправления и гражданами" характеризуется целевым показателем (П</w:t>
      </w:r>
      <w:proofErr w:type="gramStart"/>
      <w:r>
        <w:t>6</w:t>
      </w:r>
      <w:proofErr w:type="gramEnd"/>
      <w:r>
        <w:t>): "Число обращений граждан в органы местного самоуправления с использованием цифровых ресурсов и электронных сервисов взаимодействия".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Показатель (П</w:t>
      </w:r>
      <w:proofErr w:type="gramStart"/>
      <w:r>
        <w:t>6</w:t>
      </w:r>
      <w:proofErr w:type="gramEnd"/>
      <w:r>
        <w:t>) определяется ежегодно на основании данных о количестве зарегистрированных в системе электронного документооборота обращений граждан, поступивших с использованием цифровых ресурсов и электронных сервисов взаимодействия.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Информация о достижении целевого индикатора предоставляется участником муниципальной программы - управлением делами аппарата администрации города Рязани.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 xml:space="preserve">Показатели (индикаторы) муниципальной программы имеют запланированные по годам </w:t>
      </w:r>
      <w:r>
        <w:lastRenderedPageBreak/>
        <w:t xml:space="preserve">количественные значения. Сведения о целевых показателях (индикаторах) и их значениях приведены в </w:t>
      </w:r>
      <w:hyperlink w:anchor="P264">
        <w:r>
          <w:rPr>
            <w:color w:val="0000FF"/>
          </w:rPr>
          <w:t>таблице N 1</w:t>
        </w:r>
      </w:hyperlink>
      <w:r>
        <w:t xml:space="preserve"> приложения к муниципальной программе.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Title"/>
        <w:jc w:val="center"/>
        <w:outlineLvl w:val="1"/>
      </w:pPr>
      <w:r>
        <w:t>V. Основные мероприятия муниципальной программы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ind w:firstLine="540"/>
        <w:jc w:val="both"/>
      </w:pPr>
      <w:r>
        <w:t xml:space="preserve">Муниципальная программа включает шесть основных мероприятий, информация о которых представлена в </w:t>
      </w:r>
      <w:hyperlink w:anchor="P396">
        <w:r>
          <w:rPr>
            <w:color w:val="0000FF"/>
          </w:rPr>
          <w:t>таблице N 2</w:t>
        </w:r>
      </w:hyperlink>
      <w:r>
        <w:t xml:space="preserve"> приложения к муниципальной программе.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Title"/>
        <w:jc w:val="center"/>
        <w:outlineLvl w:val="1"/>
      </w:pPr>
      <w:r>
        <w:t>VI. Объем бюджетных ассигнований муниципальной программы</w:t>
      </w:r>
    </w:p>
    <w:p w:rsidR="00AD24B3" w:rsidRDefault="00AD24B3">
      <w:pPr>
        <w:pStyle w:val="ConsPlusNormal"/>
        <w:jc w:val="center"/>
      </w:pPr>
      <w:proofErr w:type="gramStart"/>
      <w:r>
        <w:t xml:space="preserve">(введен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  <w:proofErr w:type="gramEnd"/>
    </w:p>
    <w:p w:rsidR="00AD24B3" w:rsidRDefault="00AD24B3">
      <w:pPr>
        <w:pStyle w:val="ConsPlusNormal"/>
        <w:jc w:val="center"/>
      </w:pPr>
      <w:r>
        <w:t>от 22.08.2022 N 6327)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ind w:firstLine="540"/>
        <w:jc w:val="both"/>
      </w:pPr>
      <w:r>
        <w:t xml:space="preserve">Объемы бюджетных ассигнований на финансовое обеспечение реализации муниципальной программы в соответствии с утвержденным бюджетом города Рязани представлены в </w:t>
      </w:r>
      <w:hyperlink w:anchor="P470">
        <w:r>
          <w:rPr>
            <w:color w:val="0000FF"/>
          </w:rPr>
          <w:t>таблице N 3</w:t>
        </w:r>
      </w:hyperlink>
      <w:r>
        <w:t xml:space="preserve"> приложения к муниципальной программе.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Title"/>
        <w:jc w:val="center"/>
        <w:outlineLvl w:val="1"/>
      </w:pPr>
      <w:hyperlink r:id="rId54">
        <w:r>
          <w:rPr>
            <w:color w:val="0000FF"/>
          </w:rPr>
          <w:t>VII</w:t>
        </w:r>
      </w:hyperlink>
      <w:r>
        <w:t>. Ресурсное обеспечение реализации муниципальной</w:t>
      </w:r>
    </w:p>
    <w:p w:rsidR="00AD24B3" w:rsidRDefault="00AD24B3">
      <w:pPr>
        <w:pStyle w:val="ConsPlusTitle"/>
        <w:jc w:val="center"/>
      </w:pPr>
      <w:r>
        <w:t>программы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ind w:firstLine="540"/>
        <w:jc w:val="both"/>
      </w:pPr>
      <w:r>
        <w:t xml:space="preserve">Информация о ресурсном обеспечении реализации муниципальной программы за счет всех источников финансирования представлена в </w:t>
      </w:r>
      <w:hyperlink w:anchor="P495">
        <w:r>
          <w:rPr>
            <w:color w:val="0000FF"/>
          </w:rPr>
          <w:t>таблице N 4</w:t>
        </w:r>
      </w:hyperlink>
      <w:r>
        <w:t xml:space="preserve"> приложения к муниципальной программе.</w:t>
      </w:r>
    </w:p>
    <w:p w:rsidR="00AD24B3" w:rsidRDefault="00AD24B3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22.08.2022 N 6327)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Объемы финансирования муниципальной программы носят прогнозный характер и подлежат уточнению в соответствии с решением Рязанской городской Думы о бюджете города Рязани на очередной финансовый год и плановый период в установленные сроки. В течение финансового года внесение изменений в муниципальную программу в части уточнения объемов финансирования осуществляется в установленные сроки после внесения соответствующих изменений и дополнений в бюджет города Рязани.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При принятии на федеральном и региональном уровне нормативных правовых актов, предусматривающих предоставление бюджету города Рязани субсидий в форме межбюджетных трансфертов на выполнение мероприятий настоящей муниципальной программы, возможно увеличение объемов ее финансирования за счет средств вышестоящих бюджетов.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right"/>
        <w:outlineLvl w:val="1"/>
      </w:pPr>
      <w:r>
        <w:t>Приложение</w:t>
      </w:r>
    </w:p>
    <w:p w:rsidR="00AD24B3" w:rsidRDefault="00AD24B3">
      <w:pPr>
        <w:pStyle w:val="ConsPlusNormal"/>
        <w:jc w:val="right"/>
      </w:pPr>
      <w:r>
        <w:t>к муниципальной программе</w:t>
      </w:r>
    </w:p>
    <w:p w:rsidR="00AD24B3" w:rsidRDefault="00AD24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D24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4B3" w:rsidRDefault="00AD24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4B3" w:rsidRDefault="00AD24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24B3" w:rsidRDefault="00AD24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24B3" w:rsidRDefault="00AD24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AD24B3" w:rsidRDefault="00AD24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18.03.2022 </w:t>
            </w:r>
            <w:hyperlink r:id="rId56">
              <w:r>
                <w:rPr>
                  <w:color w:val="0000FF"/>
                </w:rPr>
                <w:t>N 1298</w:t>
              </w:r>
            </w:hyperlink>
            <w:r>
              <w:rPr>
                <w:color w:val="392C69"/>
              </w:rPr>
              <w:t xml:space="preserve">, от 22.08.2022 </w:t>
            </w:r>
            <w:hyperlink r:id="rId57">
              <w:r>
                <w:rPr>
                  <w:color w:val="0000FF"/>
                </w:rPr>
                <w:t>N 6327</w:t>
              </w:r>
            </w:hyperlink>
            <w:r>
              <w:rPr>
                <w:color w:val="392C69"/>
              </w:rPr>
              <w:t>,</w:t>
            </w:r>
          </w:p>
          <w:p w:rsidR="00AD24B3" w:rsidRDefault="00AD24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58">
              <w:r>
                <w:rPr>
                  <w:color w:val="0000FF"/>
                </w:rPr>
                <w:t>N 11824</w:t>
              </w:r>
            </w:hyperlink>
            <w:r>
              <w:rPr>
                <w:color w:val="392C69"/>
              </w:rPr>
              <w:t xml:space="preserve">, от 23.03.2023 </w:t>
            </w:r>
            <w:hyperlink r:id="rId59">
              <w:r>
                <w:rPr>
                  <w:color w:val="0000FF"/>
                </w:rPr>
                <w:t>N 3219</w:t>
              </w:r>
            </w:hyperlink>
            <w:r>
              <w:rPr>
                <w:color w:val="392C69"/>
              </w:rPr>
              <w:t>,</w:t>
            </w:r>
          </w:p>
          <w:p w:rsidR="00AD24B3" w:rsidRDefault="00AD24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18.09.2023 </w:t>
            </w:r>
            <w:hyperlink r:id="rId60">
              <w:r>
                <w:rPr>
                  <w:color w:val="0000FF"/>
                </w:rPr>
                <w:t>N 12080</w:t>
              </w:r>
            </w:hyperlink>
            <w:r>
              <w:rPr>
                <w:color w:val="392C69"/>
              </w:rPr>
              <w:t xml:space="preserve">, от 08.12.2023 </w:t>
            </w:r>
            <w:hyperlink r:id="rId61">
              <w:r>
                <w:rPr>
                  <w:color w:val="0000FF"/>
                </w:rPr>
                <w:t>N 15706</w:t>
              </w:r>
            </w:hyperlink>
            <w:r>
              <w:rPr>
                <w:color w:val="392C69"/>
              </w:rPr>
              <w:t>,</w:t>
            </w:r>
          </w:p>
          <w:p w:rsidR="00AD24B3" w:rsidRDefault="00AD24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29.12.2023 </w:t>
            </w:r>
            <w:hyperlink r:id="rId62">
              <w:r>
                <w:rPr>
                  <w:color w:val="0000FF"/>
                </w:rPr>
                <w:t>N 16911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4B3" w:rsidRDefault="00AD24B3">
            <w:pPr>
              <w:pStyle w:val="ConsPlusNormal"/>
            </w:pPr>
          </w:p>
        </w:tc>
      </w:tr>
    </w:tbl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right"/>
        <w:outlineLvl w:val="2"/>
      </w:pPr>
      <w:r>
        <w:t>Таблица N 1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Title"/>
        <w:jc w:val="center"/>
      </w:pPr>
      <w:bookmarkStart w:id="2" w:name="P264"/>
      <w:bookmarkEnd w:id="2"/>
      <w:r>
        <w:t>Сведения</w:t>
      </w:r>
    </w:p>
    <w:p w:rsidR="00AD24B3" w:rsidRDefault="00AD24B3">
      <w:pPr>
        <w:pStyle w:val="ConsPlusTitle"/>
        <w:jc w:val="center"/>
      </w:pPr>
      <w:r>
        <w:lastRenderedPageBreak/>
        <w:t>о целевых показателях (индикаторах) муниципальной программы,</w:t>
      </w:r>
    </w:p>
    <w:p w:rsidR="00AD24B3" w:rsidRDefault="00AD24B3">
      <w:pPr>
        <w:pStyle w:val="ConsPlusTitle"/>
        <w:jc w:val="center"/>
      </w:pPr>
      <w:r>
        <w:t xml:space="preserve">их </w:t>
      </w:r>
      <w:proofErr w:type="gramStart"/>
      <w:r>
        <w:t>значениях</w:t>
      </w:r>
      <w:proofErr w:type="gramEnd"/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sectPr w:rsidR="00AD24B3" w:rsidSect="001262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608"/>
        <w:gridCol w:w="907"/>
        <w:gridCol w:w="147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AD24B3">
        <w:tc>
          <w:tcPr>
            <w:tcW w:w="488" w:type="dxa"/>
            <w:vMerge w:val="restart"/>
          </w:tcPr>
          <w:p w:rsidR="00AD24B3" w:rsidRDefault="00AD24B3">
            <w:pPr>
              <w:pStyle w:val="ConsPlusNormal"/>
              <w:jc w:val="center"/>
            </w:pPr>
            <w:r>
              <w:lastRenderedPageBreak/>
              <w:t>NN</w:t>
            </w:r>
          </w:p>
          <w:p w:rsidR="00AD24B3" w:rsidRDefault="00AD24B3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608" w:type="dxa"/>
            <w:vMerge w:val="restart"/>
          </w:tcPr>
          <w:p w:rsidR="00AD24B3" w:rsidRDefault="00AD24B3">
            <w:pPr>
              <w:pStyle w:val="ConsPlusNormal"/>
              <w:jc w:val="center"/>
            </w:pPr>
            <w:r>
              <w:t>Целевой показатель (индикатор)</w:t>
            </w:r>
          </w:p>
        </w:tc>
        <w:tc>
          <w:tcPr>
            <w:tcW w:w="907" w:type="dxa"/>
            <w:vMerge w:val="restart"/>
          </w:tcPr>
          <w:p w:rsidR="00AD24B3" w:rsidRDefault="00AD24B3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474" w:type="dxa"/>
            <w:vMerge w:val="restart"/>
          </w:tcPr>
          <w:p w:rsidR="00AD24B3" w:rsidRDefault="00AD24B3">
            <w:pPr>
              <w:pStyle w:val="ConsPlusNormal"/>
              <w:jc w:val="center"/>
            </w:pPr>
            <w:r>
              <w:t>Базовое значение целевого показателя (индикатора) на начало реализации муниципальной программы (2021 г. оценка)</w:t>
            </w:r>
          </w:p>
        </w:tc>
        <w:tc>
          <w:tcPr>
            <w:tcW w:w="7654" w:type="dxa"/>
            <w:gridSpan w:val="9"/>
          </w:tcPr>
          <w:p w:rsidR="00AD24B3" w:rsidRDefault="00AD24B3">
            <w:pPr>
              <w:pStyle w:val="ConsPlusNormal"/>
              <w:jc w:val="center"/>
            </w:pPr>
            <w:r>
              <w:t>Планируемые значения целевых показателей (индикаторов) по годам реализации</w:t>
            </w:r>
          </w:p>
        </w:tc>
      </w:tr>
      <w:tr w:rsidR="00AD24B3">
        <w:tc>
          <w:tcPr>
            <w:tcW w:w="488" w:type="dxa"/>
            <w:vMerge/>
          </w:tcPr>
          <w:p w:rsidR="00AD24B3" w:rsidRDefault="00AD24B3">
            <w:pPr>
              <w:pStyle w:val="ConsPlusNormal"/>
            </w:pPr>
          </w:p>
        </w:tc>
        <w:tc>
          <w:tcPr>
            <w:tcW w:w="2608" w:type="dxa"/>
            <w:vMerge/>
          </w:tcPr>
          <w:p w:rsidR="00AD24B3" w:rsidRDefault="00AD24B3">
            <w:pPr>
              <w:pStyle w:val="ConsPlusNormal"/>
            </w:pPr>
          </w:p>
        </w:tc>
        <w:tc>
          <w:tcPr>
            <w:tcW w:w="907" w:type="dxa"/>
            <w:vMerge/>
          </w:tcPr>
          <w:p w:rsidR="00AD24B3" w:rsidRDefault="00AD24B3">
            <w:pPr>
              <w:pStyle w:val="ConsPlusNormal"/>
            </w:pPr>
          </w:p>
        </w:tc>
        <w:tc>
          <w:tcPr>
            <w:tcW w:w="1474" w:type="dxa"/>
            <w:vMerge/>
          </w:tcPr>
          <w:p w:rsidR="00AD24B3" w:rsidRDefault="00AD24B3">
            <w:pPr>
              <w:pStyle w:val="ConsPlusNormal"/>
            </w:pP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851" w:type="dxa"/>
          </w:tcPr>
          <w:p w:rsidR="00AD24B3" w:rsidRDefault="00AD24B3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851" w:type="dxa"/>
          </w:tcPr>
          <w:p w:rsidR="00AD24B3" w:rsidRDefault="00AD24B3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851" w:type="dxa"/>
          </w:tcPr>
          <w:p w:rsidR="00AD24B3" w:rsidRDefault="00AD24B3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851" w:type="dxa"/>
          </w:tcPr>
          <w:p w:rsidR="00AD24B3" w:rsidRDefault="00AD24B3">
            <w:pPr>
              <w:pStyle w:val="ConsPlusNormal"/>
              <w:jc w:val="center"/>
            </w:pPr>
            <w:r>
              <w:t>2029 г.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2030 г.</w:t>
            </w:r>
          </w:p>
        </w:tc>
      </w:tr>
      <w:tr w:rsidR="00AD24B3">
        <w:tc>
          <w:tcPr>
            <w:tcW w:w="488" w:type="dxa"/>
          </w:tcPr>
          <w:p w:rsidR="00AD24B3" w:rsidRDefault="00AD24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AD24B3" w:rsidRDefault="00AD24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D24B3" w:rsidRDefault="00AD24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D24B3" w:rsidRDefault="00AD24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AD24B3" w:rsidRDefault="00AD24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AD24B3" w:rsidRDefault="00AD24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AD24B3" w:rsidRDefault="00AD24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AD24B3" w:rsidRDefault="00AD24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13</w:t>
            </w:r>
          </w:p>
        </w:tc>
      </w:tr>
      <w:tr w:rsidR="00AD24B3">
        <w:tc>
          <w:tcPr>
            <w:tcW w:w="488" w:type="dxa"/>
          </w:tcPr>
          <w:p w:rsidR="00AD24B3" w:rsidRDefault="00AD24B3">
            <w:pPr>
              <w:pStyle w:val="ConsPlusNormal"/>
            </w:pPr>
          </w:p>
        </w:tc>
        <w:tc>
          <w:tcPr>
            <w:tcW w:w="12643" w:type="dxa"/>
            <w:gridSpan w:val="12"/>
          </w:tcPr>
          <w:p w:rsidR="00AD24B3" w:rsidRDefault="00AD24B3">
            <w:pPr>
              <w:pStyle w:val="ConsPlusNormal"/>
              <w:jc w:val="center"/>
              <w:outlineLvl w:val="3"/>
            </w:pPr>
            <w:r>
              <w:t>Муниципальная программа "</w:t>
            </w:r>
            <w:proofErr w:type="spellStart"/>
            <w:r>
              <w:t>Цифровизация</w:t>
            </w:r>
            <w:proofErr w:type="spellEnd"/>
            <w:r>
              <w:t xml:space="preserve"> городской среды"</w:t>
            </w:r>
          </w:p>
        </w:tc>
      </w:tr>
      <w:tr w:rsidR="00AD24B3">
        <w:tc>
          <w:tcPr>
            <w:tcW w:w="488" w:type="dxa"/>
          </w:tcPr>
          <w:p w:rsidR="00AD24B3" w:rsidRDefault="00AD24B3">
            <w:pPr>
              <w:pStyle w:val="ConsPlusNormal"/>
            </w:pPr>
          </w:p>
        </w:tc>
        <w:tc>
          <w:tcPr>
            <w:tcW w:w="12643" w:type="dxa"/>
            <w:gridSpan w:val="12"/>
          </w:tcPr>
          <w:p w:rsidR="00AD24B3" w:rsidRDefault="00AD24B3">
            <w:pPr>
              <w:pStyle w:val="ConsPlusNormal"/>
              <w:jc w:val="center"/>
              <w:outlineLvl w:val="4"/>
            </w:pPr>
            <w:r>
              <w:t>Цель: цифровая трансформация города на основе внедрения умных решений в систему муниципального управления</w:t>
            </w:r>
          </w:p>
        </w:tc>
      </w:tr>
      <w:tr w:rsidR="00AD24B3">
        <w:tc>
          <w:tcPr>
            <w:tcW w:w="488" w:type="dxa"/>
          </w:tcPr>
          <w:p w:rsidR="00AD24B3" w:rsidRDefault="00AD24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643" w:type="dxa"/>
            <w:gridSpan w:val="12"/>
          </w:tcPr>
          <w:p w:rsidR="00AD24B3" w:rsidRDefault="00AD24B3">
            <w:pPr>
              <w:pStyle w:val="ConsPlusNormal"/>
              <w:jc w:val="center"/>
              <w:outlineLvl w:val="5"/>
            </w:pPr>
            <w:r>
              <w:t>Задача 1: внедрение цифровых технологий в сфере оказания муниципальных услуг</w:t>
            </w:r>
          </w:p>
        </w:tc>
      </w:tr>
      <w:tr w:rsidR="00AD24B3">
        <w:tc>
          <w:tcPr>
            <w:tcW w:w="488" w:type="dxa"/>
          </w:tcPr>
          <w:p w:rsidR="00AD24B3" w:rsidRDefault="00AD24B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608" w:type="dxa"/>
          </w:tcPr>
          <w:p w:rsidR="00AD24B3" w:rsidRDefault="00AD24B3">
            <w:pPr>
              <w:pStyle w:val="ConsPlusNormal"/>
            </w:pPr>
            <w:r>
              <w:t>Доля обращений за предоставлением муниципальных услуг в электронном виде в общем количестве обращений за предоставлением муниципальных услуг</w:t>
            </w:r>
          </w:p>
        </w:tc>
        <w:tc>
          <w:tcPr>
            <w:tcW w:w="907" w:type="dxa"/>
          </w:tcPr>
          <w:p w:rsidR="00AD24B3" w:rsidRDefault="00AD24B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</w:tcPr>
          <w:p w:rsidR="00AD24B3" w:rsidRDefault="00AD24B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Не менее 95</w:t>
            </w:r>
          </w:p>
        </w:tc>
        <w:tc>
          <w:tcPr>
            <w:tcW w:w="851" w:type="dxa"/>
          </w:tcPr>
          <w:p w:rsidR="00AD24B3" w:rsidRDefault="00AD24B3">
            <w:pPr>
              <w:pStyle w:val="ConsPlusNormal"/>
              <w:jc w:val="center"/>
            </w:pPr>
            <w:r>
              <w:t>Не менее 95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Не менее 95</w:t>
            </w:r>
          </w:p>
        </w:tc>
        <w:tc>
          <w:tcPr>
            <w:tcW w:w="851" w:type="dxa"/>
          </w:tcPr>
          <w:p w:rsidR="00AD24B3" w:rsidRDefault="00AD24B3">
            <w:pPr>
              <w:pStyle w:val="ConsPlusNormal"/>
              <w:jc w:val="center"/>
            </w:pPr>
            <w:r>
              <w:t>Не менее 95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Не менее 95</w:t>
            </w:r>
          </w:p>
        </w:tc>
        <w:tc>
          <w:tcPr>
            <w:tcW w:w="851" w:type="dxa"/>
          </w:tcPr>
          <w:p w:rsidR="00AD24B3" w:rsidRDefault="00AD24B3">
            <w:pPr>
              <w:pStyle w:val="ConsPlusNormal"/>
              <w:jc w:val="center"/>
            </w:pPr>
            <w:r>
              <w:t>Не менее 95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Не менее 95</w:t>
            </w:r>
          </w:p>
        </w:tc>
        <w:tc>
          <w:tcPr>
            <w:tcW w:w="851" w:type="dxa"/>
          </w:tcPr>
          <w:p w:rsidR="00AD24B3" w:rsidRDefault="00AD24B3">
            <w:pPr>
              <w:pStyle w:val="ConsPlusNormal"/>
              <w:jc w:val="center"/>
            </w:pPr>
            <w:r>
              <w:t>Не менее 95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Не менее 95</w:t>
            </w:r>
          </w:p>
        </w:tc>
      </w:tr>
      <w:tr w:rsidR="00AD24B3">
        <w:tc>
          <w:tcPr>
            <w:tcW w:w="488" w:type="dxa"/>
          </w:tcPr>
          <w:p w:rsidR="00AD24B3" w:rsidRDefault="00AD24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643" w:type="dxa"/>
            <w:gridSpan w:val="12"/>
          </w:tcPr>
          <w:p w:rsidR="00AD24B3" w:rsidRDefault="00AD24B3">
            <w:pPr>
              <w:pStyle w:val="ConsPlusNormal"/>
              <w:jc w:val="center"/>
              <w:outlineLvl w:val="5"/>
            </w:pPr>
            <w:r>
              <w:t>Задача 2: совершенствование деятельности администрации города Рязани на основе использования современных информационно-коммуникационных технологий</w:t>
            </w:r>
          </w:p>
        </w:tc>
      </w:tr>
      <w:tr w:rsidR="00AD24B3">
        <w:tc>
          <w:tcPr>
            <w:tcW w:w="488" w:type="dxa"/>
          </w:tcPr>
          <w:p w:rsidR="00AD24B3" w:rsidRDefault="00AD24B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608" w:type="dxa"/>
          </w:tcPr>
          <w:p w:rsidR="00AD24B3" w:rsidRDefault="00AD24B3">
            <w:pPr>
              <w:pStyle w:val="ConsPlusNormal"/>
            </w:pPr>
            <w:r>
              <w:t xml:space="preserve">Уровень оснащения администрации города </w:t>
            </w:r>
            <w:r>
              <w:lastRenderedPageBreak/>
              <w:t>Рязани современными средствами вычислительной техники (срок службы не более 5 лет)</w:t>
            </w:r>
          </w:p>
        </w:tc>
        <w:tc>
          <w:tcPr>
            <w:tcW w:w="907" w:type="dxa"/>
          </w:tcPr>
          <w:p w:rsidR="00AD24B3" w:rsidRDefault="00AD24B3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474" w:type="dxa"/>
          </w:tcPr>
          <w:p w:rsidR="00AD24B3" w:rsidRDefault="00AD24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AD24B3" w:rsidRDefault="00AD24B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AD24B3" w:rsidRDefault="00AD24B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AD24B3" w:rsidRDefault="00AD24B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51" w:type="dxa"/>
          </w:tcPr>
          <w:p w:rsidR="00AD24B3" w:rsidRDefault="00AD24B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75</w:t>
            </w:r>
          </w:p>
        </w:tc>
      </w:tr>
      <w:tr w:rsidR="00AD24B3">
        <w:tc>
          <w:tcPr>
            <w:tcW w:w="488" w:type="dxa"/>
          </w:tcPr>
          <w:p w:rsidR="00AD24B3" w:rsidRDefault="00AD24B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2643" w:type="dxa"/>
            <w:gridSpan w:val="12"/>
          </w:tcPr>
          <w:p w:rsidR="00AD24B3" w:rsidRDefault="00AD24B3">
            <w:pPr>
              <w:pStyle w:val="ConsPlusNormal"/>
              <w:jc w:val="center"/>
              <w:outlineLvl w:val="5"/>
            </w:pPr>
            <w:r>
              <w:t xml:space="preserve">Задача 3: повышение уровня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</w:t>
            </w:r>
          </w:p>
        </w:tc>
      </w:tr>
      <w:tr w:rsidR="00AD24B3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608" w:type="dxa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 xml:space="preserve">Количество электронных сервисов в системе "цифрового двойника города" </w:t>
            </w:r>
            <w:hyperlink w:anchor="P39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нараст</w:t>
            </w:r>
            <w:proofErr w:type="spellEnd"/>
            <w:r>
              <w:t>. итогом</w:t>
            </w:r>
          </w:p>
        </w:tc>
        <w:tc>
          <w:tcPr>
            <w:tcW w:w="1474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11</w:t>
            </w:r>
          </w:p>
        </w:tc>
      </w:tr>
      <w:tr w:rsidR="00AD24B3">
        <w:tblPrEx>
          <w:tblBorders>
            <w:insideH w:val="nil"/>
          </w:tblBorders>
        </w:tblPrEx>
        <w:tc>
          <w:tcPr>
            <w:tcW w:w="13131" w:type="dxa"/>
            <w:gridSpan w:val="13"/>
            <w:tcBorders>
              <w:top w:val="nil"/>
            </w:tcBorders>
          </w:tcPr>
          <w:p w:rsidR="00AD24B3" w:rsidRDefault="00AD24B3">
            <w:pPr>
              <w:pStyle w:val="ConsPlusNormal"/>
              <w:jc w:val="both"/>
            </w:pPr>
            <w:r>
              <w:t xml:space="preserve">(п. 3.1 в ред. </w:t>
            </w:r>
            <w:hyperlink r:id="rId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23.03.2023 N 3219)</w:t>
            </w:r>
          </w:p>
        </w:tc>
      </w:tr>
      <w:tr w:rsidR="00AD24B3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608" w:type="dxa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 xml:space="preserve">Количество городских служб, обладающих доступом к интеллектуальному центру городского управления (ИЦГУ) </w:t>
            </w:r>
            <w:hyperlink w:anchor="P39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нараст</w:t>
            </w:r>
            <w:proofErr w:type="spellEnd"/>
            <w:r>
              <w:t>. итогом</w:t>
            </w:r>
          </w:p>
        </w:tc>
        <w:tc>
          <w:tcPr>
            <w:tcW w:w="1474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Не менее 12</w:t>
            </w:r>
          </w:p>
        </w:tc>
        <w:tc>
          <w:tcPr>
            <w:tcW w:w="851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Не менее 12</w:t>
            </w:r>
          </w:p>
        </w:tc>
        <w:tc>
          <w:tcPr>
            <w:tcW w:w="850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Не менее 12</w:t>
            </w:r>
          </w:p>
        </w:tc>
        <w:tc>
          <w:tcPr>
            <w:tcW w:w="851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Не менее 12</w:t>
            </w:r>
          </w:p>
        </w:tc>
        <w:tc>
          <w:tcPr>
            <w:tcW w:w="850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Не менее 12</w:t>
            </w:r>
          </w:p>
        </w:tc>
      </w:tr>
      <w:tr w:rsidR="00AD24B3">
        <w:tblPrEx>
          <w:tblBorders>
            <w:insideH w:val="nil"/>
          </w:tblBorders>
        </w:tblPrEx>
        <w:tc>
          <w:tcPr>
            <w:tcW w:w="13131" w:type="dxa"/>
            <w:gridSpan w:val="13"/>
            <w:tcBorders>
              <w:top w:val="nil"/>
            </w:tcBorders>
          </w:tcPr>
          <w:p w:rsidR="00AD24B3" w:rsidRDefault="00AD24B3">
            <w:pPr>
              <w:pStyle w:val="ConsPlusNormal"/>
              <w:jc w:val="both"/>
            </w:pPr>
            <w:r>
              <w:t xml:space="preserve">(п. 3.2 в ред. </w:t>
            </w:r>
            <w:hyperlink r:id="rId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23.03.2023 N 3219)</w:t>
            </w:r>
          </w:p>
        </w:tc>
      </w:tr>
      <w:tr w:rsidR="00AD24B3">
        <w:tc>
          <w:tcPr>
            <w:tcW w:w="488" w:type="dxa"/>
          </w:tcPr>
          <w:p w:rsidR="00AD24B3" w:rsidRDefault="00AD24B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608" w:type="dxa"/>
          </w:tcPr>
          <w:p w:rsidR="00AD24B3" w:rsidRDefault="00AD24B3">
            <w:pPr>
              <w:pStyle w:val="ConsPlusNormal"/>
            </w:pPr>
            <w:r>
              <w:t>Доля муниципальных предприятий (А</w:t>
            </w:r>
            <w:proofErr w:type="gramStart"/>
            <w:r>
              <w:t>О и ООО</w:t>
            </w:r>
            <w:proofErr w:type="gramEnd"/>
            <w:r>
              <w:t xml:space="preserve"> с долей участия муниципального образования в уставном капитале), использующих "промышленный интернет", в общем количестве таких предприятий </w:t>
            </w:r>
            <w:hyperlink w:anchor="P39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</w:tcPr>
          <w:p w:rsidR="00AD24B3" w:rsidRDefault="00AD24B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</w:tcPr>
          <w:p w:rsidR="00AD24B3" w:rsidRDefault="00AD24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AD24B3" w:rsidRDefault="00AD24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AD24B3" w:rsidRDefault="00AD24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AD24B3" w:rsidRDefault="00AD24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AD24B3" w:rsidRDefault="00AD24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AD24B3" w:rsidRDefault="00AD24B3">
            <w:pPr>
              <w:pStyle w:val="ConsPlusNormal"/>
              <w:jc w:val="center"/>
            </w:pPr>
            <w:r>
              <w:t>33</w:t>
            </w:r>
          </w:p>
        </w:tc>
      </w:tr>
      <w:tr w:rsidR="00AD24B3">
        <w:tc>
          <w:tcPr>
            <w:tcW w:w="488" w:type="dxa"/>
          </w:tcPr>
          <w:p w:rsidR="00AD24B3" w:rsidRDefault="00AD24B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2643" w:type="dxa"/>
            <w:gridSpan w:val="12"/>
          </w:tcPr>
          <w:p w:rsidR="00AD24B3" w:rsidRDefault="00AD24B3">
            <w:pPr>
              <w:pStyle w:val="ConsPlusNormal"/>
              <w:jc w:val="center"/>
              <w:outlineLvl w:val="5"/>
            </w:pPr>
            <w:r>
              <w:t>Задача 4: развитие новых форм интеграции между органами местного самоуправления и гражданами</w:t>
            </w:r>
          </w:p>
        </w:tc>
      </w:tr>
      <w:tr w:rsidR="00AD24B3">
        <w:tblPrEx>
          <w:tblBorders>
            <w:insideH w:val="nil"/>
          </w:tblBorders>
        </w:tblPrEx>
        <w:tc>
          <w:tcPr>
            <w:tcW w:w="488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608" w:type="dxa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 xml:space="preserve">Число обращений граждан в органы местного самоуправления с использованием цифровых ресурсов и электронных сервисов взаимодействия </w:t>
            </w:r>
            <w:hyperlink w:anchor="P39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74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850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7900</w:t>
            </w:r>
          </w:p>
        </w:tc>
        <w:tc>
          <w:tcPr>
            <w:tcW w:w="851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13800</w:t>
            </w:r>
          </w:p>
        </w:tc>
        <w:tc>
          <w:tcPr>
            <w:tcW w:w="850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14100</w:t>
            </w:r>
          </w:p>
        </w:tc>
        <w:tc>
          <w:tcPr>
            <w:tcW w:w="851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14400</w:t>
            </w:r>
          </w:p>
        </w:tc>
        <w:tc>
          <w:tcPr>
            <w:tcW w:w="850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14700</w:t>
            </w:r>
          </w:p>
        </w:tc>
        <w:tc>
          <w:tcPr>
            <w:tcW w:w="851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850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15300</w:t>
            </w:r>
          </w:p>
        </w:tc>
        <w:tc>
          <w:tcPr>
            <w:tcW w:w="851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15600</w:t>
            </w:r>
          </w:p>
        </w:tc>
        <w:tc>
          <w:tcPr>
            <w:tcW w:w="850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15900</w:t>
            </w:r>
          </w:p>
        </w:tc>
      </w:tr>
      <w:tr w:rsidR="00AD24B3">
        <w:tblPrEx>
          <w:tblBorders>
            <w:insideH w:val="nil"/>
          </w:tblBorders>
        </w:tblPrEx>
        <w:tc>
          <w:tcPr>
            <w:tcW w:w="13131" w:type="dxa"/>
            <w:gridSpan w:val="13"/>
            <w:tcBorders>
              <w:top w:val="nil"/>
            </w:tcBorders>
          </w:tcPr>
          <w:p w:rsidR="00AD24B3" w:rsidRDefault="00AD24B3">
            <w:pPr>
              <w:pStyle w:val="ConsPlusNormal"/>
              <w:jc w:val="both"/>
            </w:pPr>
            <w:r>
              <w:t xml:space="preserve">(п. 4.1 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23.03.2023 N 3219)</w:t>
            </w:r>
          </w:p>
        </w:tc>
      </w:tr>
    </w:tbl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ind w:firstLine="540"/>
        <w:jc w:val="both"/>
      </w:pPr>
      <w:r>
        <w:t>--------------------------------</w:t>
      </w:r>
    </w:p>
    <w:p w:rsidR="00AD24B3" w:rsidRDefault="00AD24B3">
      <w:pPr>
        <w:pStyle w:val="ConsPlusNormal"/>
        <w:spacing w:before="220"/>
        <w:ind w:firstLine="540"/>
        <w:jc w:val="both"/>
      </w:pPr>
      <w:r>
        <w:t>Примечание:</w:t>
      </w:r>
    </w:p>
    <w:p w:rsidR="00AD24B3" w:rsidRDefault="00AD24B3">
      <w:pPr>
        <w:pStyle w:val="ConsPlusNormal"/>
        <w:spacing w:before="220"/>
        <w:ind w:firstLine="540"/>
        <w:jc w:val="both"/>
      </w:pPr>
      <w:bookmarkStart w:id="3" w:name="P392"/>
      <w:bookmarkEnd w:id="3"/>
      <w:r>
        <w:t xml:space="preserve">&lt;*&gt; - целевой индикатор указан в соответствии со </w:t>
      </w:r>
      <w:hyperlink r:id="rId66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Рязани до 2030 года, утвержденной решением Рязанской городской Думы от 21.06.2021 N 108-III.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right"/>
        <w:outlineLvl w:val="2"/>
      </w:pPr>
      <w:r>
        <w:t>Таблица N 2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Title"/>
        <w:jc w:val="center"/>
      </w:pPr>
      <w:bookmarkStart w:id="4" w:name="P396"/>
      <w:bookmarkEnd w:id="4"/>
      <w:r>
        <w:t>Перечень</w:t>
      </w:r>
    </w:p>
    <w:p w:rsidR="00AD24B3" w:rsidRDefault="00AD24B3">
      <w:pPr>
        <w:pStyle w:val="ConsPlusTitle"/>
        <w:jc w:val="center"/>
      </w:pPr>
      <w:r>
        <w:t>основных мероприятий муниципальной программы</w:t>
      </w:r>
    </w:p>
    <w:p w:rsidR="00AD24B3" w:rsidRDefault="00AD24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304"/>
        <w:gridCol w:w="2098"/>
        <w:gridCol w:w="3969"/>
        <w:gridCol w:w="2268"/>
      </w:tblGrid>
      <w:tr w:rsidR="00AD24B3">
        <w:tc>
          <w:tcPr>
            <w:tcW w:w="510" w:type="dxa"/>
          </w:tcPr>
          <w:p w:rsidR="00AD24B3" w:rsidRDefault="00AD24B3">
            <w:pPr>
              <w:pStyle w:val="ConsPlusNormal"/>
              <w:jc w:val="center"/>
            </w:pPr>
            <w:r>
              <w:t>NN</w:t>
            </w:r>
          </w:p>
          <w:p w:rsidR="00AD24B3" w:rsidRDefault="00AD24B3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438" w:type="dxa"/>
          </w:tcPr>
          <w:p w:rsidR="00AD24B3" w:rsidRDefault="00AD24B3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304" w:type="dxa"/>
          </w:tcPr>
          <w:p w:rsidR="00AD24B3" w:rsidRDefault="00AD24B3">
            <w:pPr>
              <w:pStyle w:val="ConsPlusNormal"/>
              <w:jc w:val="center"/>
            </w:pPr>
            <w:r>
              <w:t>Срок реализации основного мероприятия</w:t>
            </w:r>
          </w:p>
        </w:tc>
        <w:tc>
          <w:tcPr>
            <w:tcW w:w="2098" w:type="dxa"/>
          </w:tcPr>
          <w:p w:rsidR="00AD24B3" w:rsidRDefault="00AD24B3">
            <w:pPr>
              <w:pStyle w:val="ConsPlusNormal"/>
              <w:jc w:val="center"/>
            </w:pPr>
            <w:r>
              <w:t>Соисполнитель, участник</w:t>
            </w:r>
          </w:p>
        </w:tc>
        <w:tc>
          <w:tcPr>
            <w:tcW w:w="3969" w:type="dxa"/>
          </w:tcPr>
          <w:p w:rsidR="00AD24B3" w:rsidRDefault="00AD24B3">
            <w:pPr>
              <w:pStyle w:val="ConsPlusNormal"/>
              <w:jc w:val="center"/>
            </w:pPr>
            <w:r>
              <w:t>Перечень мероприятий, включенных в основное мероприятие</w:t>
            </w:r>
          </w:p>
        </w:tc>
        <w:tc>
          <w:tcPr>
            <w:tcW w:w="2268" w:type="dxa"/>
          </w:tcPr>
          <w:p w:rsidR="00AD24B3" w:rsidRDefault="00AD24B3">
            <w:pPr>
              <w:pStyle w:val="ConsPlusNormal"/>
              <w:jc w:val="center"/>
            </w:pPr>
            <w:r>
              <w:t>Связь с целевыми показателями (индикаторами) муниципальной программы</w:t>
            </w:r>
          </w:p>
        </w:tc>
      </w:tr>
      <w:tr w:rsidR="00AD24B3">
        <w:tc>
          <w:tcPr>
            <w:tcW w:w="510" w:type="dxa"/>
          </w:tcPr>
          <w:p w:rsidR="00AD24B3" w:rsidRDefault="00AD24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AD24B3" w:rsidRDefault="00AD24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D24B3" w:rsidRDefault="00AD24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AD24B3" w:rsidRDefault="00AD24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AD24B3" w:rsidRDefault="00AD24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AD24B3" w:rsidRDefault="00AD24B3">
            <w:pPr>
              <w:pStyle w:val="ConsPlusNormal"/>
              <w:jc w:val="center"/>
            </w:pPr>
            <w:r>
              <w:t>6</w:t>
            </w:r>
          </w:p>
        </w:tc>
      </w:tr>
      <w:tr w:rsidR="00AD24B3">
        <w:tc>
          <w:tcPr>
            <w:tcW w:w="12587" w:type="dxa"/>
            <w:gridSpan w:val="6"/>
          </w:tcPr>
          <w:p w:rsidR="00AD24B3" w:rsidRDefault="00AD24B3">
            <w:pPr>
              <w:pStyle w:val="ConsPlusNormal"/>
              <w:jc w:val="center"/>
              <w:outlineLvl w:val="3"/>
            </w:pPr>
            <w:r>
              <w:t>Цель муниципальной программы: цифровая трансформация города на основе внедрения умных решений в систему муниципального управления</w:t>
            </w:r>
          </w:p>
        </w:tc>
      </w:tr>
      <w:tr w:rsidR="00AD24B3">
        <w:tc>
          <w:tcPr>
            <w:tcW w:w="510" w:type="dxa"/>
          </w:tcPr>
          <w:p w:rsidR="00AD24B3" w:rsidRDefault="00AD24B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2077" w:type="dxa"/>
            <w:gridSpan w:val="5"/>
          </w:tcPr>
          <w:p w:rsidR="00AD24B3" w:rsidRDefault="00AD24B3">
            <w:pPr>
              <w:pStyle w:val="ConsPlusNormal"/>
              <w:jc w:val="center"/>
              <w:outlineLvl w:val="4"/>
            </w:pPr>
            <w:r>
              <w:t>Задача 1: внедрение цифровых технологий в сфере оказания муниципальных услуг</w:t>
            </w:r>
          </w:p>
        </w:tc>
      </w:tr>
      <w:tr w:rsidR="00AD24B3">
        <w:tc>
          <w:tcPr>
            <w:tcW w:w="510" w:type="dxa"/>
            <w:vMerge w:val="restart"/>
          </w:tcPr>
          <w:p w:rsidR="00AD24B3" w:rsidRDefault="00AD24B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38" w:type="dxa"/>
            <w:vMerge w:val="restart"/>
          </w:tcPr>
          <w:p w:rsidR="00AD24B3" w:rsidRDefault="00AD24B3">
            <w:pPr>
              <w:pStyle w:val="ConsPlusNormal"/>
            </w:pPr>
            <w:r>
              <w:t>Организация предоставления муниципальных услуг в электронной форме</w:t>
            </w:r>
          </w:p>
        </w:tc>
        <w:tc>
          <w:tcPr>
            <w:tcW w:w="1304" w:type="dxa"/>
            <w:vMerge w:val="restart"/>
          </w:tcPr>
          <w:p w:rsidR="00AD24B3" w:rsidRDefault="00AD24B3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2098" w:type="dxa"/>
          </w:tcPr>
          <w:p w:rsidR="00AD24B3" w:rsidRDefault="00AD24B3">
            <w:pPr>
              <w:pStyle w:val="ConsPlusNormal"/>
              <w:jc w:val="center"/>
            </w:pPr>
            <w:proofErr w:type="spellStart"/>
            <w:r>
              <w:t>УЭиЦР</w:t>
            </w:r>
            <w:proofErr w:type="spellEnd"/>
            <w:r>
              <w:t>, МКУ "ЦС"</w:t>
            </w:r>
          </w:p>
        </w:tc>
        <w:tc>
          <w:tcPr>
            <w:tcW w:w="3969" w:type="dxa"/>
          </w:tcPr>
          <w:p w:rsidR="00AD24B3" w:rsidRDefault="00AD24B3">
            <w:pPr>
              <w:pStyle w:val="ConsPlusNormal"/>
            </w:pPr>
            <w:r>
              <w:t>Мероприятие 1.1.1. Создание, приобретение, развитие, техническая поддержка, сервисное обслуживание автоматизированных информационных систем, необходимых для предоставления муниципальных услуг</w:t>
            </w:r>
          </w:p>
        </w:tc>
        <w:tc>
          <w:tcPr>
            <w:tcW w:w="2268" w:type="dxa"/>
            <w:vMerge w:val="restart"/>
          </w:tcPr>
          <w:p w:rsidR="00AD24B3" w:rsidRDefault="00AD24B3">
            <w:pPr>
              <w:pStyle w:val="ConsPlusNormal"/>
              <w:jc w:val="center"/>
            </w:pPr>
            <w:r>
              <w:t>Доля обращений за предоставлением муниципальных услуг в электронном виде в общем количестве обращений за предоставлением муниципальных услуг</w:t>
            </w:r>
          </w:p>
        </w:tc>
      </w:tr>
      <w:tr w:rsidR="00AD24B3">
        <w:tc>
          <w:tcPr>
            <w:tcW w:w="510" w:type="dxa"/>
            <w:vMerge/>
          </w:tcPr>
          <w:p w:rsidR="00AD24B3" w:rsidRDefault="00AD24B3">
            <w:pPr>
              <w:pStyle w:val="ConsPlusNormal"/>
            </w:pPr>
          </w:p>
        </w:tc>
        <w:tc>
          <w:tcPr>
            <w:tcW w:w="2438" w:type="dxa"/>
            <w:vMerge/>
          </w:tcPr>
          <w:p w:rsidR="00AD24B3" w:rsidRDefault="00AD24B3">
            <w:pPr>
              <w:pStyle w:val="ConsPlusNormal"/>
            </w:pPr>
          </w:p>
        </w:tc>
        <w:tc>
          <w:tcPr>
            <w:tcW w:w="1304" w:type="dxa"/>
            <w:vMerge/>
          </w:tcPr>
          <w:p w:rsidR="00AD24B3" w:rsidRDefault="00AD24B3">
            <w:pPr>
              <w:pStyle w:val="ConsPlusNormal"/>
            </w:pPr>
          </w:p>
        </w:tc>
        <w:tc>
          <w:tcPr>
            <w:tcW w:w="2098" w:type="dxa"/>
          </w:tcPr>
          <w:p w:rsidR="00AD24B3" w:rsidRDefault="00AD24B3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969" w:type="dxa"/>
          </w:tcPr>
          <w:p w:rsidR="00AD24B3" w:rsidRDefault="00AD24B3">
            <w:pPr>
              <w:pStyle w:val="ConsPlusNormal"/>
            </w:pPr>
            <w:r>
              <w:t>Мероприятие 1.1.2. Организация предоставления муниципальных услуг в сфере образования</w:t>
            </w:r>
          </w:p>
        </w:tc>
        <w:tc>
          <w:tcPr>
            <w:tcW w:w="2268" w:type="dxa"/>
            <w:vMerge/>
          </w:tcPr>
          <w:p w:rsidR="00AD24B3" w:rsidRDefault="00AD24B3">
            <w:pPr>
              <w:pStyle w:val="ConsPlusNormal"/>
            </w:pPr>
          </w:p>
        </w:tc>
      </w:tr>
      <w:tr w:rsidR="00AD24B3">
        <w:tc>
          <w:tcPr>
            <w:tcW w:w="510" w:type="dxa"/>
          </w:tcPr>
          <w:p w:rsidR="00AD24B3" w:rsidRDefault="00AD24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077" w:type="dxa"/>
            <w:gridSpan w:val="5"/>
          </w:tcPr>
          <w:p w:rsidR="00AD24B3" w:rsidRDefault="00AD24B3">
            <w:pPr>
              <w:pStyle w:val="ConsPlusNormal"/>
              <w:jc w:val="center"/>
              <w:outlineLvl w:val="4"/>
            </w:pPr>
            <w:r>
              <w:t>Задача 2: совершенствование деятельности администрации города Рязани на основе использования современных информационно-коммуникационных технологий</w:t>
            </w:r>
          </w:p>
        </w:tc>
      </w:tr>
      <w:tr w:rsidR="00AD24B3">
        <w:tc>
          <w:tcPr>
            <w:tcW w:w="510" w:type="dxa"/>
          </w:tcPr>
          <w:p w:rsidR="00AD24B3" w:rsidRDefault="00AD24B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38" w:type="dxa"/>
          </w:tcPr>
          <w:p w:rsidR="00AD24B3" w:rsidRDefault="00AD24B3">
            <w:pPr>
              <w:pStyle w:val="ConsPlusNormal"/>
            </w:pPr>
            <w:r>
              <w:t>Информатизация администрации города Рязани</w:t>
            </w:r>
          </w:p>
        </w:tc>
        <w:tc>
          <w:tcPr>
            <w:tcW w:w="1304" w:type="dxa"/>
          </w:tcPr>
          <w:p w:rsidR="00AD24B3" w:rsidRDefault="00AD24B3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2098" w:type="dxa"/>
          </w:tcPr>
          <w:p w:rsidR="00AD24B3" w:rsidRDefault="00AD24B3">
            <w:pPr>
              <w:pStyle w:val="ConsPlusNormal"/>
              <w:jc w:val="center"/>
            </w:pPr>
            <w:proofErr w:type="spellStart"/>
            <w:r>
              <w:t>УЭиЦР</w:t>
            </w:r>
            <w:proofErr w:type="spellEnd"/>
            <w:r>
              <w:t>, МКУ "ЦС"</w:t>
            </w:r>
          </w:p>
        </w:tc>
        <w:tc>
          <w:tcPr>
            <w:tcW w:w="3969" w:type="dxa"/>
          </w:tcPr>
          <w:p w:rsidR="00AD24B3" w:rsidRDefault="00AD24B3">
            <w:pPr>
              <w:pStyle w:val="ConsPlusNormal"/>
            </w:pPr>
            <w:r>
              <w:t>Мероприятие 2.1.1. Обеспечение информационной безопасности, оснащение программным обеспечением</w:t>
            </w:r>
          </w:p>
          <w:p w:rsidR="00AD24B3" w:rsidRDefault="00AD24B3">
            <w:pPr>
              <w:pStyle w:val="ConsPlusNormal"/>
            </w:pPr>
            <w:r>
              <w:t>Мероприятие 2.1.2. Оснащение средствами вычислительной и множительной техники</w:t>
            </w:r>
          </w:p>
        </w:tc>
        <w:tc>
          <w:tcPr>
            <w:tcW w:w="2268" w:type="dxa"/>
          </w:tcPr>
          <w:p w:rsidR="00AD24B3" w:rsidRDefault="00AD24B3">
            <w:pPr>
              <w:pStyle w:val="ConsPlusNormal"/>
              <w:jc w:val="center"/>
            </w:pPr>
            <w:r>
              <w:t>Уровень оснащения администрации города Рязани современными средствами вычислительной техники (срок службы не более 5 лет)</w:t>
            </w:r>
          </w:p>
        </w:tc>
      </w:tr>
      <w:tr w:rsidR="00AD24B3">
        <w:tc>
          <w:tcPr>
            <w:tcW w:w="510" w:type="dxa"/>
          </w:tcPr>
          <w:p w:rsidR="00AD24B3" w:rsidRDefault="00AD24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077" w:type="dxa"/>
            <w:gridSpan w:val="5"/>
          </w:tcPr>
          <w:p w:rsidR="00AD24B3" w:rsidRDefault="00AD24B3">
            <w:pPr>
              <w:pStyle w:val="ConsPlusNormal"/>
              <w:jc w:val="center"/>
              <w:outlineLvl w:val="4"/>
            </w:pPr>
            <w:r>
              <w:t xml:space="preserve">Задача 3: повышение уровня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</w:t>
            </w:r>
          </w:p>
        </w:tc>
      </w:tr>
      <w:tr w:rsidR="00AD24B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438" w:type="dxa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>Внедрение стандарта "Умный город"</w:t>
            </w:r>
          </w:p>
        </w:tc>
        <w:tc>
          <w:tcPr>
            <w:tcW w:w="1304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2026 - 2030 годы</w:t>
            </w:r>
          </w:p>
        </w:tc>
        <w:tc>
          <w:tcPr>
            <w:tcW w:w="2098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proofErr w:type="spellStart"/>
            <w:r>
              <w:t>УЭиЦР</w:t>
            </w:r>
            <w:proofErr w:type="spellEnd"/>
            <w:r>
              <w:t>, Муниципальные предприятия, А</w:t>
            </w:r>
            <w:proofErr w:type="gramStart"/>
            <w:r>
              <w:t>О и ООО</w:t>
            </w:r>
            <w:proofErr w:type="gramEnd"/>
            <w:r>
              <w:t xml:space="preserve"> с долей участия муниципального образования в уставном капитале, подведомственные </w:t>
            </w:r>
            <w:r>
              <w:lastRenderedPageBreak/>
              <w:t>администрации города Рязани</w:t>
            </w:r>
          </w:p>
        </w:tc>
        <w:tc>
          <w:tcPr>
            <w:tcW w:w="3969" w:type="dxa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lastRenderedPageBreak/>
              <w:t>Мероприятие 3.1.1.</w:t>
            </w:r>
          </w:p>
          <w:p w:rsidR="00AD24B3" w:rsidRDefault="00AD24B3">
            <w:pPr>
              <w:pStyle w:val="ConsPlusNormal"/>
            </w:pPr>
            <w:r>
              <w:t>Создание единого ситуационного центра для принятия управленческих решений - интеллектуального центра городского управления (ИЦГУ).</w:t>
            </w:r>
          </w:p>
          <w:p w:rsidR="00AD24B3" w:rsidRDefault="00AD24B3">
            <w:pPr>
              <w:pStyle w:val="ConsPlusNormal"/>
            </w:pPr>
            <w:r>
              <w:t>Мероприятие 3.1.2.</w:t>
            </w:r>
          </w:p>
          <w:p w:rsidR="00AD24B3" w:rsidRDefault="00AD24B3">
            <w:pPr>
              <w:pStyle w:val="ConsPlusNormal"/>
            </w:pPr>
            <w:r>
              <w:t xml:space="preserve">Внедрение и развитие электронных сервисов системы "цифрового двойника </w:t>
            </w:r>
            <w:r>
              <w:lastRenderedPageBreak/>
              <w:t>города"</w:t>
            </w:r>
          </w:p>
        </w:tc>
        <w:tc>
          <w:tcPr>
            <w:tcW w:w="2268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lastRenderedPageBreak/>
              <w:t>Количество электронных сервисов в системе "цифрового двойника города</w:t>
            </w:r>
          </w:p>
        </w:tc>
      </w:tr>
      <w:tr w:rsidR="00AD24B3">
        <w:tblPrEx>
          <w:tblBorders>
            <w:insideH w:val="nil"/>
          </w:tblBorders>
        </w:tblPrEx>
        <w:tc>
          <w:tcPr>
            <w:tcW w:w="12587" w:type="dxa"/>
            <w:gridSpan w:val="6"/>
            <w:tcBorders>
              <w:top w:val="nil"/>
            </w:tcBorders>
          </w:tcPr>
          <w:p w:rsidR="00AD24B3" w:rsidRDefault="00AD24B3">
            <w:pPr>
              <w:pStyle w:val="ConsPlusNormal"/>
              <w:jc w:val="both"/>
            </w:pPr>
            <w:r>
              <w:lastRenderedPageBreak/>
              <w:t xml:space="preserve">(п. 3.1 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23.03.2023 N 3219)</w:t>
            </w:r>
          </w:p>
        </w:tc>
      </w:tr>
      <w:tr w:rsidR="00AD24B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438" w:type="dxa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>Обеспечение доступа городских служб к интеллектуальному центру городского управления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2026 - 2030 годы</w:t>
            </w:r>
          </w:p>
        </w:tc>
        <w:tc>
          <w:tcPr>
            <w:tcW w:w="2098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proofErr w:type="spellStart"/>
            <w:r>
              <w:t>УЭиЦР</w:t>
            </w:r>
            <w:proofErr w:type="spellEnd"/>
            <w:r>
              <w:t>, Муниципальные предприятия, А</w:t>
            </w:r>
            <w:proofErr w:type="gramStart"/>
            <w:r>
              <w:t>О и ООО</w:t>
            </w:r>
            <w:proofErr w:type="gramEnd"/>
            <w:r>
              <w:t xml:space="preserve"> с долей участия муниципального образования в уставном капитале, подведомственные администрации города Рязани</w:t>
            </w:r>
          </w:p>
        </w:tc>
        <w:tc>
          <w:tcPr>
            <w:tcW w:w="3969" w:type="dxa"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Количество городских служб, обладающих доступом к интеллектуальному центру городского управления (ИЦГУ)</w:t>
            </w:r>
          </w:p>
        </w:tc>
      </w:tr>
      <w:tr w:rsidR="00AD24B3">
        <w:tblPrEx>
          <w:tblBorders>
            <w:insideH w:val="nil"/>
          </w:tblBorders>
        </w:tblPrEx>
        <w:tc>
          <w:tcPr>
            <w:tcW w:w="12587" w:type="dxa"/>
            <w:gridSpan w:val="6"/>
            <w:tcBorders>
              <w:top w:val="nil"/>
            </w:tcBorders>
          </w:tcPr>
          <w:p w:rsidR="00AD24B3" w:rsidRDefault="00AD24B3">
            <w:pPr>
              <w:pStyle w:val="ConsPlusNormal"/>
              <w:jc w:val="both"/>
            </w:pPr>
            <w:r>
              <w:t xml:space="preserve">(п. 3.2 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23.03.2023 N 3219)</w:t>
            </w:r>
          </w:p>
        </w:tc>
      </w:tr>
      <w:tr w:rsidR="00AD24B3">
        <w:tc>
          <w:tcPr>
            <w:tcW w:w="510" w:type="dxa"/>
          </w:tcPr>
          <w:p w:rsidR="00AD24B3" w:rsidRDefault="00AD24B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438" w:type="dxa"/>
          </w:tcPr>
          <w:p w:rsidR="00AD24B3" w:rsidRDefault="00AD24B3">
            <w:pPr>
              <w:pStyle w:val="ConsPlusNormal"/>
            </w:pPr>
            <w:r>
              <w:t>Содействие внедрению промышленного интернета в работу городских служб</w:t>
            </w:r>
          </w:p>
        </w:tc>
        <w:tc>
          <w:tcPr>
            <w:tcW w:w="1304" w:type="dxa"/>
          </w:tcPr>
          <w:p w:rsidR="00AD24B3" w:rsidRDefault="00AD24B3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2098" w:type="dxa"/>
          </w:tcPr>
          <w:p w:rsidR="00AD24B3" w:rsidRDefault="00AD24B3">
            <w:pPr>
              <w:pStyle w:val="ConsPlusNormal"/>
              <w:jc w:val="center"/>
            </w:pPr>
            <w:proofErr w:type="spellStart"/>
            <w:r>
              <w:t>УЭиЦР</w:t>
            </w:r>
            <w:proofErr w:type="spellEnd"/>
            <w:r>
              <w:t>, Муниципальные предприятия, А</w:t>
            </w:r>
            <w:proofErr w:type="gramStart"/>
            <w:r>
              <w:t>О и ООО</w:t>
            </w:r>
            <w:proofErr w:type="gramEnd"/>
            <w:r>
              <w:t xml:space="preserve"> с долей участия муниципального образования в уставном капитале, подведомственные администрации города Рязани</w:t>
            </w:r>
          </w:p>
        </w:tc>
        <w:tc>
          <w:tcPr>
            <w:tcW w:w="3969" w:type="dxa"/>
          </w:tcPr>
          <w:p w:rsidR="00AD24B3" w:rsidRDefault="00AD24B3">
            <w:pPr>
              <w:pStyle w:val="ConsPlusNormal"/>
            </w:pPr>
          </w:p>
        </w:tc>
        <w:tc>
          <w:tcPr>
            <w:tcW w:w="2268" w:type="dxa"/>
          </w:tcPr>
          <w:p w:rsidR="00AD24B3" w:rsidRDefault="00AD24B3">
            <w:pPr>
              <w:pStyle w:val="ConsPlusNormal"/>
              <w:jc w:val="center"/>
            </w:pPr>
            <w:r>
              <w:t>Доля муниципальных предприятий, А</w:t>
            </w:r>
            <w:proofErr w:type="gramStart"/>
            <w:r>
              <w:t>О и ООО</w:t>
            </w:r>
            <w:proofErr w:type="gramEnd"/>
            <w:r>
              <w:t xml:space="preserve"> с долей участия муниципального образования в уставном капитале, использующих "промышленный интернет", в общем количестве таких предприятий</w:t>
            </w:r>
          </w:p>
        </w:tc>
      </w:tr>
      <w:tr w:rsidR="00AD24B3">
        <w:tc>
          <w:tcPr>
            <w:tcW w:w="510" w:type="dxa"/>
          </w:tcPr>
          <w:p w:rsidR="00AD24B3" w:rsidRDefault="00AD24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077" w:type="dxa"/>
            <w:gridSpan w:val="5"/>
          </w:tcPr>
          <w:p w:rsidR="00AD24B3" w:rsidRDefault="00AD24B3">
            <w:pPr>
              <w:pStyle w:val="ConsPlusNormal"/>
              <w:jc w:val="center"/>
              <w:outlineLvl w:val="4"/>
            </w:pPr>
            <w:r>
              <w:t>Задача 4: развитие новых форм интеграции между органами местного самоуправления и гражданами</w:t>
            </w:r>
          </w:p>
        </w:tc>
      </w:tr>
      <w:tr w:rsidR="00AD24B3">
        <w:tc>
          <w:tcPr>
            <w:tcW w:w="510" w:type="dxa"/>
            <w:vMerge w:val="restart"/>
          </w:tcPr>
          <w:p w:rsidR="00AD24B3" w:rsidRDefault="00AD24B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438" w:type="dxa"/>
            <w:vMerge w:val="restart"/>
          </w:tcPr>
          <w:p w:rsidR="00AD24B3" w:rsidRDefault="00AD24B3">
            <w:pPr>
              <w:pStyle w:val="ConsPlusNormal"/>
            </w:pPr>
            <w:r>
              <w:t xml:space="preserve">Расширение способов взаимодействия с населением на основе </w:t>
            </w:r>
            <w:r>
              <w:lastRenderedPageBreak/>
              <w:t>использования информационно-коммуникационных технологий</w:t>
            </w:r>
          </w:p>
        </w:tc>
        <w:tc>
          <w:tcPr>
            <w:tcW w:w="1304" w:type="dxa"/>
            <w:vMerge w:val="restart"/>
          </w:tcPr>
          <w:p w:rsidR="00AD24B3" w:rsidRDefault="00AD24B3">
            <w:pPr>
              <w:pStyle w:val="ConsPlusNormal"/>
              <w:jc w:val="center"/>
            </w:pPr>
            <w:r>
              <w:lastRenderedPageBreak/>
              <w:t>2022 - 2030 годы</w:t>
            </w:r>
          </w:p>
        </w:tc>
        <w:tc>
          <w:tcPr>
            <w:tcW w:w="2098" w:type="dxa"/>
          </w:tcPr>
          <w:p w:rsidR="00AD24B3" w:rsidRDefault="00AD24B3">
            <w:pPr>
              <w:pStyle w:val="ConsPlusNormal"/>
              <w:jc w:val="center"/>
            </w:pPr>
            <w:r>
              <w:t>УДАА</w:t>
            </w:r>
          </w:p>
        </w:tc>
        <w:tc>
          <w:tcPr>
            <w:tcW w:w="3969" w:type="dxa"/>
          </w:tcPr>
          <w:p w:rsidR="00AD24B3" w:rsidRDefault="00AD24B3">
            <w:pPr>
              <w:pStyle w:val="ConsPlusNormal"/>
            </w:pPr>
            <w:r>
              <w:t xml:space="preserve">Мероприятие 4.1. Обеспечение взаимодействия с гражданами с использованием цифровых ресурсов и </w:t>
            </w:r>
            <w:r>
              <w:lastRenderedPageBreak/>
              <w:t>электронных сервисов муниципального и регионального уровня</w:t>
            </w:r>
          </w:p>
        </w:tc>
        <w:tc>
          <w:tcPr>
            <w:tcW w:w="2268" w:type="dxa"/>
            <w:vMerge w:val="restart"/>
          </w:tcPr>
          <w:p w:rsidR="00AD24B3" w:rsidRDefault="00AD24B3">
            <w:pPr>
              <w:pStyle w:val="ConsPlusNormal"/>
              <w:jc w:val="center"/>
            </w:pPr>
            <w:r>
              <w:lastRenderedPageBreak/>
              <w:t xml:space="preserve">Число обращений граждан в органы местного </w:t>
            </w:r>
            <w:r>
              <w:lastRenderedPageBreak/>
              <w:t>самоуправления с использованием цифровых ресурсов и электронных сервисов взаимодействия</w:t>
            </w:r>
          </w:p>
        </w:tc>
      </w:tr>
      <w:tr w:rsidR="00AD24B3">
        <w:tc>
          <w:tcPr>
            <w:tcW w:w="510" w:type="dxa"/>
            <w:vMerge/>
          </w:tcPr>
          <w:p w:rsidR="00AD24B3" w:rsidRDefault="00AD24B3">
            <w:pPr>
              <w:pStyle w:val="ConsPlusNormal"/>
            </w:pPr>
          </w:p>
        </w:tc>
        <w:tc>
          <w:tcPr>
            <w:tcW w:w="2438" w:type="dxa"/>
            <w:vMerge/>
          </w:tcPr>
          <w:p w:rsidR="00AD24B3" w:rsidRDefault="00AD24B3">
            <w:pPr>
              <w:pStyle w:val="ConsPlusNormal"/>
            </w:pPr>
          </w:p>
        </w:tc>
        <w:tc>
          <w:tcPr>
            <w:tcW w:w="1304" w:type="dxa"/>
            <w:vMerge/>
          </w:tcPr>
          <w:p w:rsidR="00AD24B3" w:rsidRDefault="00AD24B3">
            <w:pPr>
              <w:pStyle w:val="ConsPlusNormal"/>
            </w:pPr>
          </w:p>
        </w:tc>
        <w:tc>
          <w:tcPr>
            <w:tcW w:w="2098" w:type="dxa"/>
          </w:tcPr>
          <w:p w:rsidR="00AD24B3" w:rsidRDefault="00AD24B3">
            <w:pPr>
              <w:pStyle w:val="ConsPlusNormal"/>
              <w:jc w:val="center"/>
            </w:pPr>
            <w:proofErr w:type="spellStart"/>
            <w:r>
              <w:t>УЭиЦР</w:t>
            </w:r>
            <w:proofErr w:type="spellEnd"/>
          </w:p>
        </w:tc>
        <w:tc>
          <w:tcPr>
            <w:tcW w:w="3969" w:type="dxa"/>
          </w:tcPr>
          <w:p w:rsidR="00AD24B3" w:rsidRDefault="00AD24B3">
            <w:pPr>
              <w:pStyle w:val="ConsPlusNormal"/>
            </w:pPr>
            <w:r>
              <w:t>Мероприятие 4.2. Организация доступа городских служб и структурных подразделений администрации города Рязани к платформе обратной связи, реализованной на базе федеральной государственной информационной системы</w:t>
            </w:r>
          </w:p>
        </w:tc>
        <w:tc>
          <w:tcPr>
            <w:tcW w:w="2268" w:type="dxa"/>
            <w:vMerge/>
          </w:tcPr>
          <w:p w:rsidR="00AD24B3" w:rsidRDefault="00AD24B3">
            <w:pPr>
              <w:pStyle w:val="ConsPlusNormal"/>
            </w:pPr>
          </w:p>
        </w:tc>
      </w:tr>
    </w:tbl>
    <w:p w:rsidR="00AD24B3" w:rsidRDefault="00AD24B3">
      <w:pPr>
        <w:pStyle w:val="ConsPlusNormal"/>
        <w:sectPr w:rsidR="00AD24B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right"/>
        <w:outlineLvl w:val="2"/>
      </w:pPr>
      <w:r>
        <w:t>Таблица N 3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Title"/>
        <w:jc w:val="center"/>
      </w:pPr>
      <w:bookmarkStart w:id="5" w:name="P470"/>
      <w:bookmarkEnd w:id="5"/>
      <w:r>
        <w:t>Объем бюджетных ассигнований на финансовое обеспечение</w:t>
      </w:r>
    </w:p>
    <w:p w:rsidR="00AD24B3" w:rsidRDefault="00AD24B3">
      <w:pPr>
        <w:pStyle w:val="ConsPlusTitle"/>
        <w:jc w:val="center"/>
      </w:pPr>
      <w:r>
        <w:t>реализации муниципальной программы в соответствии</w:t>
      </w:r>
    </w:p>
    <w:p w:rsidR="00AD24B3" w:rsidRDefault="00AD24B3">
      <w:pPr>
        <w:pStyle w:val="ConsPlusTitle"/>
        <w:jc w:val="center"/>
      </w:pPr>
      <w:r>
        <w:t>с утвержденным бюджетом города Рязани</w:t>
      </w:r>
    </w:p>
    <w:p w:rsidR="00AD24B3" w:rsidRDefault="00AD24B3">
      <w:pPr>
        <w:pStyle w:val="ConsPlusNormal"/>
        <w:jc w:val="center"/>
      </w:pPr>
      <w:proofErr w:type="gramStart"/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AD24B3" w:rsidRDefault="00AD24B3">
      <w:pPr>
        <w:pStyle w:val="ConsPlusNormal"/>
        <w:jc w:val="center"/>
      </w:pPr>
      <w:r>
        <w:t>от 29.12.2023 N 16911)</w:t>
      </w:r>
    </w:p>
    <w:p w:rsidR="00AD24B3" w:rsidRDefault="00AD24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098"/>
        <w:gridCol w:w="1417"/>
        <w:gridCol w:w="964"/>
        <w:gridCol w:w="1134"/>
      </w:tblGrid>
      <w:tr w:rsidR="00AD24B3">
        <w:tc>
          <w:tcPr>
            <w:tcW w:w="3402" w:type="dxa"/>
            <w:vMerge w:val="restart"/>
          </w:tcPr>
          <w:p w:rsidR="00AD24B3" w:rsidRDefault="00AD24B3">
            <w:pPr>
              <w:pStyle w:val="ConsPlusNormal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2098" w:type="dxa"/>
            <w:vMerge w:val="restart"/>
          </w:tcPr>
          <w:p w:rsidR="00AD24B3" w:rsidRDefault="00AD24B3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3515" w:type="dxa"/>
            <w:gridSpan w:val="3"/>
          </w:tcPr>
          <w:p w:rsidR="00AD24B3" w:rsidRDefault="00AD24B3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AD24B3">
        <w:tc>
          <w:tcPr>
            <w:tcW w:w="3402" w:type="dxa"/>
            <w:vMerge/>
          </w:tcPr>
          <w:p w:rsidR="00AD24B3" w:rsidRDefault="00AD24B3">
            <w:pPr>
              <w:pStyle w:val="ConsPlusNormal"/>
            </w:pPr>
          </w:p>
        </w:tc>
        <w:tc>
          <w:tcPr>
            <w:tcW w:w="2098" w:type="dxa"/>
            <w:vMerge/>
          </w:tcPr>
          <w:p w:rsidR="00AD24B3" w:rsidRDefault="00AD24B3">
            <w:pPr>
              <w:pStyle w:val="ConsPlusNormal"/>
            </w:pPr>
          </w:p>
        </w:tc>
        <w:tc>
          <w:tcPr>
            <w:tcW w:w="1417" w:type="dxa"/>
          </w:tcPr>
          <w:p w:rsidR="00AD24B3" w:rsidRDefault="00AD24B3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964" w:type="dxa"/>
          </w:tcPr>
          <w:p w:rsidR="00AD24B3" w:rsidRDefault="00AD24B3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134" w:type="dxa"/>
          </w:tcPr>
          <w:p w:rsidR="00AD24B3" w:rsidRDefault="00AD24B3">
            <w:pPr>
              <w:pStyle w:val="ConsPlusNormal"/>
              <w:jc w:val="center"/>
            </w:pPr>
            <w:r>
              <w:t>2025 г.</w:t>
            </w:r>
          </w:p>
        </w:tc>
      </w:tr>
      <w:tr w:rsidR="00AD24B3">
        <w:tc>
          <w:tcPr>
            <w:tcW w:w="3402" w:type="dxa"/>
          </w:tcPr>
          <w:p w:rsidR="00AD24B3" w:rsidRDefault="00AD24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AD24B3" w:rsidRDefault="00AD24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D24B3" w:rsidRDefault="00AD24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AD24B3" w:rsidRDefault="00AD24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D24B3" w:rsidRDefault="00AD24B3">
            <w:pPr>
              <w:pStyle w:val="ConsPlusNormal"/>
              <w:jc w:val="center"/>
            </w:pPr>
            <w:r>
              <w:t>5</w:t>
            </w:r>
          </w:p>
        </w:tc>
      </w:tr>
      <w:tr w:rsidR="00AD24B3">
        <w:tc>
          <w:tcPr>
            <w:tcW w:w="3402" w:type="dxa"/>
          </w:tcPr>
          <w:p w:rsidR="00AD24B3" w:rsidRDefault="00AD24B3">
            <w:pPr>
              <w:pStyle w:val="ConsPlusNormal"/>
            </w:pPr>
            <w:r>
              <w:t>Муниципальная программа "</w:t>
            </w:r>
            <w:proofErr w:type="spellStart"/>
            <w:r>
              <w:t>Цифровизация</w:t>
            </w:r>
            <w:proofErr w:type="spellEnd"/>
            <w:r>
              <w:t xml:space="preserve"> городской среды"</w:t>
            </w:r>
          </w:p>
        </w:tc>
        <w:tc>
          <w:tcPr>
            <w:tcW w:w="2098" w:type="dxa"/>
          </w:tcPr>
          <w:p w:rsidR="00AD24B3" w:rsidRDefault="00AD24B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417" w:type="dxa"/>
          </w:tcPr>
          <w:p w:rsidR="00AD24B3" w:rsidRDefault="00AD24B3">
            <w:pPr>
              <w:pStyle w:val="ConsPlusNormal"/>
              <w:jc w:val="center"/>
            </w:pPr>
            <w:r>
              <w:t>6806,85333</w:t>
            </w:r>
          </w:p>
        </w:tc>
        <w:tc>
          <w:tcPr>
            <w:tcW w:w="964" w:type="dxa"/>
          </w:tcPr>
          <w:p w:rsidR="00AD24B3" w:rsidRDefault="00AD24B3">
            <w:pPr>
              <w:pStyle w:val="ConsPlusNormal"/>
              <w:jc w:val="center"/>
            </w:pPr>
            <w:r>
              <w:t>3306,20</w:t>
            </w:r>
          </w:p>
        </w:tc>
        <w:tc>
          <w:tcPr>
            <w:tcW w:w="1134" w:type="dxa"/>
          </w:tcPr>
          <w:p w:rsidR="00AD24B3" w:rsidRDefault="00AD24B3">
            <w:pPr>
              <w:pStyle w:val="ConsPlusNormal"/>
              <w:jc w:val="center"/>
            </w:pPr>
            <w:r>
              <w:t>3306,20</w:t>
            </w:r>
          </w:p>
        </w:tc>
      </w:tr>
    </w:tbl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right"/>
        <w:outlineLvl w:val="2"/>
      </w:pPr>
      <w:r>
        <w:t>Таблица N 4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Title"/>
        <w:jc w:val="center"/>
      </w:pPr>
      <w:bookmarkStart w:id="6" w:name="P495"/>
      <w:bookmarkEnd w:id="6"/>
      <w:r>
        <w:t>Ресурсное обеспечение</w:t>
      </w:r>
    </w:p>
    <w:p w:rsidR="00AD24B3" w:rsidRDefault="00AD24B3">
      <w:pPr>
        <w:pStyle w:val="ConsPlusTitle"/>
        <w:jc w:val="center"/>
      </w:pPr>
      <w:r>
        <w:t>реализации муниципальной программы за счет всех источников</w:t>
      </w:r>
    </w:p>
    <w:p w:rsidR="00AD24B3" w:rsidRDefault="00AD24B3">
      <w:pPr>
        <w:pStyle w:val="ConsPlusTitle"/>
        <w:jc w:val="center"/>
      </w:pPr>
      <w:r>
        <w:t>финансирования</w:t>
      </w:r>
    </w:p>
    <w:p w:rsidR="00AD24B3" w:rsidRDefault="00AD24B3">
      <w:pPr>
        <w:pStyle w:val="ConsPlusNormal"/>
        <w:jc w:val="center"/>
      </w:pPr>
      <w:proofErr w:type="gramStart"/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AD24B3" w:rsidRDefault="00AD24B3">
      <w:pPr>
        <w:pStyle w:val="ConsPlusNormal"/>
        <w:jc w:val="center"/>
      </w:pPr>
      <w:r>
        <w:t>от 29.12.2022 N 11824)</w:t>
      </w: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sectPr w:rsidR="00AD24B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1732"/>
        <w:gridCol w:w="1403"/>
        <w:gridCol w:w="1326"/>
        <w:gridCol w:w="796"/>
        <w:gridCol w:w="975"/>
        <w:gridCol w:w="706"/>
        <w:gridCol w:w="706"/>
        <w:gridCol w:w="796"/>
        <w:gridCol w:w="796"/>
        <w:gridCol w:w="796"/>
        <w:gridCol w:w="796"/>
        <w:gridCol w:w="706"/>
        <w:gridCol w:w="1064"/>
        <w:gridCol w:w="1615"/>
      </w:tblGrid>
      <w:tr w:rsidR="00AD24B3" w:rsidTr="00AD24B3">
        <w:tc>
          <w:tcPr>
            <w:tcW w:w="195" w:type="pct"/>
            <w:vMerge w:val="restart"/>
          </w:tcPr>
          <w:p w:rsidR="00AD24B3" w:rsidRDefault="00AD24B3">
            <w:pPr>
              <w:pStyle w:val="ConsPlusNormal"/>
              <w:jc w:val="center"/>
            </w:pPr>
            <w:r>
              <w:lastRenderedPageBreak/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482" w:type="pct"/>
            <w:vMerge w:val="restart"/>
          </w:tcPr>
          <w:p w:rsidR="00AD24B3" w:rsidRDefault="00AD24B3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</w:t>
            </w:r>
          </w:p>
        </w:tc>
        <w:tc>
          <w:tcPr>
            <w:tcW w:w="307" w:type="pct"/>
            <w:vMerge w:val="restart"/>
          </w:tcPr>
          <w:p w:rsidR="00AD24B3" w:rsidRDefault="00AD24B3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350" w:type="pct"/>
            <w:vMerge w:val="restart"/>
          </w:tcPr>
          <w:p w:rsidR="00AD24B3" w:rsidRDefault="00AD24B3">
            <w:pPr>
              <w:pStyle w:val="ConsPlusNormal"/>
              <w:jc w:val="center"/>
            </w:pPr>
            <w:r>
              <w:t>ГРБС, Соисполнитель, участник</w:t>
            </w:r>
          </w:p>
        </w:tc>
        <w:tc>
          <w:tcPr>
            <w:tcW w:w="2783" w:type="pct"/>
            <w:gridSpan w:val="9"/>
          </w:tcPr>
          <w:p w:rsidR="00AD24B3" w:rsidRDefault="00AD24B3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  <w:tc>
          <w:tcPr>
            <w:tcW w:w="336" w:type="pct"/>
            <w:vMerge w:val="restart"/>
          </w:tcPr>
          <w:p w:rsidR="00AD24B3" w:rsidRDefault="00AD24B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548" w:type="pct"/>
            <w:vMerge w:val="restart"/>
          </w:tcPr>
          <w:p w:rsidR="00AD24B3" w:rsidRDefault="00AD24B3">
            <w:pPr>
              <w:pStyle w:val="ConsPlusNormal"/>
              <w:jc w:val="center"/>
            </w:pPr>
            <w:r>
              <w:t>Ожидаемые результаты реализации муниципальной программы к 2030 году</w:t>
            </w:r>
          </w:p>
        </w:tc>
      </w:tr>
      <w:tr w:rsidR="00AD24B3" w:rsidTr="00AD24B3">
        <w:tc>
          <w:tcPr>
            <w:tcW w:w="195" w:type="pct"/>
            <w:vMerge/>
          </w:tcPr>
          <w:p w:rsidR="00AD24B3" w:rsidRDefault="00AD24B3">
            <w:pPr>
              <w:pStyle w:val="ConsPlusNormal"/>
            </w:pPr>
          </w:p>
        </w:tc>
        <w:tc>
          <w:tcPr>
            <w:tcW w:w="482" w:type="pct"/>
            <w:vMerge/>
          </w:tcPr>
          <w:p w:rsidR="00AD24B3" w:rsidRDefault="00AD24B3">
            <w:pPr>
              <w:pStyle w:val="ConsPlusNormal"/>
            </w:pPr>
          </w:p>
        </w:tc>
        <w:tc>
          <w:tcPr>
            <w:tcW w:w="307" w:type="pct"/>
            <w:vMerge/>
          </w:tcPr>
          <w:p w:rsidR="00AD24B3" w:rsidRDefault="00AD24B3">
            <w:pPr>
              <w:pStyle w:val="ConsPlusNormal"/>
            </w:pPr>
          </w:p>
        </w:tc>
        <w:tc>
          <w:tcPr>
            <w:tcW w:w="350" w:type="pct"/>
            <w:vMerge/>
          </w:tcPr>
          <w:p w:rsidR="00AD24B3" w:rsidRDefault="00AD24B3">
            <w:pPr>
              <w:pStyle w:val="ConsPlusNormal"/>
            </w:pP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292" w:type="pct"/>
          </w:tcPr>
          <w:p w:rsidR="00AD24B3" w:rsidRDefault="00AD24B3">
            <w:pPr>
              <w:pStyle w:val="ConsPlusNormal"/>
              <w:jc w:val="center"/>
            </w:pPr>
            <w:r>
              <w:t>2029 г.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2030 г.</w:t>
            </w:r>
          </w:p>
        </w:tc>
        <w:tc>
          <w:tcPr>
            <w:tcW w:w="336" w:type="pct"/>
            <w:vMerge/>
          </w:tcPr>
          <w:p w:rsidR="00AD24B3" w:rsidRDefault="00AD24B3">
            <w:pPr>
              <w:pStyle w:val="ConsPlusNormal"/>
            </w:pPr>
          </w:p>
        </w:tc>
        <w:tc>
          <w:tcPr>
            <w:tcW w:w="548" w:type="pct"/>
            <w:vMerge/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c>
          <w:tcPr>
            <w:tcW w:w="195" w:type="pct"/>
          </w:tcPr>
          <w:p w:rsidR="00AD24B3" w:rsidRDefault="00AD24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2" w:type="pct"/>
          </w:tcPr>
          <w:p w:rsidR="00AD24B3" w:rsidRDefault="00AD24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0" w:type="pct"/>
          </w:tcPr>
          <w:p w:rsidR="00AD24B3" w:rsidRDefault="00AD24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2" w:type="pct"/>
          </w:tcPr>
          <w:p w:rsidR="00AD24B3" w:rsidRDefault="00AD24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8" w:type="pct"/>
          </w:tcPr>
          <w:p w:rsidR="00AD24B3" w:rsidRDefault="00AD24B3">
            <w:pPr>
              <w:pStyle w:val="ConsPlusNormal"/>
              <w:jc w:val="center"/>
            </w:pPr>
            <w:r>
              <w:t>15</w:t>
            </w:r>
          </w:p>
        </w:tc>
      </w:tr>
      <w:tr w:rsidR="00AD24B3" w:rsidTr="00AD24B3">
        <w:tc>
          <w:tcPr>
            <w:tcW w:w="195" w:type="pct"/>
            <w:vMerge w:val="restart"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482" w:type="pct"/>
            <w:vMerge w:val="restart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>МП "</w:t>
            </w:r>
            <w:proofErr w:type="spellStart"/>
            <w:r>
              <w:t>Цифровизация</w:t>
            </w:r>
            <w:proofErr w:type="spellEnd"/>
            <w:r>
              <w:t xml:space="preserve"> городской среды"</w:t>
            </w:r>
          </w:p>
        </w:tc>
        <w:tc>
          <w:tcPr>
            <w:tcW w:w="307" w:type="pct"/>
            <w:vMerge w:val="restar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0" w:type="pct"/>
          </w:tcPr>
          <w:p w:rsidR="00AD24B3" w:rsidRDefault="00AD24B3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3597,05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6806,85333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3306,20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3306,20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7867,59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8182,30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8509,58</w:t>
            </w:r>
          </w:p>
        </w:tc>
        <w:tc>
          <w:tcPr>
            <w:tcW w:w="292" w:type="pct"/>
          </w:tcPr>
          <w:p w:rsidR="00AD24B3" w:rsidRDefault="00AD24B3">
            <w:pPr>
              <w:pStyle w:val="ConsPlusNormal"/>
              <w:jc w:val="center"/>
            </w:pPr>
            <w:r>
              <w:t>8849,97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9203,97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59629,71333</w:t>
            </w:r>
          </w:p>
        </w:tc>
        <w:tc>
          <w:tcPr>
            <w:tcW w:w="548" w:type="pct"/>
            <w:vMerge w:val="restart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 xml:space="preserve">Повысить индекс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"IQ городов" (В категории крупных городов с населением от 250 тысяч до 1 миллиона человек) до 73,4 баллов</w:t>
            </w:r>
          </w:p>
        </w:tc>
      </w:tr>
      <w:tr w:rsidR="00AD24B3" w:rsidTr="00AD24B3">
        <w:tc>
          <w:tcPr>
            <w:tcW w:w="195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482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07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50" w:type="pct"/>
          </w:tcPr>
          <w:p w:rsidR="00AD24B3" w:rsidRDefault="00AD24B3">
            <w:pPr>
              <w:pStyle w:val="ConsPlusNormal"/>
              <w:jc w:val="center"/>
            </w:pPr>
            <w:r>
              <w:t xml:space="preserve">Администрация города Рязани </w:t>
            </w:r>
            <w:proofErr w:type="spellStart"/>
            <w:r>
              <w:t>УЭиЦР</w:t>
            </w:r>
            <w:proofErr w:type="spellEnd"/>
            <w:r>
              <w:t>, МКУ "ЦС"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3091,95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5798,18333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2801,10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2801,10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6989,01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7268,57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7559,30</w:t>
            </w:r>
          </w:p>
        </w:tc>
        <w:tc>
          <w:tcPr>
            <w:tcW w:w="292" w:type="pct"/>
          </w:tcPr>
          <w:p w:rsidR="00AD24B3" w:rsidRDefault="00AD24B3">
            <w:pPr>
              <w:pStyle w:val="ConsPlusNormal"/>
              <w:jc w:val="center"/>
            </w:pPr>
            <w:r>
              <w:t>7861,68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8176,15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52347,04333</w:t>
            </w:r>
          </w:p>
        </w:tc>
        <w:tc>
          <w:tcPr>
            <w:tcW w:w="548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c>
          <w:tcPr>
            <w:tcW w:w="195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482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07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50" w:type="pct"/>
          </w:tcPr>
          <w:p w:rsidR="00AD24B3" w:rsidRDefault="00AD24B3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505,10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505,10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505,10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505,10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878,58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913,73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950,28</w:t>
            </w:r>
          </w:p>
        </w:tc>
        <w:tc>
          <w:tcPr>
            <w:tcW w:w="292" w:type="pct"/>
          </w:tcPr>
          <w:p w:rsidR="00AD24B3" w:rsidRDefault="00AD24B3">
            <w:pPr>
              <w:pStyle w:val="ConsPlusNormal"/>
              <w:jc w:val="center"/>
            </w:pPr>
            <w:r>
              <w:t>988,29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1027,82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6779,10</w:t>
            </w:r>
          </w:p>
        </w:tc>
        <w:tc>
          <w:tcPr>
            <w:tcW w:w="548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c>
          <w:tcPr>
            <w:tcW w:w="195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482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07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50" w:type="pct"/>
          </w:tcPr>
          <w:p w:rsidR="00AD24B3" w:rsidRDefault="00AD24B3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330,37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330,37</w:t>
            </w:r>
          </w:p>
        </w:tc>
        <w:tc>
          <w:tcPr>
            <w:tcW w:w="548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blPrEx>
          <w:tblBorders>
            <w:insideH w:val="nil"/>
          </w:tblBorders>
        </w:tblPrEx>
        <w:tc>
          <w:tcPr>
            <w:tcW w:w="195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482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07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7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173,20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173,20</w:t>
            </w:r>
          </w:p>
        </w:tc>
        <w:tc>
          <w:tcPr>
            <w:tcW w:w="548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AD24B3" w:rsidRDefault="00AD24B3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29.12.2023 N 16911)</w:t>
            </w:r>
          </w:p>
        </w:tc>
      </w:tr>
      <w:tr w:rsidR="00AD24B3" w:rsidTr="00AD24B3">
        <w:tc>
          <w:tcPr>
            <w:tcW w:w="195" w:type="pct"/>
          </w:tcPr>
          <w:p w:rsidR="00AD24B3" w:rsidRDefault="00AD24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05" w:type="pct"/>
            <w:gridSpan w:val="14"/>
          </w:tcPr>
          <w:p w:rsidR="00AD24B3" w:rsidRDefault="00AD24B3">
            <w:pPr>
              <w:pStyle w:val="ConsPlusNormal"/>
              <w:jc w:val="center"/>
              <w:outlineLvl w:val="3"/>
            </w:pPr>
            <w:r>
              <w:t>Задача 1. Внедрение цифровых технологий в сфере оказания муниципальных услуг</w:t>
            </w:r>
          </w:p>
        </w:tc>
      </w:tr>
      <w:tr w:rsidR="00AD24B3" w:rsidTr="00AD24B3">
        <w:tc>
          <w:tcPr>
            <w:tcW w:w="195" w:type="pct"/>
            <w:vMerge w:val="restar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82" w:type="pct"/>
            <w:vMerge w:val="restart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 xml:space="preserve">Основное мероприятие 1.1. Организация предоставления муниципальных услуг в </w:t>
            </w:r>
            <w:r>
              <w:lastRenderedPageBreak/>
              <w:t>электронной форме</w:t>
            </w:r>
          </w:p>
        </w:tc>
        <w:tc>
          <w:tcPr>
            <w:tcW w:w="307" w:type="pct"/>
            <w:vMerge w:val="restar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350" w:type="pct"/>
          </w:tcPr>
          <w:p w:rsidR="00AD24B3" w:rsidRDefault="00AD24B3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325,10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483,20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483,20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483,20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1051,64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1093,71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1137,46</w:t>
            </w:r>
          </w:p>
        </w:tc>
        <w:tc>
          <w:tcPr>
            <w:tcW w:w="292" w:type="pct"/>
          </w:tcPr>
          <w:p w:rsidR="00AD24B3" w:rsidRDefault="00AD24B3">
            <w:pPr>
              <w:pStyle w:val="ConsPlusNormal"/>
              <w:jc w:val="center"/>
            </w:pPr>
            <w:r>
              <w:t>1182,95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1230,27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7470,73</w:t>
            </w:r>
          </w:p>
        </w:tc>
        <w:tc>
          <w:tcPr>
            <w:tcW w:w="548" w:type="pct"/>
            <w:vMerge w:val="restart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 xml:space="preserve">Поддержать долю обращений </w:t>
            </w:r>
            <w:proofErr w:type="gramStart"/>
            <w:r>
              <w:t>за предоставлением муниципальны</w:t>
            </w:r>
            <w:r>
              <w:lastRenderedPageBreak/>
              <w:t>х услуг в электронном виде в общем количестве обращений за предоставлением муниципальных услуг на уровне</w:t>
            </w:r>
            <w:proofErr w:type="gramEnd"/>
            <w:r>
              <w:t xml:space="preserve"> не менее 95%</w:t>
            </w:r>
          </w:p>
        </w:tc>
      </w:tr>
      <w:tr w:rsidR="00AD24B3" w:rsidTr="00AD24B3">
        <w:tc>
          <w:tcPr>
            <w:tcW w:w="195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482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07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50" w:type="pct"/>
          </w:tcPr>
          <w:p w:rsidR="00AD24B3" w:rsidRDefault="00AD24B3">
            <w:pPr>
              <w:pStyle w:val="ConsPlusNormal"/>
              <w:jc w:val="center"/>
            </w:pPr>
            <w:r>
              <w:t xml:space="preserve">Администрация города Рязани, </w:t>
            </w:r>
            <w:proofErr w:type="spellStart"/>
            <w:r>
              <w:t>УЭиЦР</w:t>
            </w:r>
            <w:proofErr w:type="spellEnd"/>
            <w:r>
              <w:t xml:space="preserve">, МКУ </w:t>
            </w:r>
            <w:r>
              <w:lastRenderedPageBreak/>
              <w:t>"ЦС"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158,10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158,10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158,10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173,06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179,98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187,18</w:t>
            </w:r>
          </w:p>
        </w:tc>
        <w:tc>
          <w:tcPr>
            <w:tcW w:w="292" w:type="pct"/>
          </w:tcPr>
          <w:p w:rsidR="00AD24B3" w:rsidRDefault="00AD24B3">
            <w:pPr>
              <w:pStyle w:val="ConsPlusNormal"/>
              <w:jc w:val="center"/>
            </w:pPr>
            <w:r>
              <w:t>194,66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202,45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1411,63</w:t>
            </w:r>
          </w:p>
        </w:tc>
        <w:tc>
          <w:tcPr>
            <w:tcW w:w="548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blPrEx>
          <w:tblBorders>
            <w:insideH w:val="nil"/>
          </w:tblBorders>
        </w:tblPrEx>
        <w:tc>
          <w:tcPr>
            <w:tcW w:w="195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482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07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325,10</w:t>
            </w:r>
          </w:p>
        </w:tc>
        <w:tc>
          <w:tcPr>
            <w:tcW w:w="307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325,10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325,10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325,10</w:t>
            </w:r>
          </w:p>
        </w:tc>
        <w:tc>
          <w:tcPr>
            <w:tcW w:w="336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878,58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913,73</w:t>
            </w:r>
          </w:p>
        </w:tc>
        <w:tc>
          <w:tcPr>
            <w:tcW w:w="289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950,28</w:t>
            </w:r>
          </w:p>
        </w:tc>
        <w:tc>
          <w:tcPr>
            <w:tcW w:w="292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988,29</w:t>
            </w:r>
          </w:p>
        </w:tc>
        <w:tc>
          <w:tcPr>
            <w:tcW w:w="289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1027,82</w:t>
            </w:r>
          </w:p>
        </w:tc>
        <w:tc>
          <w:tcPr>
            <w:tcW w:w="336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6059,10</w:t>
            </w:r>
          </w:p>
        </w:tc>
        <w:tc>
          <w:tcPr>
            <w:tcW w:w="548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AD24B3" w:rsidRDefault="00AD24B3">
            <w:pPr>
              <w:pStyle w:val="ConsPlusNormal"/>
              <w:jc w:val="both"/>
            </w:pPr>
            <w:r>
              <w:t xml:space="preserve">(п. 1.1 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23.03.2023 N 3219)</w:t>
            </w:r>
          </w:p>
        </w:tc>
      </w:tr>
      <w:tr w:rsidR="00AD24B3" w:rsidTr="00AD24B3">
        <w:tblPrEx>
          <w:tblBorders>
            <w:insideH w:val="nil"/>
          </w:tblBorders>
        </w:tblPrEx>
        <w:tc>
          <w:tcPr>
            <w:tcW w:w="195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82" w:type="pct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>Мероприятие 1.1.1. Создание, приобретение, развитие, техническая поддержка, сервисное обслуживание автоматизированных информационных систем, необходимых для предоставления муниципальных услуг</w:t>
            </w:r>
          </w:p>
        </w:tc>
        <w:tc>
          <w:tcPr>
            <w:tcW w:w="307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0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 xml:space="preserve">Администрация города Рязани, </w:t>
            </w:r>
            <w:proofErr w:type="spellStart"/>
            <w:r>
              <w:t>УЭиЦР</w:t>
            </w:r>
            <w:proofErr w:type="spellEnd"/>
            <w:r>
              <w:t>, МКУ "ЦС"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7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158,10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158,10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158,10</w:t>
            </w:r>
          </w:p>
        </w:tc>
        <w:tc>
          <w:tcPr>
            <w:tcW w:w="336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173,06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179,98</w:t>
            </w:r>
          </w:p>
        </w:tc>
        <w:tc>
          <w:tcPr>
            <w:tcW w:w="289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187,18</w:t>
            </w:r>
          </w:p>
        </w:tc>
        <w:tc>
          <w:tcPr>
            <w:tcW w:w="292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194,66</w:t>
            </w:r>
          </w:p>
        </w:tc>
        <w:tc>
          <w:tcPr>
            <w:tcW w:w="289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202,45</w:t>
            </w:r>
          </w:p>
        </w:tc>
        <w:tc>
          <w:tcPr>
            <w:tcW w:w="336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1411,63</w:t>
            </w:r>
          </w:p>
        </w:tc>
        <w:tc>
          <w:tcPr>
            <w:tcW w:w="548" w:type="pct"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AD24B3" w:rsidRDefault="00AD24B3">
            <w:pPr>
              <w:pStyle w:val="ConsPlusNormal"/>
              <w:jc w:val="both"/>
            </w:pPr>
            <w:r>
              <w:t xml:space="preserve">(п. 1.1.1 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23.03.2023 N 3219)</w:t>
            </w:r>
          </w:p>
        </w:tc>
      </w:tr>
      <w:tr w:rsidR="00AD24B3" w:rsidTr="00AD24B3">
        <w:tblPrEx>
          <w:tblBorders>
            <w:insideH w:val="nil"/>
          </w:tblBorders>
        </w:tblPrEx>
        <w:tc>
          <w:tcPr>
            <w:tcW w:w="195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lastRenderedPageBreak/>
              <w:t>1.1.2</w:t>
            </w:r>
          </w:p>
        </w:tc>
        <w:tc>
          <w:tcPr>
            <w:tcW w:w="482" w:type="pct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>Мероприятие 1.1.2. Организация предоставления муниципальных услуг в сфере образования</w:t>
            </w:r>
          </w:p>
        </w:tc>
        <w:tc>
          <w:tcPr>
            <w:tcW w:w="307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0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325,10</w:t>
            </w:r>
          </w:p>
        </w:tc>
        <w:tc>
          <w:tcPr>
            <w:tcW w:w="307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325,10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325,10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325,10</w:t>
            </w:r>
          </w:p>
        </w:tc>
        <w:tc>
          <w:tcPr>
            <w:tcW w:w="336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878,58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913,73</w:t>
            </w:r>
          </w:p>
        </w:tc>
        <w:tc>
          <w:tcPr>
            <w:tcW w:w="289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950,28</w:t>
            </w:r>
          </w:p>
        </w:tc>
        <w:tc>
          <w:tcPr>
            <w:tcW w:w="292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988,29</w:t>
            </w:r>
          </w:p>
        </w:tc>
        <w:tc>
          <w:tcPr>
            <w:tcW w:w="289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1027,82</w:t>
            </w:r>
          </w:p>
        </w:tc>
        <w:tc>
          <w:tcPr>
            <w:tcW w:w="336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6059,10</w:t>
            </w:r>
          </w:p>
        </w:tc>
        <w:tc>
          <w:tcPr>
            <w:tcW w:w="548" w:type="pct"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AD24B3" w:rsidRDefault="00AD24B3">
            <w:pPr>
              <w:pStyle w:val="ConsPlusNormal"/>
              <w:jc w:val="both"/>
            </w:pPr>
            <w:r>
              <w:t xml:space="preserve">(п. 1.1.2 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23.03.2023 N 3219)</w:t>
            </w:r>
          </w:p>
        </w:tc>
      </w:tr>
      <w:tr w:rsidR="00AD24B3" w:rsidTr="00AD24B3">
        <w:tc>
          <w:tcPr>
            <w:tcW w:w="195" w:type="pct"/>
          </w:tcPr>
          <w:p w:rsidR="00AD24B3" w:rsidRDefault="00AD24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05" w:type="pct"/>
            <w:gridSpan w:val="14"/>
          </w:tcPr>
          <w:p w:rsidR="00AD24B3" w:rsidRDefault="00AD24B3">
            <w:pPr>
              <w:pStyle w:val="ConsPlusNormal"/>
              <w:jc w:val="center"/>
              <w:outlineLvl w:val="3"/>
            </w:pPr>
            <w:r>
              <w:t>Задача 2. Совершенствование деятельности администрации города Рязани на основе использования современных информационно-коммуникационных технологий</w:t>
            </w:r>
          </w:p>
        </w:tc>
      </w:tr>
      <w:tr w:rsidR="00AD24B3" w:rsidTr="00AD24B3">
        <w:tc>
          <w:tcPr>
            <w:tcW w:w="195" w:type="pct"/>
            <w:vMerge w:val="restar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82" w:type="pct"/>
            <w:vMerge w:val="restart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>Основное мероприятие 2.1. Информатизация администрации города Рязани</w:t>
            </w:r>
          </w:p>
        </w:tc>
        <w:tc>
          <w:tcPr>
            <w:tcW w:w="307" w:type="pct"/>
            <w:vMerge w:val="restar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0" w:type="pct"/>
          </w:tcPr>
          <w:p w:rsidR="00AD24B3" w:rsidRDefault="00AD24B3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3271,95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6323,65333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2823,00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2823,00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5255,95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5466,19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5684,83</w:t>
            </w:r>
          </w:p>
        </w:tc>
        <w:tc>
          <w:tcPr>
            <w:tcW w:w="292" w:type="pct"/>
          </w:tcPr>
          <w:p w:rsidR="00AD24B3" w:rsidRDefault="00AD24B3">
            <w:pPr>
              <w:pStyle w:val="ConsPlusNormal"/>
              <w:jc w:val="center"/>
            </w:pPr>
            <w:r>
              <w:t>5912,23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6148,72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43709,52333</w:t>
            </w:r>
          </w:p>
        </w:tc>
        <w:tc>
          <w:tcPr>
            <w:tcW w:w="548" w:type="pct"/>
            <w:vMerge w:val="restart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>Повысить уровень оснащения администрации города Рязани современными средствами вычислительной техники (срок службы не более 5 лет) до 75%</w:t>
            </w:r>
          </w:p>
        </w:tc>
      </w:tr>
      <w:tr w:rsidR="00AD24B3" w:rsidTr="00AD24B3">
        <w:tc>
          <w:tcPr>
            <w:tcW w:w="195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482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07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50" w:type="pct"/>
          </w:tcPr>
          <w:p w:rsidR="00AD24B3" w:rsidRDefault="00AD24B3">
            <w:pPr>
              <w:pStyle w:val="ConsPlusNormal"/>
              <w:jc w:val="center"/>
            </w:pPr>
            <w:r>
              <w:t xml:space="preserve">Администрация города Рязани, МКУ "ЦС", </w:t>
            </w:r>
            <w:proofErr w:type="spellStart"/>
            <w:r>
              <w:t>УЭиЦР</w:t>
            </w:r>
            <w:proofErr w:type="spellEnd"/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3091,95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5640,08333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2643,00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2643,00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5255,95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5466,19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5684,83</w:t>
            </w:r>
          </w:p>
        </w:tc>
        <w:tc>
          <w:tcPr>
            <w:tcW w:w="292" w:type="pct"/>
          </w:tcPr>
          <w:p w:rsidR="00AD24B3" w:rsidRDefault="00AD24B3">
            <w:pPr>
              <w:pStyle w:val="ConsPlusNormal"/>
              <w:jc w:val="center"/>
            </w:pPr>
            <w:r>
              <w:t>5912,23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6148,72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42485,95333</w:t>
            </w:r>
          </w:p>
        </w:tc>
        <w:tc>
          <w:tcPr>
            <w:tcW w:w="548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c>
          <w:tcPr>
            <w:tcW w:w="195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482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07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50" w:type="pct"/>
          </w:tcPr>
          <w:p w:rsidR="00AD24B3" w:rsidRDefault="00AD24B3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548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c>
          <w:tcPr>
            <w:tcW w:w="195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482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07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50" w:type="pct"/>
          </w:tcPr>
          <w:p w:rsidR="00AD24B3" w:rsidRDefault="00AD24B3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330,37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330,37</w:t>
            </w:r>
          </w:p>
        </w:tc>
        <w:tc>
          <w:tcPr>
            <w:tcW w:w="548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blPrEx>
          <w:tblBorders>
            <w:insideH w:val="nil"/>
          </w:tblBorders>
        </w:tblPrEx>
        <w:tc>
          <w:tcPr>
            <w:tcW w:w="195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482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07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7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173,20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173,20</w:t>
            </w:r>
          </w:p>
        </w:tc>
        <w:tc>
          <w:tcPr>
            <w:tcW w:w="548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AD24B3" w:rsidRDefault="00AD24B3">
            <w:pPr>
              <w:pStyle w:val="ConsPlusNormal"/>
              <w:jc w:val="both"/>
            </w:pPr>
            <w:r>
              <w:t xml:space="preserve">(п. 2.1 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29.12.2023 N 16911)</w:t>
            </w:r>
          </w:p>
        </w:tc>
      </w:tr>
      <w:tr w:rsidR="00AD24B3" w:rsidTr="00AD24B3">
        <w:tc>
          <w:tcPr>
            <w:tcW w:w="195" w:type="pct"/>
            <w:vMerge w:val="restar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482" w:type="pct"/>
            <w:vMerge w:val="restart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 xml:space="preserve">Мероприятие 2.1.1. Обеспечение информационной безопасности, </w:t>
            </w:r>
            <w:r>
              <w:lastRenderedPageBreak/>
              <w:t>оснащение программным обеспечением</w:t>
            </w:r>
          </w:p>
        </w:tc>
        <w:tc>
          <w:tcPr>
            <w:tcW w:w="307" w:type="pct"/>
            <w:vMerge w:val="restar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350" w:type="pct"/>
          </w:tcPr>
          <w:p w:rsidR="00AD24B3" w:rsidRDefault="00AD24B3">
            <w:pPr>
              <w:pStyle w:val="ConsPlusNormal"/>
              <w:jc w:val="center"/>
            </w:pPr>
            <w:r>
              <w:t>Всего,</w:t>
            </w:r>
          </w:p>
          <w:p w:rsidR="00AD24B3" w:rsidRDefault="00AD24B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2179,055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2911,118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2143,00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2643,00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2627,975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2733,095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2842,415</w:t>
            </w:r>
          </w:p>
        </w:tc>
        <w:tc>
          <w:tcPr>
            <w:tcW w:w="292" w:type="pct"/>
          </w:tcPr>
          <w:p w:rsidR="00AD24B3" w:rsidRDefault="00AD24B3">
            <w:pPr>
              <w:pStyle w:val="ConsPlusNormal"/>
              <w:jc w:val="center"/>
            </w:pPr>
            <w:r>
              <w:t>2956,115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3074,36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24110,133</w:t>
            </w:r>
          </w:p>
        </w:tc>
        <w:tc>
          <w:tcPr>
            <w:tcW w:w="548" w:type="pct"/>
            <w:vMerge w:val="restart"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c>
          <w:tcPr>
            <w:tcW w:w="195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482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07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50" w:type="pct"/>
          </w:tcPr>
          <w:p w:rsidR="00AD24B3" w:rsidRDefault="00AD24B3">
            <w:pPr>
              <w:pStyle w:val="ConsPlusNormal"/>
              <w:jc w:val="center"/>
            </w:pPr>
            <w:r>
              <w:t xml:space="preserve">Администрация города Рязани, МКУ </w:t>
            </w:r>
            <w:r>
              <w:lastRenderedPageBreak/>
              <w:t xml:space="preserve">"ЦС", </w:t>
            </w:r>
            <w:proofErr w:type="spellStart"/>
            <w:r>
              <w:t>УЭиЦР</w:t>
            </w:r>
            <w:proofErr w:type="spellEnd"/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lastRenderedPageBreak/>
              <w:t>2179,055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2553,95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2143,00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2643,00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2627,975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2733,095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2842,415</w:t>
            </w:r>
          </w:p>
        </w:tc>
        <w:tc>
          <w:tcPr>
            <w:tcW w:w="292" w:type="pct"/>
          </w:tcPr>
          <w:p w:rsidR="00AD24B3" w:rsidRDefault="00AD24B3">
            <w:pPr>
              <w:pStyle w:val="ConsPlusNormal"/>
              <w:jc w:val="center"/>
            </w:pPr>
            <w:r>
              <w:t>2956,115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3074,36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23752,965</w:t>
            </w:r>
          </w:p>
        </w:tc>
        <w:tc>
          <w:tcPr>
            <w:tcW w:w="548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c>
          <w:tcPr>
            <w:tcW w:w="195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482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07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50" w:type="pct"/>
          </w:tcPr>
          <w:p w:rsidR="00AD24B3" w:rsidRDefault="00AD24B3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183,968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183,968</w:t>
            </w:r>
          </w:p>
        </w:tc>
        <w:tc>
          <w:tcPr>
            <w:tcW w:w="548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blPrEx>
          <w:tblBorders>
            <w:insideH w:val="nil"/>
          </w:tblBorders>
        </w:tblPrEx>
        <w:tc>
          <w:tcPr>
            <w:tcW w:w="195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482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07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ФКУ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7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173,20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173,20</w:t>
            </w:r>
          </w:p>
        </w:tc>
        <w:tc>
          <w:tcPr>
            <w:tcW w:w="548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AD24B3" w:rsidRDefault="00AD24B3">
            <w:pPr>
              <w:pStyle w:val="ConsPlusNormal"/>
              <w:jc w:val="both"/>
            </w:pPr>
            <w:r>
              <w:t xml:space="preserve">(п. 2.1.1 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08.12.2023 N 15706)</w:t>
            </w:r>
          </w:p>
        </w:tc>
      </w:tr>
      <w:tr w:rsidR="00AD24B3" w:rsidTr="00AD24B3">
        <w:tc>
          <w:tcPr>
            <w:tcW w:w="195" w:type="pct"/>
            <w:vMerge w:val="restar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482" w:type="pct"/>
            <w:vMerge w:val="restart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>Мероприятие 2.1.2. Оснащение средствами вычислительной и множительной техники</w:t>
            </w:r>
          </w:p>
        </w:tc>
        <w:tc>
          <w:tcPr>
            <w:tcW w:w="307" w:type="pct"/>
            <w:vMerge w:val="restar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0" w:type="pct"/>
          </w:tcPr>
          <w:p w:rsidR="00AD24B3" w:rsidRDefault="00AD24B3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1092,895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3412,53533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680,00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2627,975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2733,095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2842,415</w:t>
            </w:r>
          </w:p>
        </w:tc>
        <w:tc>
          <w:tcPr>
            <w:tcW w:w="292" w:type="pct"/>
          </w:tcPr>
          <w:p w:rsidR="00AD24B3" w:rsidRDefault="00AD24B3">
            <w:pPr>
              <w:pStyle w:val="ConsPlusNormal"/>
              <w:jc w:val="center"/>
            </w:pPr>
            <w:r>
              <w:t>2956,115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3074,36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19599,39033</w:t>
            </w:r>
          </w:p>
        </w:tc>
        <w:tc>
          <w:tcPr>
            <w:tcW w:w="548" w:type="pct"/>
            <w:vMerge w:val="restart"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c>
          <w:tcPr>
            <w:tcW w:w="195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482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07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50" w:type="pct"/>
          </w:tcPr>
          <w:p w:rsidR="00AD24B3" w:rsidRDefault="00AD24B3">
            <w:pPr>
              <w:pStyle w:val="ConsPlusNormal"/>
              <w:jc w:val="center"/>
            </w:pPr>
            <w:r>
              <w:t>Администрация города Рязани, МКУ "ЦС"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912,895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3086,13333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2627,975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2733,095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2842,415</w:t>
            </w:r>
          </w:p>
        </w:tc>
        <w:tc>
          <w:tcPr>
            <w:tcW w:w="292" w:type="pct"/>
          </w:tcPr>
          <w:p w:rsidR="00AD24B3" w:rsidRDefault="00AD24B3">
            <w:pPr>
              <w:pStyle w:val="ConsPlusNormal"/>
              <w:jc w:val="center"/>
            </w:pPr>
            <w:r>
              <w:t>2956,115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3074,36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18732,98833</w:t>
            </w:r>
          </w:p>
        </w:tc>
        <w:tc>
          <w:tcPr>
            <w:tcW w:w="548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c>
          <w:tcPr>
            <w:tcW w:w="195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482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07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50" w:type="pct"/>
          </w:tcPr>
          <w:p w:rsidR="00AD24B3" w:rsidRDefault="00AD24B3">
            <w:pPr>
              <w:pStyle w:val="ConsPlusNormal"/>
              <w:jc w:val="center"/>
            </w:pPr>
            <w:proofErr w:type="spellStart"/>
            <w:r>
              <w:t>УОиМП</w:t>
            </w:r>
            <w:proofErr w:type="spellEnd"/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548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blPrEx>
          <w:tblBorders>
            <w:insideH w:val="nil"/>
          </w:tblBorders>
        </w:tblPrEx>
        <w:tc>
          <w:tcPr>
            <w:tcW w:w="195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482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07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  <w:tc>
          <w:tcPr>
            <w:tcW w:w="350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proofErr w:type="spellStart"/>
            <w:r>
              <w:t>УФКиМС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7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146,402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146,402</w:t>
            </w:r>
          </w:p>
        </w:tc>
        <w:tc>
          <w:tcPr>
            <w:tcW w:w="548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AD24B3" w:rsidRDefault="00AD24B3">
            <w:pPr>
              <w:pStyle w:val="ConsPlusNormal"/>
              <w:jc w:val="both"/>
            </w:pPr>
            <w:r>
              <w:t xml:space="preserve">(п. 2.1.2 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29.12.2023 N 16911)</w:t>
            </w:r>
          </w:p>
        </w:tc>
      </w:tr>
      <w:tr w:rsidR="00AD24B3" w:rsidTr="00AD24B3">
        <w:tc>
          <w:tcPr>
            <w:tcW w:w="195" w:type="pct"/>
          </w:tcPr>
          <w:p w:rsidR="00AD24B3" w:rsidRDefault="00AD24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05" w:type="pct"/>
            <w:gridSpan w:val="14"/>
          </w:tcPr>
          <w:p w:rsidR="00AD24B3" w:rsidRDefault="00AD24B3">
            <w:pPr>
              <w:pStyle w:val="ConsPlusNormal"/>
              <w:jc w:val="center"/>
              <w:outlineLvl w:val="3"/>
            </w:pPr>
            <w:r>
              <w:t xml:space="preserve">Задача 3. Повышение уровня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</w:t>
            </w:r>
          </w:p>
        </w:tc>
      </w:tr>
      <w:tr w:rsidR="00AD24B3" w:rsidTr="00AD24B3">
        <w:tc>
          <w:tcPr>
            <w:tcW w:w="195" w:type="pct"/>
          </w:tcPr>
          <w:p w:rsidR="00AD24B3" w:rsidRDefault="00AD24B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82" w:type="pct"/>
          </w:tcPr>
          <w:p w:rsidR="00AD24B3" w:rsidRDefault="00AD24B3">
            <w:pPr>
              <w:pStyle w:val="ConsPlusNormal"/>
            </w:pPr>
            <w:r>
              <w:t>Основное мероприятие 3.1. Внедрение стандарта "Умный город"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0" w:type="pct"/>
          </w:tcPr>
          <w:p w:rsidR="00AD24B3" w:rsidRDefault="00AD24B3">
            <w:pPr>
              <w:pStyle w:val="ConsPlusNormal"/>
              <w:jc w:val="center"/>
            </w:pPr>
            <w:r>
              <w:t xml:space="preserve">Администрация города Рязани, </w:t>
            </w:r>
            <w:proofErr w:type="spellStart"/>
            <w:r>
              <w:t>УЭиЦР</w:t>
            </w:r>
            <w:proofErr w:type="spellEnd"/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1040,00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1081,60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1124,86</w:t>
            </w:r>
          </w:p>
        </w:tc>
        <w:tc>
          <w:tcPr>
            <w:tcW w:w="292" w:type="pct"/>
          </w:tcPr>
          <w:p w:rsidR="00AD24B3" w:rsidRDefault="00AD24B3">
            <w:pPr>
              <w:pStyle w:val="ConsPlusNormal"/>
              <w:jc w:val="center"/>
            </w:pPr>
            <w:r>
              <w:t>1169,86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1216,65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5632,97</w:t>
            </w:r>
          </w:p>
        </w:tc>
        <w:tc>
          <w:tcPr>
            <w:tcW w:w="548" w:type="pct"/>
            <w:vMerge w:val="restart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>Довести количество электронных сервисов в системе "цифрового двойника города" до 11 ед.</w:t>
            </w:r>
          </w:p>
        </w:tc>
      </w:tr>
      <w:tr w:rsidR="00AD24B3" w:rsidTr="00AD24B3">
        <w:tblPrEx>
          <w:tblBorders>
            <w:insideH w:val="nil"/>
          </w:tblBorders>
        </w:tblPrEx>
        <w:tc>
          <w:tcPr>
            <w:tcW w:w="195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482" w:type="pct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 xml:space="preserve">Мероприятие 3.1.1. Создание единого ситуационного центра для </w:t>
            </w:r>
            <w:r>
              <w:lastRenderedPageBreak/>
              <w:t>принятия управленческих решений - интеллектуального центра городского управления (ИЦГУ)</w:t>
            </w:r>
          </w:p>
        </w:tc>
        <w:tc>
          <w:tcPr>
            <w:tcW w:w="307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lastRenderedPageBreak/>
              <w:t>бюджет города Рязани</w:t>
            </w:r>
          </w:p>
        </w:tc>
        <w:tc>
          <w:tcPr>
            <w:tcW w:w="350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 xml:space="preserve">Администрация города Рязани, </w:t>
            </w:r>
            <w:proofErr w:type="spellStart"/>
            <w:r>
              <w:t>УЭиЦР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7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540,80</w:t>
            </w:r>
          </w:p>
        </w:tc>
        <w:tc>
          <w:tcPr>
            <w:tcW w:w="289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562,43</w:t>
            </w:r>
          </w:p>
        </w:tc>
        <w:tc>
          <w:tcPr>
            <w:tcW w:w="292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584,93</w:t>
            </w:r>
          </w:p>
        </w:tc>
        <w:tc>
          <w:tcPr>
            <w:tcW w:w="289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608,325</w:t>
            </w:r>
          </w:p>
        </w:tc>
        <w:tc>
          <w:tcPr>
            <w:tcW w:w="336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2816,485</w:t>
            </w:r>
          </w:p>
        </w:tc>
        <w:tc>
          <w:tcPr>
            <w:tcW w:w="548" w:type="pct"/>
            <w:vMerge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AD24B3" w:rsidRDefault="00AD24B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23.03.2023 N 3219)</w:t>
            </w:r>
          </w:p>
        </w:tc>
      </w:tr>
      <w:tr w:rsidR="00AD24B3" w:rsidTr="00AD24B3">
        <w:tblPrEx>
          <w:tblBorders>
            <w:insideH w:val="nil"/>
          </w:tblBorders>
        </w:tblPrEx>
        <w:tc>
          <w:tcPr>
            <w:tcW w:w="195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482" w:type="pct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>Мероприятие 3.1.2. Внедрение и развитие электронных сервисов системы "цифрового двойника города"</w:t>
            </w:r>
          </w:p>
        </w:tc>
        <w:tc>
          <w:tcPr>
            <w:tcW w:w="307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0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 xml:space="preserve">Администрация города Рязани, </w:t>
            </w:r>
            <w:proofErr w:type="spellStart"/>
            <w:r>
              <w:t>УЭиЦР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7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540,80</w:t>
            </w:r>
          </w:p>
        </w:tc>
        <w:tc>
          <w:tcPr>
            <w:tcW w:w="289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562,43</w:t>
            </w:r>
          </w:p>
        </w:tc>
        <w:tc>
          <w:tcPr>
            <w:tcW w:w="292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584,93</w:t>
            </w:r>
          </w:p>
        </w:tc>
        <w:tc>
          <w:tcPr>
            <w:tcW w:w="289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608,325</w:t>
            </w:r>
          </w:p>
        </w:tc>
        <w:tc>
          <w:tcPr>
            <w:tcW w:w="336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2816,485</w:t>
            </w:r>
          </w:p>
        </w:tc>
        <w:tc>
          <w:tcPr>
            <w:tcW w:w="548" w:type="pct"/>
            <w:tcBorders>
              <w:bottom w:val="nil"/>
            </w:tcBorders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AD24B3" w:rsidRDefault="00AD24B3">
            <w:pPr>
              <w:pStyle w:val="ConsPlusNormal"/>
              <w:jc w:val="both"/>
            </w:pPr>
            <w:r>
              <w:t xml:space="preserve">(п. 3.1.2 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23.03.2023 N 3219)</w:t>
            </w:r>
          </w:p>
        </w:tc>
      </w:tr>
      <w:tr w:rsidR="00AD24B3" w:rsidTr="00AD24B3">
        <w:tblPrEx>
          <w:tblBorders>
            <w:insideH w:val="nil"/>
          </w:tblBorders>
        </w:tblPrEx>
        <w:tc>
          <w:tcPr>
            <w:tcW w:w="195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82" w:type="pct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>Основное мероприятие 3.2. Обеспечение доступа городских служб к интеллектуальному центру городского управления</w:t>
            </w:r>
          </w:p>
        </w:tc>
        <w:tc>
          <w:tcPr>
            <w:tcW w:w="307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50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 xml:space="preserve">Администрация города Рязани, </w:t>
            </w:r>
            <w:proofErr w:type="spellStart"/>
            <w:r>
              <w:t>УЭиЦР</w:t>
            </w:r>
            <w:proofErr w:type="spellEnd"/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7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540,80</w:t>
            </w:r>
          </w:p>
        </w:tc>
        <w:tc>
          <w:tcPr>
            <w:tcW w:w="289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562,43</w:t>
            </w:r>
          </w:p>
        </w:tc>
        <w:tc>
          <w:tcPr>
            <w:tcW w:w="292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584,93</w:t>
            </w:r>
          </w:p>
        </w:tc>
        <w:tc>
          <w:tcPr>
            <w:tcW w:w="289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608,33</w:t>
            </w:r>
          </w:p>
        </w:tc>
        <w:tc>
          <w:tcPr>
            <w:tcW w:w="336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2816,49</w:t>
            </w:r>
          </w:p>
        </w:tc>
        <w:tc>
          <w:tcPr>
            <w:tcW w:w="548" w:type="pct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 xml:space="preserve">Поддерживать количество городских служб, обладающих доступом к интеллектуальному центру городского управления (ИЦГУ), на </w:t>
            </w:r>
            <w:r>
              <w:lastRenderedPageBreak/>
              <w:t>уровне 12 ед.</w:t>
            </w:r>
          </w:p>
        </w:tc>
      </w:tr>
      <w:tr w:rsidR="00AD24B3" w:rsidTr="00AD24B3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AD24B3" w:rsidRDefault="00AD24B3">
            <w:pPr>
              <w:pStyle w:val="ConsPlusNormal"/>
              <w:jc w:val="both"/>
            </w:pPr>
            <w:r>
              <w:lastRenderedPageBreak/>
              <w:t xml:space="preserve">(п. 3.2 в ред. </w:t>
            </w:r>
            <w:hyperlink r:id="rId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23.03.2023 N 3219)</w:t>
            </w:r>
          </w:p>
        </w:tc>
      </w:tr>
      <w:tr w:rsidR="00AD24B3" w:rsidTr="00AD24B3">
        <w:tc>
          <w:tcPr>
            <w:tcW w:w="195" w:type="pct"/>
          </w:tcPr>
          <w:p w:rsidR="00AD24B3" w:rsidRDefault="00AD24B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82" w:type="pct"/>
          </w:tcPr>
          <w:p w:rsidR="00AD24B3" w:rsidRDefault="00AD24B3">
            <w:pPr>
              <w:pStyle w:val="ConsPlusNormal"/>
            </w:pPr>
            <w:r>
              <w:t>Основное мероприятие 3.3. Содействие внедрению промышленного интернета в работу городских служб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350" w:type="pct"/>
          </w:tcPr>
          <w:p w:rsidR="00AD24B3" w:rsidRDefault="00AD24B3">
            <w:pPr>
              <w:pStyle w:val="ConsPlusNormal"/>
              <w:jc w:val="center"/>
            </w:pPr>
            <w:proofErr w:type="spellStart"/>
            <w:r>
              <w:t>УЭиЦР</w:t>
            </w:r>
            <w:proofErr w:type="spellEnd"/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pct"/>
          </w:tcPr>
          <w:p w:rsidR="00AD24B3" w:rsidRDefault="00AD24B3">
            <w:pPr>
              <w:pStyle w:val="ConsPlusNormal"/>
            </w:pPr>
            <w:r>
              <w:t>Увеличить долю муниципальных предприятий (А</w:t>
            </w:r>
            <w:proofErr w:type="gramStart"/>
            <w:r>
              <w:t>О и ООО</w:t>
            </w:r>
            <w:proofErr w:type="gramEnd"/>
            <w:r>
              <w:t xml:space="preserve"> с долей участия муниципального образования в уставном капитале), использующих "промышленный интернет", в общем количестве таких предприятий до 33%</w:t>
            </w:r>
          </w:p>
        </w:tc>
      </w:tr>
      <w:tr w:rsidR="00AD24B3" w:rsidTr="00AD24B3">
        <w:tc>
          <w:tcPr>
            <w:tcW w:w="195" w:type="pct"/>
          </w:tcPr>
          <w:p w:rsidR="00AD24B3" w:rsidRDefault="00AD24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05" w:type="pct"/>
            <w:gridSpan w:val="14"/>
          </w:tcPr>
          <w:p w:rsidR="00AD24B3" w:rsidRDefault="00AD24B3">
            <w:pPr>
              <w:pStyle w:val="ConsPlusNormal"/>
              <w:jc w:val="center"/>
              <w:outlineLvl w:val="3"/>
            </w:pPr>
            <w:r>
              <w:t>Задача 4. Развитие новых форм интеграции между органами местного самоуправления и гражданами</w:t>
            </w:r>
          </w:p>
        </w:tc>
      </w:tr>
      <w:tr w:rsidR="00AD24B3" w:rsidTr="00AD24B3">
        <w:tblPrEx>
          <w:tblBorders>
            <w:insideH w:val="nil"/>
          </w:tblBorders>
        </w:tblPrEx>
        <w:tc>
          <w:tcPr>
            <w:tcW w:w="195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82" w:type="pct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>Основное мероприятие 4.1. Расширение способов взаимодействия с населением на основе использования информационно</w:t>
            </w:r>
            <w:r>
              <w:lastRenderedPageBreak/>
              <w:t>-коммуникационных технологий</w:t>
            </w:r>
          </w:p>
        </w:tc>
        <w:tc>
          <w:tcPr>
            <w:tcW w:w="307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lastRenderedPageBreak/>
              <w:t>Без финансирования</w:t>
            </w:r>
          </w:p>
        </w:tc>
        <w:tc>
          <w:tcPr>
            <w:tcW w:w="350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proofErr w:type="spellStart"/>
            <w:r>
              <w:t>УЭиЦР</w:t>
            </w:r>
            <w:proofErr w:type="spellEnd"/>
            <w:r>
              <w:t>, УДАА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7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  <w:tcBorders>
              <w:bottom w:val="nil"/>
            </w:tcBorders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pct"/>
            <w:tcBorders>
              <w:bottom w:val="nil"/>
            </w:tcBorders>
          </w:tcPr>
          <w:p w:rsidR="00AD24B3" w:rsidRDefault="00AD24B3">
            <w:pPr>
              <w:pStyle w:val="ConsPlusNormal"/>
            </w:pPr>
            <w:r>
              <w:t>Повысить число обращений граждан в органы местного самоуправления с использование</w:t>
            </w:r>
            <w:r>
              <w:lastRenderedPageBreak/>
              <w:t>м цифровых ресурсов и электронных сервисов взаимодействия до 15900 ед.</w:t>
            </w:r>
          </w:p>
        </w:tc>
      </w:tr>
      <w:tr w:rsidR="00AD24B3" w:rsidTr="00AD24B3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AD24B3" w:rsidRDefault="00AD24B3">
            <w:pPr>
              <w:pStyle w:val="ConsPlusNormal"/>
              <w:jc w:val="both"/>
            </w:pPr>
            <w:r>
              <w:lastRenderedPageBreak/>
              <w:t xml:space="preserve">(п. 4.1 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23.03.2023 N 3219)</w:t>
            </w:r>
          </w:p>
        </w:tc>
      </w:tr>
      <w:tr w:rsidR="00AD24B3" w:rsidTr="00AD24B3">
        <w:tc>
          <w:tcPr>
            <w:tcW w:w="195" w:type="pct"/>
          </w:tcPr>
          <w:p w:rsidR="00AD24B3" w:rsidRDefault="00AD24B3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482" w:type="pct"/>
          </w:tcPr>
          <w:p w:rsidR="00AD24B3" w:rsidRDefault="00AD24B3">
            <w:pPr>
              <w:pStyle w:val="ConsPlusNormal"/>
            </w:pPr>
            <w:r>
              <w:t>Мероприятие 4.1.1. Обеспечение взаимодействия с гражданами с использованием цифровых ресурсов и электронных сервисов муниципального и регионального уровня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Без финансирования</w:t>
            </w:r>
          </w:p>
        </w:tc>
        <w:tc>
          <w:tcPr>
            <w:tcW w:w="350" w:type="pct"/>
          </w:tcPr>
          <w:p w:rsidR="00AD24B3" w:rsidRDefault="00AD24B3">
            <w:pPr>
              <w:pStyle w:val="ConsPlusNormal"/>
              <w:jc w:val="center"/>
            </w:pPr>
            <w:r>
              <w:t>УДАА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pct"/>
          </w:tcPr>
          <w:p w:rsidR="00AD24B3" w:rsidRDefault="00AD24B3">
            <w:pPr>
              <w:pStyle w:val="ConsPlusNormal"/>
            </w:pPr>
          </w:p>
        </w:tc>
      </w:tr>
      <w:tr w:rsidR="00AD24B3" w:rsidTr="00AD24B3">
        <w:tc>
          <w:tcPr>
            <w:tcW w:w="195" w:type="pct"/>
          </w:tcPr>
          <w:p w:rsidR="00AD24B3" w:rsidRDefault="00AD24B3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482" w:type="pct"/>
          </w:tcPr>
          <w:p w:rsidR="00AD24B3" w:rsidRDefault="00AD24B3">
            <w:pPr>
              <w:pStyle w:val="ConsPlusNormal"/>
            </w:pPr>
            <w:r>
              <w:t xml:space="preserve">Мероприятие 4.1.2. Организация доступа городских служб и структурных подразделений администрации города Рязани к платформе обратной связи, </w:t>
            </w:r>
            <w:r>
              <w:lastRenderedPageBreak/>
              <w:t>реализованной на базе федеральной государственной информационной системы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lastRenderedPageBreak/>
              <w:t>Без финансирования</w:t>
            </w:r>
          </w:p>
        </w:tc>
        <w:tc>
          <w:tcPr>
            <w:tcW w:w="350" w:type="pct"/>
          </w:tcPr>
          <w:p w:rsidR="00AD24B3" w:rsidRDefault="00AD24B3">
            <w:pPr>
              <w:pStyle w:val="ConsPlusNormal"/>
              <w:jc w:val="center"/>
            </w:pPr>
            <w:proofErr w:type="spellStart"/>
            <w:r>
              <w:t>УЭиЦР</w:t>
            </w:r>
            <w:proofErr w:type="spellEnd"/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07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2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6" w:type="pct"/>
          </w:tcPr>
          <w:p w:rsidR="00AD24B3" w:rsidRDefault="00AD24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pct"/>
          </w:tcPr>
          <w:p w:rsidR="00AD24B3" w:rsidRDefault="00AD24B3">
            <w:pPr>
              <w:pStyle w:val="ConsPlusNormal"/>
            </w:pPr>
          </w:p>
        </w:tc>
      </w:tr>
    </w:tbl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jc w:val="both"/>
      </w:pPr>
    </w:p>
    <w:p w:rsidR="00AD24B3" w:rsidRDefault="00AD24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4489" w:rsidRDefault="005B4489"/>
    <w:sectPr w:rsidR="005B448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B3"/>
    <w:rsid w:val="005B4489"/>
    <w:rsid w:val="00A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24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D2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D24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D2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D24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D24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D24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24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D2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D24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D24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D24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D24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D24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4979FB59638F5E58C4B5DCA19884772F44016E0A8D377B159E055097AA6D0B5DF628A15F488A559AF5694E4A2F2ED6934F5CE57B4D4F7432666A67RBS2I" TargetMode="External"/><Relationship Id="rId18" Type="http://schemas.openxmlformats.org/officeDocument/2006/relationships/hyperlink" Target="consultantplus://offline/ref=614979FB59638F5E58C4B5DCA19884772F44016E0D88397B1999055097AA6D0B5DF628A15F488A559AF5684E482F2ED6934F5CE57B4D4F7432666A67RBS2I" TargetMode="External"/><Relationship Id="rId26" Type="http://schemas.openxmlformats.org/officeDocument/2006/relationships/hyperlink" Target="consultantplus://offline/ref=614979FB59638F5E58C4B5DCA19884772F44016E0D853677159C055097AA6D0B5DF628A15F488A559AF5684F482F2ED6934F5CE57B4D4F7432666A67RBS2I" TargetMode="External"/><Relationship Id="rId39" Type="http://schemas.openxmlformats.org/officeDocument/2006/relationships/hyperlink" Target="consultantplus://offline/ref=614979FB59638F5E58C4ABD1B7F4DA7D284D5D630D8D342841CB0307C8FA6B5E0FB676F81D0499549BEB6A4E4FR2S0I" TargetMode="External"/><Relationship Id="rId21" Type="http://schemas.openxmlformats.org/officeDocument/2006/relationships/hyperlink" Target="consultantplus://offline/ref=614979FB59638F5E58C4B5DCA19884772F44016E0D853677159C055097AA6D0B5DF628A15F488A559AF5684E482F2ED6934F5CE57B4D4F7432666A67RBS2I" TargetMode="External"/><Relationship Id="rId34" Type="http://schemas.openxmlformats.org/officeDocument/2006/relationships/hyperlink" Target="consultantplus://offline/ref=614979FB59638F5E58C4ABD1B7F4DA7D2E4F5762078C342841CB0307C8FA6B5E0FB676F81D0499549BEB6A4E4FR2S0I" TargetMode="External"/><Relationship Id="rId42" Type="http://schemas.openxmlformats.org/officeDocument/2006/relationships/hyperlink" Target="consultantplus://offline/ref=614979FB59638F5E58C4ABD1B7F4DA7D284E596B098A342841CB0307C8FA6B5E0FB676F81D0499549BEB6A4E4FR2S0I" TargetMode="External"/><Relationship Id="rId47" Type="http://schemas.openxmlformats.org/officeDocument/2006/relationships/hyperlink" Target="consultantplus://offline/ref=614979FB59638F5E58C4B5DCA19884772F44016E0D8A3C771C9B055097AA6D0B5DF628A15F488A559AF56E4C452F2ED6934F5CE57B4D4F7432666A67RBS2I" TargetMode="External"/><Relationship Id="rId50" Type="http://schemas.openxmlformats.org/officeDocument/2006/relationships/image" Target="media/image1.wmf"/><Relationship Id="rId55" Type="http://schemas.openxmlformats.org/officeDocument/2006/relationships/hyperlink" Target="consultantplus://offline/ref=614979FB59638F5E58C4B5DCA19884772F44016E0D8A3F7F1E9E055097AA6D0B5DF628A15F488A559AF5684F4A2F2ED6934F5CE57B4D4F7432666A67RBS2I" TargetMode="External"/><Relationship Id="rId63" Type="http://schemas.openxmlformats.org/officeDocument/2006/relationships/hyperlink" Target="consultantplus://offline/ref=614979FB59638F5E58C4B5DCA19884772F44016E0D853677159C055097AA6D0B5DF628A15F488A559AF5684F4A2F2ED6934F5CE57B4D4F7432666A67RBS2I" TargetMode="External"/><Relationship Id="rId68" Type="http://schemas.openxmlformats.org/officeDocument/2006/relationships/hyperlink" Target="consultantplus://offline/ref=614979FB59638F5E58C4B5DCA19884772F44016E0D853677159C055097AA6D0B5DF628A15F488A559AF5684B4A2F2ED6934F5CE57B4D4F7432666A67RBS2I" TargetMode="External"/><Relationship Id="rId76" Type="http://schemas.openxmlformats.org/officeDocument/2006/relationships/hyperlink" Target="consultantplus://offline/ref=614979FB59638F5E58C4B5DCA19884772F44016E0A8C3978189F055097AA6D0B5DF628A15F488A559AF5694A442F2ED6934F5CE57B4D4F7432666A67RBS2I" TargetMode="External"/><Relationship Id="rId7" Type="http://schemas.openxmlformats.org/officeDocument/2006/relationships/hyperlink" Target="consultantplus://offline/ref=614979FB59638F5E58C4B5DCA19884772F44016E0D853D7B1F9F055097AA6D0B5DF628A15F488A559AF5684E482F2ED6934F5CE57B4D4F7432666A67RBS2I" TargetMode="External"/><Relationship Id="rId71" Type="http://schemas.openxmlformats.org/officeDocument/2006/relationships/hyperlink" Target="consultantplus://offline/ref=614979FB59638F5E58C4B5DCA19884772F44016E0A8C367B1898055097AA6D0B5DF628A15F488A559AF5684D4C2F2ED6934F5CE57B4D4F7432666A67RBS2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14979FB59638F5E58C4B5DCA19884772F44016E0A8D377E1B9D055097AA6D0B5DF628A15F488A559AF56C464B2F2ED6934F5CE57B4D4F7432666A67RBS2I" TargetMode="External"/><Relationship Id="rId29" Type="http://schemas.openxmlformats.org/officeDocument/2006/relationships/hyperlink" Target="consultantplus://offline/ref=614979FB59638F5E58C4ABD1B7F4DA7D2E4D5E640B8B342841CB0307C8FA6B5E1DB62EF41C0C87549CFE3C1F09717786DF0451E56D514F77R2S8I" TargetMode="External"/><Relationship Id="rId11" Type="http://schemas.openxmlformats.org/officeDocument/2006/relationships/hyperlink" Target="consultantplus://offline/ref=614979FB59638F5E58C4B5DCA19884772F44016E0A8C367B1898055097AA6D0B5DF628A15F488A559AF5684E482F2ED6934F5CE57B4D4F7432666A67RBS2I" TargetMode="External"/><Relationship Id="rId24" Type="http://schemas.openxmlformats.org/officeDocument/2006/relationships/hyperlink" Target="consultantplus://offline/ref=614979FB59638F5E58C4B5DCA19884772F44016E0A8C367B1898055097AA6D0B5DF628A15F488A559AF5684E482F2ED6934F5CE57B4D4F7432666A67RBS2I" TargetMode="External"/><Relationship Id="rId32" Type="http://schemas.openxmlformats.org/officeDocument/2006/relationships/hyperlink" Target="consultantplus://offline/ref=614979FB59638F5E58C4ABD1B7F4DA7D284D5D630E8A342841CB0307C8FA6B5E0FB676F81D0499549BEB6A4E4FR2S0I" TargetMode="External"/><Relationship Id="rId37" Type="http://schemas.openxmlformats.org/officeDocument/2006/relationships/hyperlink" Target="consultantplus://offline/ref=614979FB59638F5E58C4ABD1B7F4DA7D2F4A586A0C8A342841CB0307C8FA6B5E0FB676F81D0499549BEB6A4E4FR2S0I" TargetMode="External"/><Relationship Id="rId40" Type="http://schemas.openxmlformats.org/officeDocument/2006/relationships/hyperlink" Target="consultantplus://offline/ref=614979FB59638F5E58C4ABD1B7F4DA7D284A59670B8A342841CB0307C8FA6B5E0FB676F81D0499549BEB6A4E4FR2S0I" TargetMode="External"/><Relationship Id="rId45" Type="http://schemas.openxmlformats.org/officeDocument/2006/relationships/hyperlink" Target="consultantplus://offline/ref=614979FB59638F5E58C4B5DCA19884772F44016E0D8E3A7F1B9A055097AA6D0B5DF628A14D48D2599BFD764E4C3A7887D5R1SEI" TargetMode="External"/><Relationship Id="rId53" Type="http://schemas.openxmlformats.org/officeDocument/2006/relationships/hyperlink" Target="consultantplus://offline/ref=614979FB59638F5E58C4B5DCA19884772F44016E0D8A3F7F1E9E055097AA6D0B5DF628A15F488A559AF5684F492F2ED6934F5CE57B4D4F7432666A67RBS2I" TargetMode="External"/><Relationship Id="rId58" Type="http://schemas.openxmlformats.org/officeDocument/2006/relationships/hyperlink" Target="consultantplus://offline/ref=614979FB59638F5E58C4B5DCA19884772F44016E0D853D7B1F9F055097AA6D0B5DF628A15F488A559AF5684F4E2F2ED6934F5CE57B4D4F7432666A67RBS2I" TargetMode="External"/><Relationship Id="rId66" Type="http://schemas.openxmlformats.org/officeDocument/2006/relationships/hyperlink" Target="consultantplus://offline/ref=614979FB59638F5E58C4B5DCA19884772F44016E0D8E3A7F1B9A055097AA6D0B5DF628A15F488A559AF5684F4F2F2ED6934F5CE57B4D4F7432666A67RBS2I" TargetMode="External"/><Relationship Id="rId74" Type="http://schemas.openxmlformats.org/officeDocument/2006/relationships/hyperlink" Target="consultantplus://offline/ref=614979FB59638F5E58C4B5DCA19884772F44016E0D853677159C055097AA6D0B5DF628A15F488A559AF56949452F2ED6934F5CE57B4D4F7432666A67RBS2I" TargetMode="External"/><Relationship Id="rId79" Type="http://schemas.openxmlformats.org/officeDocument/2006/relationships/hyperlink" Target="consultantplus://offline/ref=614979FB59638F5E58C4B5DCA19884772F44016E0D853677159C055097AA6D0B5DF628A15F488A559AF56A474A2F2ED6934F5CE57B4D4F7432666A67RBS2I" TargetMode="External"/><Relationship Id="rId5" Type="http://schemas.openxmlformats.org/officeDocument/2006/relationships/hyperlink" Target="consultantplus://offline/ref=614979FB59638F5E58C4B5DCA19884772F44016E0D88397B1999055097AA6D0B5DF628A15F488A559AF5684E482F2ED6934F5CE57B4D4F7432666A67RBS2I" TargetMode="External"/><Relationship Id="rId61" Type="http://schemas.openxmlformats.org/officeDocument/2006/relationships/hyperlink" Target="consultantplus://offline/ref=614979FB59638F5E58C4B5DCA19884772F44016E0A8C3978189F055097AA6D0B5DF628A15F488A559AF5684F4E2F2ED6934F5CE57B4D4F7432666A67RBS2I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614979FB59638F5E58C4B5DCA19884772F44016E0A8C3978189F055097AA6D0B5DF628A15F488A559AF5684E482F2ED6934F5CE57B4D4F7432666A67RBS2I" TargetMode="External"/><Relationship Id="rId19" Type="http://schemas.openxmlformats.org/officeDocument/2006/relationships/hyperlink" Target="consultantplus://offline/ref=614979FB59638F5E58C4B5DCA19884772F44016E0D8A3F7F1E9E055097AA6D0B5DF628A15F488A559AF5684E482F2ED6934F5CE57B4D4F7432666A67RBS2I" TargetMode="External"/><Relationship Id="rId31" Type="http://schemas.openxmlformats.org/officeDocument/2006/relationships/hyperlink" Target="consultantplus://offline/ref=614979FB59638F5E58C4ABD1B7F4DA7D28495B620B8A342841CB0307C8FA6B5E0FB676F81D0499549BEB6A4E4FR2S0I" TargetMode="External"/><Relationship Id="rId44" Type="http://schemas.openxmlformats.org/officeDocument/2006/relationships/hyperlink" Target="consultantplus://offline/ref=614979FB59638F5E58C4ABD1B7F4DA7D2F495F620E89342841CB0307C8FA6B5E0FB676F81D0499549BEB6A4E4FR2S0I" TargetMode="External"/><Relationship Id="rId52" Type="http://schemas.openxmlformats.org/officeDocument/2006/relationships/image" Target="media/image3.wmf"/><Relationship Id="rId60" Type="http://schemas.openxmlformats.org/officeDocument/2006/relationships/hyperlink" Target="consultantplus://offline/ref=614979FB59638F5E58C4B5DCA19884772F44016E0A8D3778199F055097AA6D0B5DF628A15F488A559AF5684F4E2F2ED6934F5CE57B4D4F7432666A67RBS2I" TargetMode="External"/><Relationship Id="rId65" Type="http://schemas.openxmlformats.org/officeDocument/2006/relationships/hyperlink" Target="consultantplus://offline/ref=614979FB59638F5E58C4B5DCA19884772F44016E0D853677159C055097AA6D0B5DF628A15F488A559AF5684A492F2ED6934F5CE57B4D4F7432666A67RBS2I" TargetMode="External"/><Relationship Id="rId73" Type="http://schemas.openxmlformats.org/officeDocument/2006/relationships/hyperlink" Target="consultantplus://offline/ref=614979FB59638F5E58C4B5DCA19884772F44016E0D853677159C055097AA6D0B5DF628A15F488A559AF56948492F2ED6934F5CE57B4D4F7432666A67RBS2I" TargetMode="External"/><Relationship Id="rId78" Type="http://schemas.openxmlformats.org/officeDocument/2006/relationships/hyperlink" Target="consultantplus://offline/ref=614979FB59638F5E58C4B5DCA19884772F44016E0D853677159C055097AA6D0B5DF628A15F488A559AF56A48452F2ED6934F5CE57B4D4F7432666A67RBS2I" TargetMode="External"/><Relationship Id="rId81" Type="http://schemas.openxmlformats.org/officeDocument/2006/relationships/hyperlink" Target="consultantplus://offline/ref=614979FB59638F5E58C4B5DCA19884772F44016E0D853677159C055097AA6D0B5DF628A15F488A559AF56B4C4B2F2ED6934F5CE57B4D4F7432666A67RBS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4979FB59638F5E58C4B5DCA19884772F44016E0A8D3778199F055097AA6D0B5DF628A15F488A559AF5684E482F2ED6934F5CE57B4D4F7432666A67RBS2I" TargetMode="External"/><Relationship Id="rId14" Type="http://schemas.openxmlformats.org/officeDocument/2006/relationships/hyperlink" Target="consultantplus://offline/ref=614979FB59638F5E58C4B5DCA19884772F44016E0D8A3C771C9B055097AA6D0B5DF628A15F488A559AF56E4C452F2ED6934F5CE57B4D4F7432666A67RBS2I" TargetMode="External"/><Relationship Id="rId22" Type="http://schemas.openxmlformats.org/officeDocument/2006/relationships/hyperlink" Target="consultantplus://offline/ref=614979FB59638F5E58C4B5DCA19884772F44016E0A8D3778199F055097AA6D0B5DF628A15F488A559AF5684E482F2ED6934F5CE57B4D4F7432666A67RBS2I" TargetMode="External"/><Relationship Id="rId27" Type="http://schemas.openxmlformats.org/officeDocument/2006/relationships/hyperlink" Target="consultantplus://offline/ref=614979FB59638F5E58C4ABD1B7F4DA7D2F4A57630C8B342841CB0307C8FA6B5E0FB676F81D0499549BEB6A4E4FR2S0I" TargetMode="External"/><Relationship Id="rId30" Type="http://schemas.openxmlformats.org/officeDocument/2006/relationships/hyperlink" Target="consultantplus://offline/ref=614979FB59638F5E58C4ABD1B7F4DA7D28495A6B0E85342841CB0307C8FA6B5E1DB62EF41C0F855C9BFE3C1F09717786DF0451E56D514F77R2S8I" TargetMode="External"/><Relationship Id="rId35" Type="http://schemas.openxmlformats.org/officeDocument/2006/relationships/hyperlink" Target="consultantplus://offline/ref=614979FB59638F5E58C4ABD1B7F4DA7D2E4E5960088E342841CB0307C8FA6B5E0FB676F81D0499549BEB6A4E4FR2S0I" TargetMode="External"/><Relationship Id="rId43" Type="http://schemas.openxmlformats.org/officeDocument/2006/relationships/hyperlink" Target="consultantplus://offline/ref=614979FB59638F5E58C4ABD1B7F4DA7D2F4F56670C84342841CB0307C8FA6B5E0FB676F81D0499549BEB6A4E4FR2S0I" TargetMode="External"/><Relationship Id="rId48" Type="http://schemas.openxmlformats.org/officeDocument/2006/relationships/hyperlink" Target="consultantplus://offline/ref=614979FB59638F5E58C4B5DCA19884772F44016E0D8A3C771C9B055097AA6D0B5DF628A15F488A559AF56F4C4C2F2ED6934F5CE57B4D4F7432666A67RBS2I" TargetMode="External"/><Relationship Id="rId56" Type="http://schemas.openxmlformats.org/officeDocument/2006/relationships/hyperlink" Target="consultantplus://offline/ref=614979FB59638F5E58C4B5DCA19884772F44016E0D88397B1999055097AA6D0B5DF628A15F488A559AF5684C4E2F2ED6934F5CE57B4D4F7432666A67RBS2I" TargetMode="External"/><Relationship Id="rId64" Type="http://schemas.openxmlformats.org/officeDocument/2006/relationships/hyperlink" Target="consultantplus://offline/ref=614979FB59638F5E58C4B5DCA19884772F44016E0D853677159C055097AA6D0B5DF628A15F488A559AF5684D4C2F2ED6934F5CE57B4D4F7432666A67RBS2I" TargetMode="External"/><Relationship Id="rId69" Type="http://schemas.openxmlformats.org/officeDocument/2006/relationships/hyperlink" Target="consultantplus://offline/ref=614979FB59638F5E58C4B5DCA19884772F44016E0A8C367B1898055097AA6D0B5DF628A15F488A559AF5684F4E2F2ED6934F5CE57B4D4F7432666A67RBS2I" TargetMode="External"/><Relationship Id="rId77" Type="http://schemas.openxmlformats.org/officeDocument/2006/relationships/hyperlink" Target="consultantplus://offline/ref=614979FB59638F5E58C4B5DCA19884772F44016E0A8C367B1898055097AA6D0B5DF628A15F488A559AF5694A442F2ED6934F5CE57B4D4F7432666A67RBS2I" TargetMode="External"/><Relationship Id="rId8" Type="http://schemas.openxmlformats.org/officeDocument/2006/relationships/hyperlink" Target="consultantplus://offline/ref=614979FB59638F5E58C4B5DCA19884772F44016E0D853677159C055097AA6D0B5DF628A15F488A559AF5684E482F2ED6934F5CE57B4D4F7432666A67RBS2I" TargetMode="External"/><Relationship Id="rId51" Type="http://schemas.openxmlformats.org/officeDocument/2006/relationships/image" Target="media/image2.wmf"/><Relationship Id="rId72" Type="http://schemas.openxmlformats.org/officeDocument/2006/relationships/hyperlink" Target="consultantplus://offline/ref=614979FB59638F5E58C4B5DCA19884772F44016E0D853677159C055097AA6D0B5DF628A15F488A559AF5694C4A2F2ED6934F5CE57B4D4F7432666A67RBS2I" TargetMode="External"/><Relationship Id="rId80" Type="http://schemas.openxmlformats.org/officeDocument/2006/relationships/hyperlink" Target="consultantplus://offline/ref=614979FB59638F5E58C4B5DCA19884772F44016E0D853677159C055097AA6D0B5DF628A15F488A559AF56B4F4C2F2ED6934F5CE57B4D4F7432666A67RBS2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14979FB59638F5E58C4B5DCA19884772F44016E0D8E3A7F1B9A055097AA6D0B5DF628A15F488A559AF5684F4F2F2ED6934F5CE57B4D4F7432666A67RBS2I" TargetMode="External"/><Relationship Id="rId17" Type="http://schemas.openxmlformats.org/officeDocument/2006/relationships/hyperlink" Target="consultantplus://offline/ref=614979FB59638F5E58C4B5DCA19884772F44016E0A8D377E1B9D055097AA6D0B5DF628A15F488A559AF56E4F4E2F2ED6934F5CE57B4D4F7432666A67RBS2I" TargetMode="External"/><Relationship Id="rId25" Type="http://schemas.openxmlformats.org/officeDocument/2006/relationships/hyperlink" Target="consultantplus://offline/ref=614979FB59638F5E58C4B5DCA19884772F44016E0A8C367B1898055097AA6D0B5DF628A15F488A559AF5684F4D2F2ED6934F5CE57B4D4F7432666A67RBS2I" TargetMode="External"/><Relationship Id="rId33" Type="http://schemas.openxmlformats.org/officeDocument/2006/relationships/hyperlink" Target="consultantplus://offline/ref=614979FB59638F5E58C4ABD1B7F4DA7D284A5C600F8E342841CB0307C8FA6B5E0FB676F81D0499549BEB6A4E4FR2S0I" TargetMode="External"/><Relationship Id="rId38" Type="http://schemas.openxmlformats.org/officeDocument/2006/relationships/hyperlink" Target="consultantplus://offline/ref=614979FB59638F5E58C4ABD1B7F4DA7D2F475661098C342841CB0307C8FA6B5E0FB676F81D0499549BEB6A4E4FR2S0I" TargetMode="External"/><Relationship Id="rId46" Type="http://schemas.openxmlformats.org/officeDocument/2006/relationships/hyperlink" Target="consultantplus://offline/ref=614979FB59638F5E58C4B5DCA19884772F44016E0A8D377B159E055097AA6D0B5DF628A15F488A559AF5694E4A2F2ED6934F5CE57B4D4F7432666A67RBS2I" TargetMode="External"/><Relationship Id="rId59" Type="http://schemas.openxmlformats.org/officeDocument/2006/relationships/hyperlink" Target="consultantplus://offline/ref=614979FB59638F5E58C4B5DCA19884772F44016E0D853677159C055097AA6D0B5DF628A15F488A559AF5684F4A2F2ED6934F5CE57B4D4F7432666A67RBS2I" TargetMode="External"/><Relationship Id="rId67" Type="http://schemas.openxmlformats.org/officeDocument/2006/relationships/hyperlink" Target="consultantplus://offline/ref=614979FB59638F5E58C4B5DCA19884772F44016E0D853677159C055097AA6D0B5DF628A15F488A559AF568484A2F2ED6934F5CE57B4D4F7432666A67RBS2I" TargetMode="External"/><Relationship Id="rId20" Type="http://schemas.openxmlformats.org/officeDocument/2006/relationships/hyperlink" Target="consultantplus://offline/ref=614979FB59638F5E58C4B5DCA19884772F44016E0D853D7B1F9F055097AA6D0B5DF628A15F488A559AF5684E482F2ED6934F5CE57B4D4F7432666A67RBS2I" TargetMode="External"/><Relationship Id="rId41" Type="http://schemas.openxmlformats.org/officeDocument/2006/relationships/hyperlink" Target="consultantplus://offline/ref=614979FB59638F5E58C4ABD1B7F4DA7D28495A600988342841CB0307C8FA6B5E0FB676F81D0499549BEB6A4E4FR2S0I" TargetMode="External"/><Relationship Id="rId54" Type="http://schemas.openxmlformats.org/officeDocument/2006/relationships/hyperlink" Target="consultantplus://offline/ref=614979FB59638F5E58C4B5DCA19884772F44016E0D8A3F7F1E9E055097AA6D0B5DF628A15F488A559AF5684F4E2F2ED6934F5CE57B4D4F7432666A67RBS2I" TargetMode="External"/><Relationship Id="rId62" Type="http://schemas.openxmlformats.org/officeDocument/2006/relationships/hyperlink" Target="consultantplus://offline/ref=614979FB59638F5E58C4B5DCA19884772F44016E0A8C367B1898055097AA6D0B5DF628A15F488A559AF5684D4C2F2ED6934F5CE57B4D4F7432666A67RBS2I" TargetMode="External"/><Relationship Id="rId70" Type="http://schemas.openxmlformats.org/officeDocument/2006/relationships/hyperlink" Target="consultantplus://offline/ref=614979FB59638F5E58C4B5DCA19884772F44016E0D853D7B1F9F055097AA6D0B5DF628A15F488A559AF5684D4D2F2ED6934F5CE57B4D4F7432666A67RBS2I" TargetMode="External"/><Relationship Id="rId75" Type="http://schemas.openxmlformats.org/officeDocument/2006/relationships/hyperlink" Target="consultantplus://offline/ref=614979FB59638F5E58C4B5DCA19884772F44016E0A8C367B1898055097AA6D0B5DF628A15F488A559AF568474D2F2ED6934F5CE57B4D4F7432666A67RBS2I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4979FB59638F5E58C4B5DCA19884772F44016E0D8A3F7F1E9E055097AA6D0B5DF628A15F488A559AF5684E482F2ED6934F5CE57B4D4F7432666A67RBS2I" TargetMode="External"/><Relationship Id="rId15" Type="http://schemas.openxmlformats.org/officeDocument/2006/relationships/hyperlink" Target="consultantplus://offline/ref=614979FB59638F5E58C4B5DCA19884772F44016E0D8A3C771C9B055097AA6D0B5DF628A15F488A559AF56F4C4C2F2ED6934F5CE57B4D4F7432666A67RBS2I" TargetMode="External"/><Relationship Id="rId23" Type="http://schemas.openxmlformats.org/officeDocument/2006/relationships/hyperlink" Target="consultantplus://offline/ref=614979FB59638F5E58C4B5DCA19884772F44016E0A8C3978189F055097AA6D0B5DF628A15F488A559AF5684E482F2ED6934F5CE57B4D4F7432666A67RBS2I" TargetMode="External"/><Relationship Id="rId28" Type="http://schemas.openxmlformats.org/officeDocument/2006/relationships/hyperlink" Target="consultantplus://offline/ref=614979FB59638F5E58C4ABD1B7F4DA7D2F4A586A0C8A342841CB0307C8FA6B5E0FB676F81D0499549BEB6A4E4FR2S0I" TargetMode="External"/><Relationship Id="rId36" Type="http://schemas.openxmlformats.org/officeDocument/2006/relationships/hyperlink" Target="consultantplus://offline/ref=614979FB59638F5E58C4ABD1B7F4DA7D2F4A57630C8B342841CB0307C8FA6B5E0FB676F81D0499549BEB6A4E4FR2S0I" TargetMode="External"/><Relationship Id="rId49" Type="http://schemas.openxmlformats.org/officeDocument/2006/relationships/hyperlink" Target="consultantplus://offline/ref=614979FB59638F5E58C4B5DCA19884772F44016E0D853677159C055097AA6D0B5DF628A15F488A559AF5684F4B2F2ED6934F5CE57B4D4F7432666A67RBS2I" TargetMode="External"/><Relationship Id="rId57" Type="http://schemas.openxmlformats.org/officeDocument/2006/relationships/hyperlink" Target="consultantplus://offline/ref=614979FB59638F5E58C4B5DCA19884772F44016E0D8A3F7F1E9E055097AA6D0B5DF628A15F488A559AF5684F452F2ED6934F5CE57B4D4F7432666A67RBS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9173</Words>
  <Characters>52289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61340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NataliaG</dc:creator>
  <cp:lastModifiedBy>NataliaG</cp:lastModifiedBy>
  <cp:revision>1</cp:revision>
  <dcterms:created xsi:type="dcterms:W3CDTF">2024-01-18T08:18:00Z</dcterms:created>
  <dcterms:modified xsi:type="dcterms:W3CDTF">2024-01-18T08:19:00Z</dcterms:modified>
</cp:coreProperties>
</file>