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F3F" w:rsidRPr="00A4277A" w:rsidRDefault="00CC2FFE" w:rsidP="00CC2FFE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C39E8">
        <w:rPr>
          <w:rFonts w:ascii="Times New Roman" w:hAnsi="Times New Roman" w:cs="Times New Roman"/>
          <w:sz w:val="28"/>
          <w:szCs w:val="28"/>
        </w:rPr>
        <w:t>Приложение</w:t>
      </w:r>
      <w:r w:rsidR="008A3F3F" w:rsidRPr="00A4277A">
        <w:rPr>
          <w:rFonts w:ascii="Times New Roman" w:hAnsi="Times New Roman" w:cs="Times New Roman"/>
          <w:sz w:val="28"/>
          <w:szCs w:val="28"/>
        </w:rPr>
        <w:t xml:space="preserve"> № </w:t>
      </w:r>
      <w:r w:rsidR="00A4277A" w:rsidRPr="00A4277A">
        <w:rPr>
          <w:rFonts w:ascii="Times New Roman" w:hAnsi="Times New Roman" w:cs="Times New Roman"/>
          <w:sz w:val="28"/>
          <w:szCs w:val="28"/>
        </w:rPr>
        <w:t>7</w:t>
      </w:r>
    </w:p>
    <w:p w:rsidR="008A3F3F" w:rsidRPr="00A4277A" w:rsidRDefault="008A3F3F" w:rsidP="008A3F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C66819" w:rsidRPr="00A4277A">
        <w:rPr>
          <w:rFonts w:ascii="Times New Roman" w:hAnsi="Times New Roman" w:cs="Times New Roman"/>
          <w:sz w:val="28"/>
          <w:szCs w:val="28"/>
        </w:rPr>
        <w:t>2</w:t>
      </w:r>
      <w:r w:rsidR="007C39E8">
        <w:rPr>
          <w:rFonts w:ascii="Times New Roman" w:hAnsi="Times New Roman" w:cs="Times New Roman"/>
          <w:sz w:val="28"/>
          <w:szCs w:val="28"/>
        </w:rPr>
        <w:t>5</w:t>
      </w:r>
      <w:r w:rsidRPr="00A4277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A3F3F" w:rsidRPr="00A4277A" w:rsidRDefault="008A3F3F" w:rsidP="008A3F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657C26" w:rsidRPr="00A4277A">
        <w:rPr>
          <w:rFonts w:ascii="Times New Roman" w:hAnsi="Times New Roman" w:cs="Times New Roman"/>
          <w:sz w:val="28"/>
          <w:szCs w:val="28"/>
        </w:rPr>
        <w:t>2</w:t>
      </w:r>
      <w:r w:rsidR="007C39E8">
        <w:rPr>
          <w:rFonts w:ascii="Times New Roman" w:hAnsi="Times New Roman" w:cs="Times New Roman"/>
          <w:sz w:val="28"/>
          <w:szCs w:val="28"/>
        </w:rPr>
        <w:t>6</w:t>
      </w:r>
      <w:r w:rsidRPr="00A4277A">
        <w:rPr>
          <w:rFonts w:ascii="Times New Roman" w:hAnsi="Times New Roman" w:cs="Times New Roman"/>
          <w:sz w:val="28"/>
          <w:szCs w:val="28"/>
        </w:rPr>
        <w:t xml:space="preserve"> и 202</w:t>
      </w:r>
      <w:r w:rsidR="007C39E8">
        <w:rPr>
          <w:rFonts w:ascii="Times New Roman" w:hAnsi="Times New Roman" w:cs="Times New Roman"/>
          <w:sz w:val="28"/>
          <w:szCs w:val="28"/>
        </w:rPr>
        <w:t>7</w:t>
      </w:r>
      <w:r w:rsidRPr="00A4277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27D1A" w:rsidRPr="00A4277A" w:rsidRDefault="00C27D1A">
      <w:pPr>
        <w:rPr>
          <w:rFonts w:ascii="Times New Roman" w:hAnsi="Times New Roman" w:cs="Times New Roman"/>
          <w:sz w:val="28"/>
          <w:szCs w:val="28"/>
        </w:rPr>
      </w:pPr>
    </w:p>
    <w:p w:rsidR="00E64E66" w:rsidRPr="00A4277A" w:rsidRDefault="00C83A1D" w:rsidP="00C8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E64E66"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</w:t>
      </w:r>
    </w:p>
    <w:p w:rsidR="00C83A1D" w:rsidRPr="00A4277A" w:rsidRDefault="00C83A1D" w:rsidP="00C8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</w:t>
      </w:r>
      <w:r w:rsidR="00544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7C3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83A1D" w:rsidRPr="006341CB" w:rsidRDefault="00C83A1D" w:rsidP="00C83A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41CB">
        <w:rPr>
          <w:rFonts w:ascii="Times New Roman" w:hAnsi="Times New Roman" w:cs="Times New Roman"/>
          <w:sz w:val="24"/>
          <w:szCs w:val="24"/>
        </w:rPr>
        <w:tab/>
      </w:r>
      <w:r w:rsidRPr="006341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руб</w:t>
      </w:r>
      <w:r w:rsidR="00925A31" w:rsidRPr="006341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708"/>
        <w:gridCol w:w="1560"/>
        <w:gridCol w:w="708"/>
        <w:gridCol w:w="2091"/>
      </w:tblGrid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vAlign w:val="center"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91" w:type="dxa"/>
            <w:shd w:val="clear" w:color="auto" w:fill="auto"/>
            <w:vAlign w:val="center"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vAlign w:val="center"/>
            <w:hideMark/>
          </w:tcPr>
          <w:p w:rsidR="00380961" w:rsidRPr="00565F09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5F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80961" w:rsidRPr="00565F09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5F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80961" w:rsidRPr="00565F09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5F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80961" w:rsidRPr="00565F09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5F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1" w:type="dxa"/>
            <w:shd w:val="clear" w:color="auto" w:fill="auto"/>
            <w:vAlign w:val="center"/>
            <w:hideMark/>
          </w:tcPr>
          <w:p w:rsidR="00380961" w:rsidRPr="00565F09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5F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141 706 762,41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141 706 762,41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129 357 762,41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4 754 929,51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4 754 929,51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4 754 929,51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72 273 284,55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68 402 184,55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68 402 184,55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3 869 400,00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3 869 400,00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14 320 268,35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14 320 268,35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14 320 268,35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38 009 280,00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38 009 280,00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38 009 280,00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12 349 000,00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12 349 000,00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10 441 900,00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10 441 900,00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29 623 799,78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29 623 799,78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29 623 799,78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23 172 310,75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19 981 010,75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19 981 010,75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3 147 300,00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3 147 300,00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6 451 489,03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6 451 489,03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6 451 489,03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351 085 938,91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155 580 040,54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28 496 550,46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28 484 980,00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28 484 980,00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28 484 980,00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обязательства концедента в соответствии с  концессионными соглашениями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1101640720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11 570,46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1101640720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11 570,46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1101640720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11 570,46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«Современная школа (Рязанская область)»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127 083 490,08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127 083 490,08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127 083 490,08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127 083 490,08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городских кладбищ, в том числе разработка ПСД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137 524 698,37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52 769 015,26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52 769 015,26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52 769 015,26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52 769 015,26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25 731 100,00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25 731 100,00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25 731 100,00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25 731 100,00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Льготное ипотечное кредитование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7 971 000,00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7 971 000,00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7 971 000,00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7 971 000,00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48 073 383,11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43 973 383,11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42 112 883,11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42 112 883,11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1 858 800,00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1 858 800,00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10 115 900,00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10 115 900,00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10 115 900,00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10 115 900,00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10 115 900,00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инфраструктуры (реконструкция (строительство) контактной сети троллейбусных линий, тяговых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троллейбусных подстанций) городского наземного электрического транспорта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МКД и перевод в нежилые здания МКД, не подлежащих сносу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1 196 113 910,33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255 305 715,35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21 267 400,00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2 122 000,00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2 122 000,00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2 122 000,00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13 610 900,00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13 610 900,00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13 610 900,00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Замена аварийного газового оборудования в муниципальном жилищном фонде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86 664 800,00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помещений и коммунальные услуги до заселения жилых помещений муниципального жилищного фонда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11 603 200,00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11 603 200,00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11 603 200,00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(возмещение) затрат по благоустройству придомовой территории многоквартирных домов в части ремонта и оборудования  детских игровых и спортивных площадок, мест отдыха, ограждений и иного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35 465 300,00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Аварийно-ремонтное обслуживание коммунальных сетей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1600340721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20 517 200,00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1600340721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20 517 200,00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1600340721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20 517 200,00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12 348 100,00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юридическим лицам и индивидуальным предпринимателям на оказание услуг бань населению (общее отделение)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12 348 100,00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12 348 100,00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12 348 100,00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99 144 015,35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98 002 515,35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95 550 315,35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95 550 315,35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2 432 200,00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2 432 200,00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Информационно-аналитическое обеспечение государственной политики в области энергосбережения и повышения энергетической эффективности и обучение в области энергосбережения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сотрудников бюджетных учреждений и структурных подразделений администрации города Рязани в области энергосбережения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1601140550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1601140550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1601140550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625 154 000,00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414 554 000,00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микрорайона Солотча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1700140707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дворовых территорий, не имеющих границ, и проездов к ним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парков и скверов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35 754 000,00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35 754 000,00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35 754 000,00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205 600 000,00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205 600 000,00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205 600 000,00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205 600 000,00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90 796 937,15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гуманному обращению с животными без владельцев, обитающими на территории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19 731 937,15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22.12.2020 № 92-ОЗ «О наделении органов местного самоуправления отдельными госу</w:t>
            </w:r>
            <w:r w:rsidR="00015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дарственными полномочиями Рязанской области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19 548 837,15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19 548 837,15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19 548 837,15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70 890 400,00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70 890 400,00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70 890 400,00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70 890 400,00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110 005 830,03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75 505 830,03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75 505 830,03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75 505 830,03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75 505 830,03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114 788 427,80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111 748 427,80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111 709 192,76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1 059 150,22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1 059 150,22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211 830,04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211 830,04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110 438 212,50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110 438 212,50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39 235,04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39 235,04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39 235,04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дорожного хозяйства и транспорта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1 771 462 748,20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61 668 200,00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61 668 200,00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61 668 200,00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61 668 200,00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61 668 200,00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1 274 158 248,20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997 170 100,00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940 821 500,00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187 216 600,00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187 216 600,00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753 604 900,00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753 604 900,00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 за счет средств муниципального дорожного фонда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180019Д010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56 348 600,00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180019Д010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56 348 600,00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180019Д010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56 348 600,00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96 874 200,00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20 479 900,00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19 712 700,00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6 312 700,00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76 394 300,00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76 394 300,00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76 394 300,00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3 031 900,00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3 031 900,00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3 031 900,00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3 031 900,00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УДХиТ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50 778 748,20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50 200 648,20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47 836 348,20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47 836 348,20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114 261 400,00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14 261 400,00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22.12.2016 N 93-ОЗ «О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</w:t>
            </w:r>
            <w:r w:rsidR="00201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ользования городского сообщения»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14 261 400,00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14 261 400,00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14 261 400,00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«Общественный транспорт в городе Рязани»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321 336 400,00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низкопольных автобусов, предназначенных для перевозки маломобильных групп граждан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11 336 400,00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качественные дороги»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7 336 400,00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7 336 400,00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7 336 400,00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на оплату лизинговых платежей за автобусы, приобретенные в рамках инвестиционного проекта «Приобретение подвижного состава наземного общественного пассажирского транспорта для последующей передачи в лизинг»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2 343 683 673,62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образования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2 494 100,00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(за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информационных материалов об участии города Рязани в международной деятельности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20 741 841,62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 на условиях софинансирования из областного бюджета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повышения уровня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общественной безопасности и профилактики правонарушений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1 219 500,00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1 219 500,00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1 219 500,00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1 219 500,00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15 002 541,62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15 002 541,62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15 002 541,62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15 002 541,62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формирования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негативного отношения в обществе к немедицинскому потреблению наркотиков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1 235 159 191,77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575 371 335,59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5 493 794,42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5 341 094,42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5 341 094,42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518 515 241,17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490 840 841,17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490 840 841,17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27 567 100,00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27 567 100,00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51 362 300,00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22 373 200,00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22 373 200,00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27 244 000,00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22 244 000,00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656 595 876,97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355 270 140,49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222 742 440,49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222 742 440,49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127 451 900,00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127 451 900,00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5 075 800,00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5 075 800,00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функций эксплуатации объектов инфраструктуры города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74 782 402,59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73 499 002,59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73 499 002,59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98 991 719,54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61 326 719,54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61 326 719,54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36 629 300,00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36 629 300,00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37 995 199,25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34 344 299,25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34 344 299,25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3 644 700,00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3 644 700,00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67 601 281,13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67 030 381,13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67 030 381,13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созданию информационных систем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21 955 133,97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21 559 333,97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21 559 333,97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2 491 979,21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2 491 979,21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2 166 938,46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2 166 938,46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325 040,75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325 040,75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116 805 900,00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25 397 600,00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25 397 600,00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25 397 600,00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25 397 600,00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88 599 700,00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88 170 200,00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88 170 200,00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88 170 200,00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2 808 600,00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283 071 761,00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283 071 761,00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 на условиях софинансирования из областного бюджета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24 588 861,00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24 588 861,00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24 588 861,00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«Цифровизация городской среды»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11 605 900,00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11 447 800,00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11 447 800,00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11 447 800,00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11 447 800,00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«Повышение эффективности управления муниципальными финансами»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670 373 082,14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670 373 082,14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670 373 082,14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670 373 082,14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670 373 082,14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территориального общественного самоуправления и гражданского общества в городе Рязани»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2 441 600,00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о возможностях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участия в ТОС и вовлечение жителей города в решение вопросов местного значения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развития ТОС и социально ориентированных НКО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1 551 500,00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1 551 500,00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реализации общественных инициатив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300 097,09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300 097,09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9920051200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300 097,09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9920051200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300 097,09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9920051200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300 097,09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1 024 850 049,71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образования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1 022 537 149,71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514 728 200,00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514 728 200,00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514 728 200,00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514 728 200,00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Дворцы и парки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416 236 800,00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246 401 800,00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246 401 800,00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167 430 200,00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78 971 600,00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17 237 800,00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17 237 800,00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17 237 800,00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152 597 200,00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152 597 200,00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152 597 200,00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библиотечным, библиографическим и информационным обслуживанием удаленно через сеть Интернет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35 258 900,00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35 258 900,00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35 258 900,00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35 258 900,00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15 998 400,00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14 553 100,00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14 553 100,00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8 387 500,00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6 165 600,00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13 493 800,00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3 199 400,00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3 199 400,00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3 199 400,00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10 294 400,00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10 294 400,00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10 294 400,00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24 900 149,71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24 900 149,71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24 136 249,71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24 136 249,71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«Цифровизация городской среды»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Информатизация администрации города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5 033 400,00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5 033 400,00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5 033 400,00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5 033 400,00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4 435 200,00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4 435 200,00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426 923 717,25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вовлечение в занятие творческой деятельностью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425 955 817,25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358 219 500,00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358 219 500,00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358 219 500,00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237 628 400,00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120 591 100,00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физической культуры и спорта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44 429 661,63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44 429 661,63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44 429 661,63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20 311 606,14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24 118 055,49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4 386 100,00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3 471 500,00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3 471 500,00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18 182 255,62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17 645 255,62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17 046 455,62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17 046 455,62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11 168 208 537,95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10 975 060 561,49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муниципальных услуг в учреждениях, находящихся в ведении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УО и МП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9 640 655 206,63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1 354 771 800,00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1 354 771 800,00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1 091 379 900,00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263 391 900,00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454 240 600,00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454 240 600,00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434 820 700,00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19 419 900,00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210 062 830,00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210 062 830,00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126 153 100,00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83 909 730,00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57 443 900,00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57 443 900,00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57 443 900,00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70 717 200,00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70 717 200,00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70 717 200,00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4 326 649 359,48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4 326 649 359,48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4 099 185 081,98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227 464 277,50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3 166 769 517,15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3 166 769 517,15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2 573 254 947,45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593 514 569,70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бесплатного питания детей школьного возраста льготной категории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162 433 400,00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162 433 400,00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162 433 400,00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155 755 200,00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6 678 200,00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137 831 073,76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72 593 939,89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72 593 939,89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72 593 939,89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65 237 133,87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65 237 133,87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(за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65 237 133,87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1 037 900,00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134 149 001,00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8 372 900,00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8 372 900,00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7 863 300,00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6 794 700,00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6 794 700,00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6 557 400,00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оздоровления детей»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118 981 401,00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94 890 180,00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94 890 180,00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24 091 221,00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22 980 616,00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1 110 605,00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343 478 800,00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186 027 500,00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186 027 500,00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159 309 000,00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26 718 500,00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146 055 000,00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146 055 000,00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143 835 800,00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2 219 200,00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10 123 600,00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10 123 600,00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6 636 200,00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3 487 400,00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57 135 631,99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53 313 363,69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52 195 963,69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52 195 963,69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269 280,00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269 280,00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269 280,00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2 860 605,23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1 972 016,70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1 972 016,70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888 588,53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888 588,53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230 794,36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192 328,63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192 328,63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38 465,73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38 465,73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461 588,71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384 657,25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384 657,25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76 931,46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76 931,46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287 909 370,00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282 151 590,00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282 151 590,00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204 349 000,00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77 802 590,00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(за исключением муниципальных учреждений города Рязани), индивидуальные предприниматели - исполнители муниципальных услуг в социальной сфере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5 757 780,00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2 673 300,00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2 673 300,00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3 084 480,00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3 084 480,00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182 499 919,11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139 598 500,00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139 598 500,00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132 568 500,00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вышестоящих бюджетов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42 901 419,11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42 901 419,11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40 785 753,15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2 115 665,96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22 349 459,00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обязательства концедента в соответствии с  концессионными соглашениями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1101640720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22 349 459,00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1101640720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22 349 459,00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1101640720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22 349 459,00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граждан в добровольческую деятельность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2 224 300,00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1 889 700,00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1 889 700,00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1 889 700,00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12 010 948,00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12 010 948,00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2000484520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4 951 548,00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2000484520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4 951 548,00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2000484520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4 951 548,00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4 937 308,00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4 937 308,00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4 937 308,00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социальной выплаты молодым семьям на приобретение жилого помещения или создание объекта индивидуального жилищного строительства на условиях софинансирования из областного бюджета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2 122 092,00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2 122 092,00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20004Я4520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2 122 092,00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сохранение национальных традиций и религиозных обычаев среди национально-культурных, религиозных и иных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национальных общественных объединений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177 280 528,46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2 808 400,00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2 808 400,00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2 808 400,00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2 808 400,00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89 578 824,85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73 442 630,40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73 442 630,40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73 442 630,40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16 136 194,45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15 245 182,28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15 245 182,28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891 012,17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891 012,17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9 874 396,21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денежных средств на вознаграждение, причитающееся приемным родителям, патронатным воспитателям, на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приемным семьям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9 874 396,21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9 874 396,21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864 961,13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9 009 435,08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72 397 382,40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72 397 382,40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574 582,40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574 582,40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71 822 800,00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71 822 800,00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единовременной выплаты молодым специалистам, принятым на должности педагогических работников в муниципальные общеобразовательные учреждения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мера социальной поддержки и социальной помощи по предоставлению единовременной выплаты молодым специалистам, принятым на должности педагогических работников в муниципальные общеобразовательные учреждения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«Цифровизация городской среды»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548 900,00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353 300,00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136 189 286,54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«Цифровизация городской среды»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«Повышение эффективности управления муниципальными финансами»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109 709 750,94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2800200000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2800299999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финансово-казначейского управления администрации города Рязани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105 909 750,94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105 909 750,94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85 796 850,94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85 796 850,94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20 024 200,00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20 024 200,00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26 285 535,60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16 285 535,60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Индексация заработной платы органов муниципального управления и казенных учреждений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16 285 535,60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16 285 535,60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9910010030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16 285 535,60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380961" w:rsidRPr="00380961" w:rsidTr="00380961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380961" w:rsidRPr="00380961" w:rsidRDefault="00380961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380961" w:rsidRPr="00380961" w:rsidRDefault="00380961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211A55" w:rsidRPr="00380961" w:rsidTr="00211A55">
        <w:trPr>
          <w:trHeight w:val="227"/>
        </w:trPr>
        <w:tc>
          <w:tcPr>
            <w:tcW w:w="5070" w:type="dxa"/>
            <w:shd w:val="clear" w:color="auto" w:fill="auto"/>
            <w:noWrap/>
            <w:vAlign w:val="center"/>
            <w:hideMark/>
          </w:tcPr>
          <w:p w:rsidR="00211A55" w:rsidRPr="00380961" w:rsidRDefault="00211A55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1A55" w:rsidRPr="00380961" w:rsidRDefault="00211A55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211A55" w:rsidRPr="00380961" w:rsidRDefault="00211A55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11A55" w:rsidRPr="00380961" w:rsidRDefault="00211A55" w:rsidP="003809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noWrap/>
            <w:hideMark/>
          </w:tcPr>
          <w:p w:rsidR="00211A55" w:rsidRPr="00380961" w:rsidRDefault="00211A55" w:rsidP="0038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18 594 881 824,70</w:t>
            </w:r>
          </w:p>
        </w:tc>
      </w:tr>
    </w:tbl>
    <w:p w:rsidR="00C83A1D" w:rsidRPr="00544281" w:rsidRDefault="00C83A1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83A1D" w:rsidRPr="00544281" w:rsidSect="00657C26">
      <w:headerReference w:type="default" r:id="rId6"/>
      <w:foot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C59" w:rsidRDefault="00C72C59" w:rsidP="004C50B0">
      <w:pPr>
        <w:spacing w:after="0" w:line="240" w:lineRule="auto"/>
      </w:pPr>
      <w:r>
        <w:separator/>
      </w:r>
    </w:p>
  </w:endnote>
  <w:endnote w:type="continuationSeparator" w:id="0">
    <w:p w:rsidR="00C72C59" w:rsidRDefault="00C72C59" w:rsidP="004C5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52A" w:rsidRPr="00E64E66" w:rsidRDefault="001B152A" w:rsidP="005D294E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1B152A" w:rsidRDefault="001B15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C59" w:rsidRDefault="00C72C59" w:rsidP="004C50B0">
      <w:pPr>
        <w:spacing w:after="0" w:line="240" w:lineRule="auto"/>
      </w:pPr>
      <w:r>
        <w:separator/>
      </w:r>
    </w:p>
  </w:footnote>
  <w:footnote w:type="continuationSeparator" w:id="0">
    <w:p w:rsidR="00C72C59" w:rsidRDefault="00C72C59" w:rsidP="004C5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35356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B152A" w:rsidRPr="0028142F" w:rsidRDefault="001B152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8142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8142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8142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11A55">
          <w:rPr>
            <w:rFonts w:ascii="Times New Roman" w:hAnsi="Times New Roman" w:cs="Times New Roman"/>
            <w:noProof/>
            <w:sz w:val="24"/>
            <w:szCs w:val="24"/>
          </w:rPr>
          <w:t>54</w:t>
        </w:r>
        <w:r w:rsidRPr="0028142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B152A" w:rsidRDefault="001B15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E8"/>
    <w:rsid w:val="0000728B"/>
    <w:rsid w:val="00015A04"/>
    <w:rsid w:val="0002632D"/>
    <w:rsid w:val="00031128"/>
    <w:rsid w:val="000A0ECE"/>
    <w:rsid w:val="000B5EE2"/>
    <w:rsid w:val="000E63D8"/>
    <w:rsid w:val="00106D49"/>
    <w:rsid w:val="0017307C"/>
    <w:rsid w:val="00177431"/>
    <w:rsid w:val="00182092"/>
    <w:rsid w:val="00192532"/>
    <w:rsid w:val="001A5406"/>
    <w:rsid w:val="001B152A"/>
    <w:rsid w:val="001E3124"/>
    <w:rsid w:val="001E7261"/>
    <w:rsid w:val="00201B26"/>
    <w:rsid w:val="00202A4B"/>
    <w:rsid w:val="00211A55"/>
    <w:rsid w:val="002267FF"/>
    <w:rsid w:val="00231503"/>
    <w:rsid w:val="00237DF4"/>
    <w:rsid w:val="00240FB1"/>
    <w:rsid w:val="00247125"/>
    <w:rsid w:val="00272F74"/>
    <w:rsid w:val="002800F3"/>
    <w:rsid w:val="0028142F"/>
    <w:rsid w:val="002B05B5"/>
    <w:rsid w:val="003410EB"/>
    <w:rsid w:val="0034115F"/>
    <w:rsid w:val="00341376"/>
    <w:rsid w:val="00380961"/>
    <w:rsid w:val="003A1892"/>
    <w:rsid w:val="003A4421"/>
    <w:rsid w:val="003D2D3B"/>
    <w:rsid w:val="003D6305"/>
    <w:rsid w:val="003F784B"/>
    <w:rsid w:val="004078FD"/>
    <w:rsid w:val="0041738B"/>
    <w:rsid w:val="00475370"/>
    <w:rsid w:val="00481A33"/>
    <w:rsid w:val="004C50B0"/>
    <w:rsid w:val="00512A48"/>
    <w:rsid w:val="00515D91"/>
    <w:rsid w:val="00531B1D"/>
    <w:rsid w:val="00544281"/>
    <w:rsid w:val="00565F09"/>
    <w:rsid w:val="005727C4"/>
    <w:rsid w:val="00574D4D"/>
    <w:rsid w:val="00586CDA"/>
    <w:rsid w:val="005C5408"/>
    <w:rsid w:val="005C69B1"/>
    <w:rsid w:val="005D294E"/>
    <w:rsid w:val="005E2030"/>
    <w:rsid w:val="006223D4"/>
    <w:rsid w:val="006341CB"/>
    <w:rsid w:val="006377AA"/>
    <w:rsid w:val="00650D45"/>
    <w:rsid w:val="00657C26"/>
    <w:rsid w:val="00674B54"/>
    <w:rsid w:val="00687DBE"/>
    <w:rsid w:val="006C01C9"/>
    <w:rsid w:val="006C3A42"/>
    <w:rsid w:val="006C6CDB"/>
    <w:rsid w:val="006E5AAF"/>
    <w:rsid w:val="00742EA7"/>
    <w:rsid w:val="007842C4"/>
    <w:rsid w:val="00793012"/>
    <w:rsid w:val="007A2917"/>
    <w:rsid w:val="007C39E8"/>
    <w:rsid w:val="007E4074"/>
    <w:rsid w:val="007F0290"/>
    <w:rsid w:val="007F5927"/>
    <w:rsid w:val="008A3F3F"/>
    <w:rsid w:val="008F6643"/>
    <w:rsid w:val="00922843"/>
    <w:rsid w:val="00925A31"/>
    <w:rsid w:val="00931067"/>
    <w:rsid w:val="009D123C"/>
    <w:rsid w:val="009D5493"/>
    <w:rsid w:val="00A4277A"/>
    <w:rsid w:val="00A77533"/>
    <w:rsid w:val="00A978D6"/>
    <w:rsid w:val="00AF43ED"/>
    <w:rsid w:val="00B1549C"/>
    <w:rsid w:val="00B70775"/>
    <w:rsid w:val="00BB6572"/>
    <w:rsid w:val="00BD7B5C"/>
    <w:rsid w:val="00BF2F0F"/>
    <w:rsid w:val="00C178D9"/>
    <w:rsid w:val="00C27D1A"/>
    <w:rsid w:val="00C27DB5"/>
    <w:rsid w:val="00C66819"/>
    <w:rsid w:val="00C72C59"/>
    <w:rsid w:val="00C83A1D"/>
    <w:rsid w:val="00C93E6A"/>
    <w:rsid w:val="00CA0D9D"/>
    <w:rsid w:val="00CC2FFE"/>
    <w:rsid w:val="00D342F3"/>
    <w:rsid w:val="00D50D04"/>
    <w:rsid w:val="00D530B5"/>
    <w:rsid w:val="00D6089A"/>
    <w:rsid w:val="00D66890"/>
    <w:rsid w:val="00D831A5"/>
    <w:rsid w:val="00DB31C7"/>
    <w:rsid w:val="00DD50FE"/>
    <w:rsid w:val="00E070B9"/>
    <w:rsid w:val="00E4381E"/>
    <w:rsid w:val="00E64E66"/>
    <w:rsid w:val="00E81DD9"/>
    <w:rsid w:val="00E84EBF"/>
    <w:rsid w:val="00EA20D9"/>
    <w:rsid w:val="00EB04F1"/>
    <w:rsid w:val="00ED4A82"/>
    <w:rsid w:val="00EE1467"/>
    <w:rsid w:val="00F16CD2"/>
    <w:rsid w:val="00F27F85"/>
    <w:rsid w:val="00F7152B"/>
    <w:rsid w:val="00F7534C"/>
    <w:rsid w:val="00F86D6D"/>
    <w:rsid w:val="00F90B75"/>
    <w:rsid w:val="00FD69C3"/>
    <w:rsid w:val="00FD7FD7"/>
    <w:rsid w:val="00FE2686"/>
    <w:rsid w:val="00FF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88C2617-5471-4151-8DCD-69EBFD67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B0"/>
  </w:style>
  <w:style w:type="paragraph" w:styleId="a5">
    <w:name w:val="footer"/>
    <w:basedOn w:val="a"/>
    <w:link w:val="a6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B0"/>
  </w:style>
  <w:style w:type="character" w:styleId="a7">
    <w:name w:val="Hyperlink"/>
    <w:basedOn w:val="a0"/>
    <w:uiPriority w:val="99"/>
    <w:semiHidden/>
    <w:unhideWhenUsed/>
    <w:rsid w:val="00E4381E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E4381E"/>
    <w:rPr>
      <w:color w:val="954F72"/>
      <w:u w:val="single"/>
    </w:rPr>
  </w:style>
  <w:style w:type="paragraph" w:customStyle="1" w:styleId="xl63">
    <w:name w:val="xl6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E4381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E438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E4381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4381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E438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E438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4381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E438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657C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657C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657C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657C2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93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30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4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54</Pages>
  <Words>17727</Words>
  <Characters>101048</Characters>
  <Application>Microsoft Office Word</Application>
  <DocSecurity>0</DocSecurity>
  <Lines>842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</dc:creator>
  <cp:lastModifiedBy>МАРГАРИТА АКУЛОВА</cp:lastModifiedBy>
  <cp:revision>33</cp:revision>
  <cp:lastPrinted>2020-11-11T10:16:00Z</cp:lastPrinted>
  <dcterms:created xsi:type="dcterms:W3CDTF">2023-11-06T10:24:00Z</dcterms:created>
  <dcterms:modified xsi:type="dcterms:W3CDTF">2024-11-07T12:12:00Z</dcterms:modified>
</cp:coreProperties>
</file>