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584" w:rsidRPr="00F93584" w:rsidRDefault="00F93584" w:rsidP="00F93584">
      <w:pPr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bookmarkStart w:id="0" w:name="_GoBack"/>
      <w:bookmarkEnd w:id="0"/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ПРИЛОЖЕНИЕ  № 7</w:t>
      </w:r>
    </w:p>
    <w:p w:rsidR="00F93584" w:rsidRPr="00F93584" w:rsidRDefault="00F93584" w:rsidP="00F93584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F9358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к решению Рязанской городской Думы</w:t>
      </w:r>
    </w:p>
    <w:p w:rsidR="00F93584" w:rsidRPr="00F93584" w:rsidRDefault="00F93584" w:rsidP="00F93584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</w:pPr>
      <w:r w:rsidRPr="00F9358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от  </w:t>
      </w:r>
      <w:r w:rsidRPr="00F93584"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 xml:space="preserve">23  декабря  </w:t>
      </w:r>
      <w:r w:rsidRPr="00F9358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2021    №  </w:t>
      </w:r>
      <w:r w:rsidRPr="00F93584"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>237-</w:t>
      </w:r>
      <w:r w:rsidRPr="00F93584">
        <w:rPr>
          <w:rFonts w:ascii="Times New Roman CYR" w:eastAsia="Times New Roman" w:hAnsi="Times New Roman CYR" w:cs="Times New Roman CYR"/>
          <w:sz w:val="28"/>
          <w:szCs w:val="28"/>
          <w:u w:val="single"/>
          <w:lang w:val="en-US" w:eastAsia="ru-RU"/>
        </w:rPr>
        <w:t>III</w:t>
      </w:r>
    </w:p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9C6A99">
        <w:rPr>
          <w:rFonts w:ascii="Times New Roman" w:eastAsia="Times New Roman" w:hAnsi="Times New Roman" w:cs="Times New Roman"/>
          <w:sz w:val="28"/>
          <w:szCs w:val="28"/>
        </w:rPr>
        <w:t>9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BB7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762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BB7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050843" w:rsidP="00FE64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BB4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E64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E64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45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FE64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52255" w:rsidRDefault="00A079AC" w:rsidP="00206F8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41"/>
        <w:gridCol w:w="787"/>
        <w:gridCol w:w="1523"/>
        <w:gridCol w:w="670"/>
        <w:gridCol w:w="2016"/>
      </w:tblGrid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vAlign w:val="center"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vAlign w:val="center"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Рязанская городская Дума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105 291 110,87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105 291 110,87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94 857 710,87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3 608 667,03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3 608 667,03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3 608 667,03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60 153 847,26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10 176 500,00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10 176 500,00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12 727 144,58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12 727 144,58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12 727 144,58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Помощники депутатов представительного органа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18 368 052,00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430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18 368 052,00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18 368 052,00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10 433 400,00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10 433 400,00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9 489 600,00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9 489 600,00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19 662 012,20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19 662 012,20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19 662 012,20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14 481 368,87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12 588 068,87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12 588 068,87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1 858 300,00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1 858 300,00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1 831 588 239,01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1 623 266 668,62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17 569 941,47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образовательных учреждений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94 554,39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94 554,39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94 554,39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образовательных учрежде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(пристройка к зданию МБДОУ «Детский сад № 110»</w:t>
            </w: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1100340101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1100340101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1100340101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образовательных учрежде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(пристройка к зданию МБДОУ «Детский сад № 7»</w:t>
            </w: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1100340107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6 006 750,34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1100340107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6 006 750,34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1100340107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6 006 750,34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реконструкция и разработка проектной документации </w:t>
            </w: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образовательных учреждений (пристройка к зданию МБДОУ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«Детский сад № 10»</w:t>
            </w: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2 919 659,13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2 919 659,13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2 919 659,13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реконструкция и разработка проектной документации </w:t>
            </w: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образовательных учрежде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(пристройка к зданию МБДОУ «</w:t>
            </w: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Детский сад № 121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1100340121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29 832,17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1100340121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29 832,17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1100340121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29 832,17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образовательных учреждений (пристройка к зданию МБДОУ «Детский сад № 136»)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1100340136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1100340136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1100340136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реконструкция и разработка проектной документации </w:t>
            </w: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образовательных учрежде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(пристройка к зданию МАДОУ «Детский сад № 147»</w:t>
            </w: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1100340147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20 482,58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1100340147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20 482,58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1100340147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20 482,58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реконструкция и разработка проектной документации </w:t>
            </w: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образовательных учреждений (пристройка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зданию МАДОУ «Детский сад № 149»</w:t>
            </w: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1100340149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3 977 610,77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1100340149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3 977 610,77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1100340149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3 977 610,77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Строительство, реконструкция и разработка проектной документации </w:t>
            </w: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образовательных учреждений (пристройка к зданию МБДОУ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«Детский сад № 76»</w:t>
            </w: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1100340176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4 041 842,80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1100340176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4 041 842,80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1100340176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4 041 842,80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образовательных учрежде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(пристройка к зданию МБДОУ «Детский сад № 99»</w:t>
            </w: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179 209,29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179 209,29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179 209,29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федерального проекта «Современная школа»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818 806 589,90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новых мест в общеобразовательных организациях (строительство зданий общеобразовательных организаций, в том числе оснащение новых мест в общеобразовательных организациях средствами обучения и воспитания, необходимыми для реализации основных образовательных программ начального общего, основного общего и среднего общего образ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ования - строительство объекта «</w:t>
            </w: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на 1100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 в районе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Рязани»</w:t>
            </w: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110E155203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818 806 589,90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110E155203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818 806 589,90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110E155203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818 806 589,90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федерального проекта «Содействие занятости женщин - создание условий дошкольного образования для детей в возрасте до трех лет»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786 890 137,25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«Детский сад № 76»)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40 180 988,71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40 180 988,71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40 180 988,71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</w:t>
            </w: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образовательную деятельность по образовательным программам дошкольного образования (пристройка к зданию МАДОУ «Детский сад № 149»)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110P25232А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36 793 098,05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110P25232А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36 793 098,05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110P25232А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36 793 098,05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«Детский сад № 10»)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110P25232Б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59 307 308,56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110P25232Б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59 307 308,56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110P25232Б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59 307 308,56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«Детский сад № 7»)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110P25232Г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63 519 081,09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110P25232Г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63 519 081,09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110P25232Г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63 519 081,09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85 826 239,70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обеспечивающей инфраструктуры для функционирования объекта культурного наследия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85 826 239,70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2 997 956,70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2 997 956,70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2 997 956,70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59 222 333,89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8 152 437,19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8 152 437,19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8 152 437,19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8 152 437,19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Льготное ипотечное кредитование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1 278 000,00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1 278 000,00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1 278 000,00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1 278 000,00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Субсидирование процентной ставки по банковскому кредиту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7 680 000,00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7 680 000,00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7 680 000,00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7 680 000,00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 местонахождения объекта адресации на территории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277 810,20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277 810,20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277 810,20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277 810,20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41 779 886,50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33 659 886,50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32 526 668,00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32 526 668,00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8 120 000,00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1 701 100,00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1 701 100,00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25 108 001,10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жилых помещений для переселения граждан из аварийного жилищного фонда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2 889 295,92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мероприятий по переселению граждан из аварийного жилищного фонда, в </w:t>
            </w: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2 889 295,92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2 889 295,92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2 889 295,92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1 658 779,80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2500200602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1 658 779,80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2500200602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1 658 779,80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2500200602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1 658 779,80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аварийных жилых домов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941 463,48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941 463,48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941 463,48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941 463,48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14 249 589,21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«Адресная инвестиционная программа города Рязани»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14 249 589,21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14 249 589,21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14 249 589,21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14 249 589,21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 в производственной сфере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объектов капитального строительства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9930000604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9930000604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9930000604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482 329 777,58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</w:t>
            </w: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энергосбережение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358 331 386,29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и ремонт муниципального жилищного фонда в городе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5 109 700,00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аварийного газового оборудования в муниципальном жилищном фонде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491 900,00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491 900,00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491 900,00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81 970 200,00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54 318 000,00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54 318 000,00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54 318 000,00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помещений</w:t>
            </w:r>
            <w:proofErr w:type="gramEnd"/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13 069 977,00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11 669 977,00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11 669 977,00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2 553 000,00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2 553 000,00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2 553 000,00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положений Жилищного кодекса РФ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демонтажу дымовых труб подвальных котельных, выведенных из эксплуатации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на проведение капитального ремонта общего имущества в многоквартирных домах, расположенных на территории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проведению капитального ремонта общего имущества в многоквартирных домах при возникновении неотложной необходимости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5 132 123,00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5 132 123,00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5 132 123,00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205 263 157,90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тепловых сетей на условиях </w:t>
            </w:r>
            <w:proofErr w:type="spellStart"/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тепловых сетей на условиях </w:t>
            </w:r>
            <w:proofErr w:type="spellStart"/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55 263 157,90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55 263 157,90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55 263 157,90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замена, поверка индивидуальных приборов учета в муниципальном жилищном фонде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203 800,00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203 800,00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203 800,00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203 800,00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оказания банных услуг в городе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8 281 000,00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8 281 000,00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8 281 000,00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8 281 000,00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57 457 028,39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56 286 328,39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53 886 928,39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53 886 928,39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2 379 400,00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2 379 400,00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1 170 700,00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615 672,13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615 672,13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555 027,87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555 027,87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120 891 491,29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117 857 491,29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117 831 451,94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116 781 786,00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116 781 786,00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3 034 000,00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3 034 000,00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3 034 000,00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3 034 000,00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Управление </w:t>
            </w:r>
            <w:proofErr w:type="gramStart"/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благоустройства города администрации города Рязани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2 507 956 963,29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817 905 385,10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510 602 333,20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510 602 333,20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32 675 746,00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32 675 746,00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477 926 587,20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477 926 587,20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освещения на территории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125 761 354,00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125 761 354,00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4 824 254,00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4 824 254,00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120 937 100,00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120 937 100,00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109 261 040,00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109 261 040,00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109 261 040,00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109 261 040,00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отлов безнадзорных животных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9 625 000,00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9 625 000,00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9 625 000,00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9 625 000,00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УБГ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59 932 467,10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32 472 467,10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31 741 167,10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31 741 167,10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2 723 190,80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2 723 190,80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2 723 190,80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2 723 190,80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«Дорожное хозяйство и развитие транспортной системы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1 260 697 412,05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278 286 786,61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23 140 511,30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23 140 511,30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23 140 511,30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96 577 521,90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19 848 921,90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19 848 921,90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(реконструкция), капитальный ремонт, ремонт и содержание автомобильных дорог общего пользования местного значения и искусственных сооружений на них на условиях </w:t>
            </w:r>
            <w:proofErr w:type="spellStart"/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497 143,07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497 143,07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497 143,07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107 710 633,18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45 658 200,00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44 976 200,00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36 244 200,00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8 732 000,00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(реконструкция) светофорных объектов на улично-дорожной сети населенных пунктов поселений и городских округов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1800486570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19 550 330,36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1800486570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19 550 330,36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1800486570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19 550 330,36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41 472 073,18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41 472 073,18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41 472 073,18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 (реконструкция) светофорных объектов на улично-дорожной сети населенных пунктов поселений и городских округов на условиях </w:t>
            </w:r>
            <w:proofErr w:type="spellStart"/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</w:t>
            </w: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18004Я6570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1 030 029,64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18004Я6570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1 030 029,64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18004Я6570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1 030 029,64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федерального проекта «Дорожная сеть»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872 532 792,26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дорожной деятельности (строительство (реконструкция), капитальный ремонт, ремонт и содержание автомобильных дорог общего пользования местного значения и искусственных сооружений на них в рамках реализации регионального проекта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Дорожная сеть (Рязанская область)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направленного на достижение результатов реализации федерального проекта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«Дорожная сеть»</w:t>
            </w: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национального проекта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Безопасные и 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чественные автомобильные дороги»</w:t>
            </w: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505 547 526,20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505 547 526,20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505 547 526,20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364 969 481,42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139 201 459,47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33 938 301,57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33 938 301,57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33 938 301,57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5 492 093,21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5 492 093,21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5 492 093,21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5 492 093,21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местных инициатив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51 150 533,58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местных инициатив за счет средств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38 456 734,23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38 456 734,23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38 456 734,23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1 954 413,24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1 954 413,24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1 954 413,24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проектов местных инициатив на условиях </w:t>
            </w:r>
            <w:proofErr w:type="spellStart"/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5 641 113,99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5 641 113,99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5 641 113,99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федерального проекта «Формирование комфортной городской среды»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169 125 395,16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муниципальных программ формирования современной городской среды, в том числе направленных  на благоустройство дворовых территорий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63 751 317,18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8 659 774,45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8 659 774,45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55 091 542,73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55 091 542,73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1 551 241 735,64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44 404 071,88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конкурсов и праздничных мероприятий для малого и среднего предпринимательства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910 495,00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910 495,00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910 495,00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910 495,00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международных мероприятий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93 576,88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93 576,88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93 576,88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93 576,88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14 565 388,72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индивидуальной профилактической работы с несовершеннолетними, состоящими на учете в комиссии по делам несовершеннолетних и защите их прав, находящимися в социально опасном положении, организация их отдыха и оздоровления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249 648,00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249 648,00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249 648,00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249 648,00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950 204 562,53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460 800,00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460 800,00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415 300,00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415 300,00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6 126 534,08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6 126 534,08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6 126 534,08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6 126 534,08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391 365 620,66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3 622 121,36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3 621 567,36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3 621 567,36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337 159 537,16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318 956 408,06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318 956 408,06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18 153 129,10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18 153 129,10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50 583 962,14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13 932 540,47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13 932 540,47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1 449 000,00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1 449 000,00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35 202 421,67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15 178 924,15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20 023 497,52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429 737 535,34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54 180 835,48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45 154 835,48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казенных </w:t>
            </w: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45 154 835,48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8 284 700,00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8 284 700,00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741 300,00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741 300,00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бухгалтерского учета и отчетности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55 883 803,40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55 328 416,18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55 328 416,18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555 387,22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555 387,22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120 301 202,59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120 301 202,59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120 301 202,59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120 301 202,59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документами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644 169,02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644 169,02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644 169,02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644 169,02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530 296 104,39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22 900 311,46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22 900 311,46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22 900 311,46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22 900 311,46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41 300 500,00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Пенсионное обеспечение за выслугу лет, </w:t>
            </w: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доплаты к пенсиям муниципальных служащих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40 547 900,00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40 547 900,00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40 547 900,00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729 600,00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729 600,00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729 600,00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компенсационных выплат и гарантий Почетным гражданам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2 389 716,60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1 132 196,60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1 132 196,60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1 132 196,60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613 400,00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613 400,00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613 400,00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644 120,00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644 120,00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644 120,00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191 971 964,00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971 964,00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971 964,00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971 964,00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помощи</w:t>
            </w:r>
            <w:proofErr w:type="gramEnd"/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</w:t>
            </w: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191 000 000,00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191 000 000,00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191 000 000,00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2 851 511,00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«Развитие территориального общественного самоуправления в городе Рязани»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2 851 511,00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2 851 511,00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1 604 611,00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1 604 611,00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815 826 713,91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227 500,00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93 800,00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93 800,00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93 800,00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122 800,00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122 800,00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122 800,00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813 316 361,91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детям услуг по дополнительному образованию художественно-эстетической направленности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373 662 588,59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338 720 653,85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338 720 653,85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338 720 653,85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учреждений дополнительного образования детей</w:t>
            </w:r>
            <w:proofErr w:type="gramEnd"/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культуры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1300189250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34 592 515,39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1300189250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34 592 515,39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1300189250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34 592 515,39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поддержанию достигнутых уровней заработной </w:t>
            </w:r>
            <w:proofErr w:type="gramStart"/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учреждений дополнительного образования детей</w:t>
            </w:r>
            <w:proofErr w:type="gramEnd"/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культуры на условиях </w:t>
            </w:r>
            <w:proofErr w:type="spellStart"/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13001Я9250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349 419,35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13001Я9250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349 419,35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13001Я9250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349 419,35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педагогических работников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197 392,66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197 392,66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197 392,66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197 392,66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обязательных периодических медицинских осмотров (обследований) работников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769 196,00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769 196,00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769 196,00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769 196,00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населения услугами культурно-досуговых учреждений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187 187 300,00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187 187 300,00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187 187 300,00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128 930 900,00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58 256 400,00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публичного показа музейных предметов, музейных коллекций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22 915 500,00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1300640060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22 915 500,00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1300640060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22 915 500,00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1300640060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22 915 500,00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населения библиотечным, библиографическим и информационным обслуживанием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139 865 900,00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139 865 900,00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139 865 900,00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139 865 900,00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праздничных мероприятий, фестивалей, конкурсов, реализация общегородских культурно-досуговых проектов для жителей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8 702 409,40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538 108,60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538 108,60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538 108,60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2A76BB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9 274 827,96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3 588 026,80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3 588 026,80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3 588 026,80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2 227 000,00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2 227 000,00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1 755 300,00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3 123 353,62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3 123 353,62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3 123 353,62</w:t>
            </w:r>
          </w:p>
        </w:tc>
      </w:tr>
      <w:tr w:rsidR="002A76BB" w:rsidRPr="00554FE4" w:rsidTr="00554FE4">
        <w:trPr>
          <w:trHeight w:val="20"/>
        </w:trPr>
        <w:tc>
          <w:tcPr>
            <w:tcW w:w="5141" w:type="dxa"/>
            <w:shd w:val="clear" w:color="auto" w:fill="auto"/>
          </w:tcPr>
          <w:p w:rsidR="002A76BB" w:rsidRPr="00554FE4" w:rsidRDefault="002A76BB" w:rsidP="00854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за счет средств резервного фонда Правительства Российской Федерации</w:t>
            </w:r>
          </w:p>
        </w:tc>
        <w:tc>
          <w:tcPr>
            <w:tcW w:w="787" w:type="dxa"/>
            <w:shd w:val="clear" w:color="auto" w:fill="auto"/>
            <w:noWrap/>
          </w:tcPr>
          <w:p w:rsidR="002A76BB" w:rsidRPr="00554FE4" w:rsidRDefault="002A76BB" w:rsidP="0085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</w:tcPr>
          <w:p w:rsidR="002A76BB" w:rsidRPr="00554FE4" w:rsidRDefault="002A76BB" w:rsidP="002A7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R519F</w:t>
            </w:r>
          </w:p>
        </w:tc>
        <w:tc>
          <w:tcPr>
            <w:tcW w:w="670" w:type="dxa"/>
            <w:shd w:val="clear" w:color="auto" w:fill="auto"/>
            <w:noWrap/>
          </w:tcPr>
          <w:p w:rsidR="002A76BB" w:rsidRPr="00554FE4" w:rsidRDefault="002A76BB" w:rsidP="0085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</w:tcPr>
          <w:p w:rsidR="002A76BB" w:rsidRPr="00554FE4" w:rsidRDefault="002A76BB" w:rsidP="00854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336 447,54</w:t>
            </w:r>
          </w:p>
        </w:tc>
      </w:tr>
      <w:tr w:rsidR="002A76BB" w:rsidRPr="00554FE4" w:rsidTr="00554FE4">
        <w:trPr>
          <w:trHeight w:val="20"/>
        </w:trPr>
        <w:tc>
          <w:tcPr>
            <w:tcW w:w="5141" w:type="dxa"/>
            <w:shd w:val="clear" w:color="auto" w:fill="auto"/>
          </w:tcPr>
          <w:p w:rsidR="002A76BB" w:rsidRPr="00554FE4" w:rsidRDefault="002A76BB" w:rsidP="00854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</w:tcPr>
          <w:p w:rsidR="002A76BB" w:rsidRPr="00554FE4" w:rsidRDefault="002A76BB" w:rsidP="0085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</w:tcPr>
          <w:p w:rsidR="002A76BB" w:rsidRPr="00554FE4" w:rsidRDefault="002A76BB" w:rsidP="002A7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R519F</w:t>
            </w:r>
          </w:p>
        </w:tc>
        <w:tc>
          <w:tcPr>
            <w:tcW w:w="670" w:type="dxa"/>
            <w:shd w:val="clear" w:color="auto" w:fill="auto"/>
            <w:noWrap/>
          </w:tcPr>
          <w:p w:rsidR="002A76BB" w:rsidRPr="00554FE4" w:rsidRDefault="002A76BB" w:rsidP="0085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</w:tcPr>
          <w:p w:rsidR="002A76BB" w:rsidRPr="00554FE4" w:rsidRDefault="002A76BB" w:rsidP="00854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336 447,54</w:t>
            </w:r>
          </w:p>
        </w:tc>
      </w:tr>
      <w:tr w:rsidR="002A76BB" w:rsidRPr="00554FE4" w:rsidTr="00554FE4">
        <w:trPr>
          <w:trHeight w:val="20"/>
        </w:trPr>
        <w:tc>
          <w:tcPr>
            <w:tcW w:w="5141" w:type="dxa"/>
            <w:shd w:val="clear" w:color="auto" w:fill="auto"/>
          </w:tcPr>
          <w:p w:rsidR="002A76BB" w:rsidRPr="00554FE4" w:rsidRDefault="002A76BB" w:rsidP="00854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</w:tcPr>
          <w:p w:rsidR="002A76BB" w:rsidRPr="00554FE4" w:rsidRDefault="002A76BB" w:rsidP="0085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</w:tcPr>
          <w:p w:rsidR="002A76BB" w:rsidRPr="00554FE4" w:rsidRDefault="002A76BB" w:rsidP="002A7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R519F</w:t>
            </w:r>
          </w:p>
        </w:tc>
        <w:tc>
          <w:tcPr>
            <w:tcW w:w="670" w:type="dxa"/>
            <w:shd w:val="clear" w:color="auto" w:fill="auto"/>
            <w:noWrap/>
          </w:tcPr>
          <w:p w:rsidR="002A76BB" w:rsidRPr="00554FE4" w:rsidRDefault="002A76BB" w:rsidP="0085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</w:tcPr>
          <w:p w:rsidR="002A76BB" w:rsidRPr="00554FE4" w:rsidRDefault="002A76BB" w:rsidP="00854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336 447,54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управления культуры администрации города Рязани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20 880 417,37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20 880 417,37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20 210 425,97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20 210 425,97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669 991,40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669 991,40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федерального проекта «Культурная среда»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2A76BB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49 820 829,93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модельных муниципальных библиотек за счет средств резервного фонда Правительства Российской Федерации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130A15454F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130A15454F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130A15454F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(капитальный ремонт, реконструкция) муниципальных детских школ искусств по видам искусств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130A155196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32 260 045,15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130A155196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32 260 045,15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130A155196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32 260 045,15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1 727 400,00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1 535 400,00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1 535 400,00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499 500,00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499 500,00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1 035 900,00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264 252,00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повышения уровня общественной безопасности и антитеррористической защищенности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137 352,00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137 352,00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137 352,00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137 352,00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централизованной системы сбора отработанных ртутьсодержащих ламп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земельных ресурсов и имущественных отношений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5 140 300,00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5 140 300,00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 имуществом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5 140 300,00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5 140 300,00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4 098 800,00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4 098 800,00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1 041 500,00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1 026 500,00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270 431 277,91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651 140,00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285 600,00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285 600,00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285 600,00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285 600,00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148 940,00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148 940,00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148 940,00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148 940,00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269 053 237,91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физической культуры и спорта, создание безопасных условий для проведения учебно-тренировочного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6 496 778,20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5 446 778,20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5 446 778,20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3 705 678,20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14 459 177,09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14 044 854,93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13 577 844,72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13 577 844,72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414 322,16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414 322,16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414 322,16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направленных на укрепление межнациональных, межконфессиональных и межкультурных </w:t>
            </w: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отношений среди жителей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7 612 599 679,46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7 488 258 919,43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6 226 891 094,10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940 884 917,46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940 884 917,46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782 167 606,89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158 717 310,57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332 221 895,47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332 221 895,47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316 454 137,70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15 767 757,77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156 763 450,95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156 763 450,95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108 489 557,62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48 273 893,33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77 631 276,38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77 631 276,38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77 631 276,38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</w:t>
            </w: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2 647 484 357,00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2 647 484 357,00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2 496 036 852,81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151 447 504,19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учреждений дополнительного образования детей</w:t>
            </w:r>
            <w:proofErr w:type="gramEnd"/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24 931 197,43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24 931 197,43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14 515 197,43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10 416 000,00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указом Президента Российской Федерации отдельных категорий работников муниципальных дошкольных образовательных учреждений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5 602 546,41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5 602 546,41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5 602 546,41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1 999 236 231,34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1 999 236 231,34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1 676 107 167,67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323 129 063,67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учреждений дополнительного образования детей</w:t>
            </w:r>
            <w:proofErr w:type="gramEnd"/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образования на условиях </w:t>
            </w:r>
            <w:proofErr w:type="spellStart"/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</w:t>
            </w: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251 830,28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251 830,28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146 618,16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105 212,12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указом Президента Российской Федерации отдельных категорий работников муниципальных дошкольных образовательных учреждений</w:t>
            </w:r>
            <w:proofErr w:type="gramEnd"/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условиях </w:t>
            </w:r>
            <w:proofErr w:type="spellStart"/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56 591,38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56 591,38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56 591,38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попечения родителей, детей-инвалидов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68 644 071,08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68 644 071,08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68 644 071,08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64 654 371,08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57 700 790,90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28 168 862,60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28 168 862,60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28 168 862,60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29 531 928,30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29 531 928,30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29 531 928,30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2 295 091,60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997 991,60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997 991,60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997 991,60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698 900,00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98 900,00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98 900,00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62 182 691,12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4 875 600,00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4 875 600,00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4 514 380,00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361 220,00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29.12.2010 № 170-ОЗ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наделении органов местного самоуправления отдельными государственными полномочиями Рязанской  области по обеспече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отдыха и оздоровления детей»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46 634 980,92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31 634 980,92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31 634 980,92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за счет средств Резервного фонда Правительства Рязанской области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1100889310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7 405 010,20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1100889310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7 405 010,20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1100889310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1 689 660,00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1100889310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5 715 350,20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164 388 320,00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258 200,00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60 980,21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60 980,21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197 219,79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197 219,79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1101053030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164 130 120,00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1101053030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164 130 120,00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1101053030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155 133 961,00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218 819 169,26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46 327 481,04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46 327 481,04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39 343 263,84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6 984 217,20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 (проведение ремонтных работ и монтаж автоматической пожарной сигнализации в детских садах  №№ 7, 10, 76, 99, 110, 121, 131, 136, 147, 149 в связи с пристройкой дополнительных помещений)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19 193 226,17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19 193 226,17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14 343 741,17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50 928 220,38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50 928 220,38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48 613 214,98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2 315 005,40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5 119 020,80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5 119 020,80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2 213 320,80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2 345 108,40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2 345 108,40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2 345 108,40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589 586,00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589 586,00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589 586,00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УО и МП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42 112 418,13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39 735 143,64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38 803 213,64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38 803 213,64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931 826,51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931 826,51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103,49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103,49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160 804,00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160 804,00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160 804,00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29.12.2010 № 170-ОЗ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наделении органов  местного самоуправления отдельными государственными полномочиями Рязанской  области по обеспече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отдыха и оздоровления детей»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1 910 125,25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1 461 107,62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1 461 107,62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449 017,63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449 017,63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194 787 700,00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Учреждения дополнительного образования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194 787 700,00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194 786 700,00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129 977 105,45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351 970 612,93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105 734 337,24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105 734 337,24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100 367 202,32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организациях, на условиях </w:t>
            </w:r>
            <w:proofErr w:type="spellStart"/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243 418 260,97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243 418 260,97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230 166 497,24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13 251 763,73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организациях, на условиях </w:t>
            </w:r>
            <w:proofErr w:type="spellStart"/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11015Я42Л0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28 180,15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11015Я42Л0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28 180,15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11015Я42Л0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28 180,15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487 600,00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централизованной системы сбора отработанных ртутьсодержащих ламп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225 133,00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56 867,00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111 222 381,95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1 269 604,00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1 269 604,00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1 269 604,00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1 269 604,00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72 790 163,20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61 954 117,68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61 954 117,68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61 954 117,68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8 513 195,78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8 513 195,78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8 513 195,78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669 943,93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7 843 251,85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28 649 418,97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04.12.2008 № 185-</w:t>
            </w: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28 649 418,97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222 085,38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222 085,38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28 427 333,59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28 427 333,59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87 948 019,99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88 767,12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81 859 252,87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«Повышение эффективности управления муниципальными финансами»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81 859 252,87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77 514 941,87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62 387 541,87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62 387 541,87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15 082 400,00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15 082 400,00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1 044 311,00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6 000 000,00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финансовый резерв для предупреждения и ликвидации чрезвычайных ситуаций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54FE4" w:rsidRPr="00554FE4" w:rsidTr="00554FE4">
        <w:trPr>
          <w:trHeight w:val="20"/>
        </w:trPr>
        <w:tc>
          <w:tcPr>
            <w:tcW w:w="5141" w:type="dxa"/>
            <w:shd w:val="clear" w:color="auto" w:fill="auto"/>
            <w:noWrap/>
            <w:vAlign w:val="center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shd w:val="clear" w:color="auto" w:fill="auto"/>
            <w:noWrap/>
            <w:vAlign w:val="center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554FE4" w:rsidRPr="00554FE4" w:rsidRDefault="00554FE4" w:rsidP="00554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554FE4" w:rsidRPr="00554FE4" w:rsidRDefault="00554FE4" w:rsidP="00554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15 290 015 829,86</w:t>
            </w:r>
          </w:p>
        </w:tc>
      </w:tr>
    </w:tbl>
    <w:p w:rsidR="006E1594" w:rsidRPr="00A079AC" w:rsidRDefault="004C4F45" w:rsidP="003653C8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0D68E4">
      <w:footerReference w:type="default" r:id="rId8"/>
      <w:pgSz w:w="11906" w:h="16838" w:code="9"/>
      <w:pgMar w:top="1021" w:right="567" w:bottom="102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A08" w:rsidRDefault="00813A08" w:rsidP="00F52255">
      <w:pPr>
        <w:spacing w:after="0" w:line="240" w:lineRule="auto"/>
      </w:pPr>
      <w:r>
        <w:separator/>
      </w:r>
    </w:p>
  </w:endnote>
  <w:endnote w:type="continuationSeparator" w:id="0">
    <w:p w:rsidR="00813A08" w:rsidRDefault="00813A08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369211183"/>
      <w:docPartObj>
        <w:docPartGallery w:val="Page Numbers (Bottom of Page)"/>
        <w:docPartUnique/>
      </w:docPartObj>
    </w:sdtPr>
    <w:sdtEndPr/>
    <w:sdtContent>
      <w:p w:rsidR="00CE28FB" w:rsidRPr="00D36D6A" w:rsidRDefault="00CE28FB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93584">
          <w:rPr>
            <w:rFonts w:ascii="Times New Roman" w:hAnsi="Times New Roman" w:cs="Times New Roman"/>
            <w:noProof/>
            <w:sz w:val="24"/>
            <w:szCs w:val="24"/>
          </w:rPr>
          <w:t>35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E28FB" w:rsidRDefault="00CE28F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A08" w:rsidRDefault="00813A08" w:rsidP="00F52255">
      <w:pPr>
        <w:spacing w:after="0" w:line="240" w:lineRule="auto"/>
      </w:pPr>
      <w:r>
        <w:separator/>
      </w:r>
    </w:p>
  </w:footnote>
  <w:footnote w:type="continuationSeparator" w:id="0">
    <w:p w:rsidR="00813A08" w:rsidRDefault="00813A08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30326"/>
    <w:rsid w:val="000331CA"/>
    <w:rsid w:val="00041032"/>
    <w:rsid w:val="00043F01"/>
    <w:rsid w:val="00050843"/>
    <w:rsid w:val="00050890"/>
    <w:rsid w:val="0006665C"/>
    <w:rsid w:val="00095503"/>
    <w:rsid w:val="000A00D9"/>
    <w:rsid w:val="000A70CD"/>
    <w:rsid w:val="000B5FC3"/>
    <w:rsid w:val="000C3128"/>
    <w:rsid w:val="000C5C14"/>
    <w:rsid w:val="000D68E4"/>
    <w:rsid w:val="000E15BD"/>
    <w:rsid w:val="000E3CAD"/>
    <w:rsid w:val="00104D54"/>
    <w:rsid w:val="00126C3F"/>
    <w:rsid w:val="00134F5B"/>
    <w:rsid w:val="0014757B"/>
    <w:rsid w:val="001577FC"/>
    <w:rsid w:val="00186799"/>
    <w:rsid w:val="001A58DA"/>
    <w:rsid w:val="00202142"/>
    <w:rsid w:val="002035E7"/>
    <w:rsid w:val="00205602"/>
    <w:rsid w:val="00206F82"/>
    <w:rsid w:val="00216396"/>
    <w:rsid w:val="002168CC"/>
    <w:rsid w:val="00227372"/>
    <w:rsid w:val="00230F34"/>
    <w:rsid w:val="0023635B"/>
    <w:rsid w:val="002417E5"/>
    <w:rsid w:val="0024566F"/>
    <w:rsid w:val="00260998"/>
    <w:rsid w:val="002911BC"/>
    <w:rsid w:val="00294FB3"/>
    <w:rsid w:val="002A629C"/>
    <w:rsid w:val="002A64B1"/>
    <w:rsid w:val="002A76BB"/>
    <w:rsid w:val="002B0B82"/>
    <w:rsid w:val="002B3ECA"/>
    <w:rsid w:val="002B77C5"/>
    <w:rsid w:val="002C0ED0"/>
    <w:rsid w:val="002E7BFF"/>
    <w:rsid w:val="002F4BDF"/>
    <w:rsid w:val="003000D5"/>
    <w:rsid w:val="00300DDF"/>
    <w:rsid w:val="00345C40"/>
    <w:rsid w:val="003653C8"/>
    <w:rsid w:val="00370557"/>
    <w:rsid w:val="00371764"/>
    <w:rsid w:val="0038438B"/>
    <w:rsid w:val="00396EDD"/>
    <w:rsid w:val="003A6FCF"/>
    <w:rsid w:val="003B258B"/>
    <w:rsid w:val="003B5C47"/>
    <w:rsid w:val="003C2A40"/>
    <w:rsid w:val="003D3CB7"/>
    <w:rsid w:val="003E2EEE"/>
    <w:rsid w:val="003E55DD"/>
    <w:rsid w:val="0042120F"/>
    <w:rsid w:val="00421E1D"/>
    <w:rsid w:val="0043516E"/>
    <w:rsid w:val="00435839"/>
    <w:rsid w:val="0043774A"/>
    <w:rsid w:val="00441A6F"/>
    <w:rsid w:val="00446543"/>
    <w:rsid w:val="00451AE4"/>
    <w:rsid w:val="0047064A"/>
    <w:rsid w:val="00476D73"/>
    <w:rsid w:val="00484C69"/>
    <w:rsid w:val="00487B55"/>
    <w:rsid w:val="00487F8A"/>
    <w:rsid w:val="00491CE7"/>
    <w:rsid w:val="004A5729"/>
    <w:rsid w:val="004B10D6"/>
    <w:rsid w:val="004C0861"/>
    <w:rsid w:val="004C4F45"/>
    <w:rsid w:val="004D434A"/>
    <w:rsid w:val="004E6FCA"/>
    <w:rsid w:val="00523766"/>
    <w:rsid w:val="00527244"/>
    <w:rsid w:val="00553170"/>
    <w:rsid w:val="00554FE4"/>
    <w:rsid w:val="00556371"/>
    <w:rsid w:val="00567282"/>
    <w:rsid w:val="00567D24"/>
    <w:rsid w:val="005819B6"/>
    <w:rsid w:val="00583174"/>
    <w:rsid w:val="0058519A"/>
    <w:rsid w:val="005A02D3"/>
    <w:rsid w:val="005A1F6B"/>
    <w:rsid w:val="005A3A4D"/>
    <w:rsid w:val="005A4FC6"/>
    <w:rsid w:val="005D0380"/>
    <w:rsid w:val="005E338F"/>
    <w:rsid w:val="005F5C4A"/>
    <w:rsid w:val="005F64BD"/>
    <w:rsid w:val="00604A63"/>
    <w:rsid w:val="00613EA9"/>
    <w:rsid w:val="00614FE4"/>
    <w:rsid w:val="006301C8"/>
    <w:rsid w:val="00631FD2"/>
    <w:rsid w:val="006378CF"/>
    <w:rsid w:val="00637B5E"/>
    <w:rsid w:val="00640671"/>
    <w:rsid w:val="00645E0E"/>
    <w:rsid w:val="0065389B"/>
    <w:rsid w:val="0066241E"/>
    <w:rsid w:val="0067719F"/>
    <w:rsid w:val="00686A97"/>
    <w:rsid w:val="006E1594"/>
    <w:rsid w:val="006E360A"/>
    <w:rsid w:val="006E4CE4"/>
    <w:rsid w:val="006F2504"/>
    <w:rsid w:val="006F3298"/>
    <w:rsid w:val="00702BE0"/>
    <w:rsid w:val="00717B2D"/>
    <w:rsid w:val="00717CC0"/>
    <w:rsid w:val="00720DD6"/>
    <w:rsid w:val="0072212D"/>
    <w:rsid w:val="007258B8"/>
    <w:rsid w:val="00762E57"/>
    <w:rsid w:val="00773588"/>
    <w:rsid w:val="00781CCD"/>
    <w:rsid w:val="0078469D"/>
    <w:rsid w:val="007A2F53"/>
    <w:rsid w:val="007A4F3C"/>
    <w:rsid w:val="007A5676"/>
    <w:rsid w:val="007C7CAD"/>
    <w:rsid w:val="007D7FBB"/>
    <w:rsid w:val="007E740B"/>
    <w:rsid w:val="007E78A5"/>
    <w:rsid w:val="007F51A3"/>
    <w:rsid w:val="00813A08"/>
    <w:rsid w:val="00815292"/>
    <w:rsid w:val="008217EF"/>
    <w:rsid w:val="00822938"/>
    <w:rsid w:val="008365DF"/>
    <w:rsid w:val="008500BA"/>
    <w:rsid w:val="00850A42"/>
    <w:rsid w:val="008863B3"/>
    <w:rsid w:val="008953CD"/>
    <w:rsid w:val="008A51DF"/>
    <w:rsid w:val="008B0BAE"/>
    <w:rsid w:val="008B0FA9"/>
    <w:rsid w:val="008C493D"/>
    <w:rsid w:val="008C4B9D"/>
    <w:rsid w:val="008C7D19"/>
    <w:rsid w:val="008D1A1A"/>
    <w:rsid w:val="008D52C8"/>
    <w:rsid w:val="008D5C5A"/>
    <w:rsid w:val="008F0E2F"/>
    <w:rsid w:val="00903753"/>
    <w:rsid w:val="00911334"/>
    <w:rsid w:val="009310E7"/>
    <w:rsid w:val="00936670"/>
    <w:rsid w:val="00942B87"/>
    <w:rsid w:val="00951289"/>
    <w:rsid w:val="00951B7E"/>
    <w:rsid w:val="009537EC"/>
    <w:rsid w:val="0097657D"/>
    <w:rsid w:val="00987016"/>
    <w:rsid w:val="0099067D"/>
    <w:rsid w:val="00993794"/>
    <w:rsid w:val="009A22E8"/>
    <w:rsid w:val="009B247A"/>
    <w:rsid w:val="009B4A1F"/>
    <w:rsid w:val="009C6A99"/>
    <w:rsid w:val="009E4EC6"/>
    <w:rsid w:val="009F6C8D"/>
    <w:rsid w:val="00A01F99"/>
    <w:rsid w:val="00A079AC"/>
    <w:rsid w:val="00A11965"/>
    <w:rsid w:val="00A12B21"/>
    <w:rsid w:val="00A145F9"/>
    <w:rsid w:val="00A20AFE"/>
    <w:rsid w:val="00A230B0"/>
    <w:rsid w:val="00A241E6"/>
    <w:rsid w:val="00A423CA"/>
    <w:rsid w:val="00A42F1F"/>
    <w:rsid w:val="00A514F3"/>
    <w:rsid w:val="00A524D1"/>
    <w:rsid w:val="00A64B56"/>
    <w:rsid w:val="00A676BD"/>
    <w:rsid w:val="00A67C5F"/>
    <w:rsid w:val="00A75C25"/>
    <w:rsid w:val="00A853E6"/>
    <w:rsid w:val="00AA2B0C"/>
    <w:rsid w:val="00AC117E"/>
    <w:rsid w:val="00AC4340"/>
    <w:rsid w:val="00AC6008"/>
    <w:rsid w:val="00AC608D"/>
    <w:rsid w:val="00AF7071"/>
    <w:rsid w:val="00AF7248"/>
    <w:rsid w:val="00B04404"/>
    <w:rsid w:val="00B04CF1"/>
    <w:rsid w:val="00B133F7"/>
    <w:rsid w:val="00B151F8"/>
    <w:rsid w:val="00B2001C"/>
    <w:rsid w:val="00B44669"/>
    <w:rsid w:val="00B44D96"/>
    <w:rsid w:val="00B54C29"/>
    <w:rsid w:val="00B62891"/>
    <w:rsid w:val="00B71DAB"/>
    <w:rsid w:val="00B74CC3"/>
    <w:rsid w:val="00B850FE"/>
    <w:rsid w:val="00B946AA"/>
    <w:rsid w:val="00B94A52"/>
    <w:rsid w:val="00BB3933"/>
    <w:rsid w:val="00BB4300"/>
    <w:rsid w:val="00BB73DD"/>
    <w:rsid w:val="00BD24ED"/>
    <w:rsid w:val="00BE6966"/>
    <w:rsid w:val="00BF129C"/>
    <w:rsid w:val="00BF7FBD"/>
    <w:rsid w:val="00C04BB0"/>
    <w:rsid w:val="00C1575C"/>
    <w:rsid w:val="00C16B56"/>
    <w:rsid w:val="00C171D0"/>
    <w:rsid w:val="00C17598"/>
    <w:rsid w:val="00C32D5F"/>
    <w:rsid w:val="00C4099D"/>
    <w:rsid w:val="00C41600"/>
    <w:rsid w:val="00C43D37"/>
    <w:rsid w:val="00C4450D"/>
    <w:rsid w:val="00C44C4E"/>
    <w:rsid w:val="00C57D9B"/>
    <w:rsid w:val="00C64AA9"/>
    <w:rsid w:val="00C92839"/>
    <w:rsid w:val="00C94578"/>
    <w:rsid w:val="00C95F3D"/>
    <w:rsid w:val="00CD333D"/>
    <w:rsid w:val="00CD6538"/>
    <w:rsid w:val="00CE0D0F"/>
    <w:rsid w:val="00CE28FB"/>
    <w:rsid w:val="00CF098D"/>
    <w:rsid w:val="00CF1C19"/>
    <w:rsid w:val="00CF1C20"/>
    <w:rsid w:val="00CF6F46"/>
    <w:rsid w:val="00D36D6A"/>
    <w:rsid w:val="00D45188"/>
    <w:rsid w:val="00D523AF"/>
    <w:rsid w:val="00D57D9F"/>
    <w:rsid w:val="00D64F5F"/>
    <w:rsid w:val="00D725B1"/>
    <w:rsid w:val="00D90978"/>
    <w:rsid w:val="00D96734"/>
    <w:rsid w:val="00DB022C"/>
    <w:rsid w:val="00DB6606"/>
    <w:rsid w:val="00DC38BA"/>
    <w:rsid w:val="00DD1751"/>
    <w:rsid w:val="00DD34A8"/>
    <w:rsid w:val="00DF1E74"/>
    <w:rsid w:val="00E10850"/>
    <w:rsid w:val="00E14D55"/>
    <w:rsid w:val="00E20370"/>
    <w:rsid w:val="00E37434"/>
    <w:rsid w:val="00E4342E"/>
    <w:rsid w:val="00E4380F"/>
    <w:rsid w:val="00E451C1"/>
    <w:rsid w:val="00E45E27"/>
    <w:rsid w:val="00E52D02"/>
    <w:rsid w:val="00E60A7A"/>
    <w:rsid w:val="00E91AF3"/>
    <w:rsid w:val="00EC2E30"/>
    <w:rsid w:val="00ED0F17"/>
    <w:rsid w:val="00ED207C"/>
    <w:rsid w:val="00ED6466"/>
    <w:rsid w:val="00EE1C7F"/>
    <w:rsid w:val="00F1119C"/>
    <w:rsid w:val="00F1274D"/>
    <w:rsid w:val="00F3356D"/>
    <w:rsid w:val="00F40F5E"/>
    <w:rsid w:val="00F4130E"/>
    <w:rsid w:val="00F42135"/>
    <w:rsid w:val="00F470C0"/>
    <w:rsid w:val="00F503C7"/>
    <w:rsid w:val="00F52255"/>
    <w:rsid w:val="00F54001"/>
    <w:rsid w:val="00F6292C"/>
    <w:rsid w:val="00F8467D"/>
    <w:rsid w:val="00F87CFD"/>
    <w:rsid w:val="00F93584"/>
    <w:rsid w:val="00FA4501"/>
    <w:rsid w:val="00FB5D34"/>
    <w:rsid w:val="00FC20F5"/>
    <w:rsid w:val="00FC2BC0"/>
    <w:rsid w:val="00FC5267"/>
    <w:rsid w:val="00FD2F49"/>
    <w:rsid w:val="00FE6469"/>
    <w:rsid w:val="00FE7664"/>
    <w:rsid w:val="00FF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49E22-53EB-40F0-9D53-4AE63332A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11734</Words>
  <Characters>66886</Characters>
  <Application>Microsoft Office Word</Application>
  <DocSecurity>0</DocSecurity>
  <Lines>557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3</cp:revision>
  <cp:lastPrinted>2021-12-16T06:56:00Z</cp:lastPrinted>
  <dcterms:created xsi:type="dcterms:W3CDTF">2021-12-16T06:56:00Z</dcterms:created>
  <dcterms:modified xsi:type="dcterms:W3CDTF">2022-01-13T12:42:00Z</dcterms:modified>
</cp:coreProperties>
</file>