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022" w:rsidRDefault="007F20C3" w:rsidP="009B6022">
      <w:pPr>
        <w:widowControl w:val="0"/>
        <w:autoSpaceDE w:val="0"/>
        <w:autoSpaceDN w:val="0"/>
        <w:adjustRightInd w:val="0"/>
        <w:spacing w:after="0" w:line="240" w:lineRule="auto"/>
        <w:ind w:left="3402" w:firstLine="7655"/>
        <w:outlineLvl w:val="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                 </w:t>
      </w:r>
    </w:p>
    <w:p w:rsidR="009B6022" w:rsidRPr="00C06829" w:rsidRDefault="009B6022" w:rsidP="009B6022">
      <w:pPr>
        <w:widowControl w:val="0"/>
        <w:autoSpaceDE w:val="0"/>
        <w:autoSpaceDN w:val="0"/>
        <w:adjustRightInd w:val="0"/>
        <w:spacing w:after="0" w:line="240" w:lineRule="auto"/>
        <w:ind w:firstLine="2835"/>
        <w:outlineLvl w:val="0"/>
        <w:rPr>
          <w:rFonts w:eastAsiaTheme="minorEastAsia" w:cs="Times New Roman"/>
          <w:szCs w:val="24"/>
          <w:lang w:eastAsia="ru-RU"/>
        </w:rPr>
      </w:pPr>
      <w:r w:rsidRPr="00C06829">
        <w:rPr>
          <w:rFonts w:eastAsiaTheme="minorEastAsia" w:cs="Times New Roman"/>
          <w:szCs w:val="24"/>
          <w:lang w:eastAsia="ru-RU"/>
        </w:rPr>
        <w:t xml:space="preserve">ПРИЛОЖЕНИЕ № </w:t>
      </w:r>
      <w:r>
        <w:rPr>
          <w:rFonts w:eastAsiaTheme="minorEastAsia" w:cs="Times New Roman"/>
          <w:szCs w:val="24"/>
          <w:lang w:eastAsia="ru-RU"/>
        </w:rPr>
        <w:t>2</w:t>
      </w:r>
    </w:p>
    <w:p w:rsidR="009B6022" w:rsidRPr="00C06829" w:rsidRDefault="009B6022" w:rsidP="009B6022">
      <w:pPr>
        <w:widowControl w:val="0"/>
        <w:autoSpaceDE w:val="0"/>
        <w:autoSpaceDN w:val="0"/>
        <w:adjustRightInd w:val="0"/>
        <w:spacing w:after="0" w:line="240" w:lineRule="auto"/>
        <w:ind w:firstLine="2835"/>
        <w:outlineLvl w:val="0"/>
        <w:rPr>
          <w:rFonts w:eastAsiaTheme="minorEastAsia" w:cs="Times New Roman"/>
          <w:szCs w:val="24"/>
          <w:lang w:eastAsia="ru-RU"/>
        </w:rPr>
      </w:pPr>
      <w:r w:rsidRPr="00C06829">
        <w:rPr>
          <w:rFonts w:eastAsiaTheme="minorEastAsia" w:cs="Times New Roman"/>
          <w:szCs w:val="24"/>
          <w:lang w:eastAsia="ru-RU"/>
        </w:rPr>
        <w:t>к приказу финансово-казначейского управления</w:t>
      </w:r>
    </w:p>
    <w:p w:rsidR="009B6022" w:rsidRPr="00C06829" w:rsidRDefault="009B6022" w:rsidP="009B6022">
      <w:pPr>
        <w:tabs>
          <w:tab w:val="left" w:pos="5103"/>
        </w:tabs>
        <w:spacing w:after="0"/>
        <w:ind w:firstLine="2835"/>
        <w:rPr>
          <w:rFonts w:eastAsiaTheme="minorEastAsia" w:cs="Times New Roman"/>
          <w:szCs w:val="24"/>
          <w:lang w:eastAsia="ru-RU"/>
        </w:rPr>
      </w:pPr>
      <w:r w:rsidRPr="00C06829">
        <w:rPr>
          <w:rFonts w:eastAsiaTheme="minorEastAsia" w:cs="Times New Roman"/>
          <w:szCs w:val="24"/>
          <w:lang w:eastAsia="ru-RU"/>
        </w:rPr>
        <w:t xml:space="preserve">администрации города Рязани «О внесении изменений </w:t>
      </w:r>
    </w:p>
    <w:p w:rsidR="009B6022" w:rsidRPr="00C06829" w:rsidRDefault="009B6022" w:rsidP="009B6022">
      <w:pPr>
        <w:tabs>
          <w:tab w:val="left" w:pos="5103"/>
        </w:tabs>
        <w:spacing w:after="0"/>
        <w:ind w:firstLine="2835"/>
        <w:rPr>
          <w:rFonts w:eastAsiaTheme="minorEastAsia" w:cs="Times New Roman"/>
          <w:szCs w:val="24"/>
          <w:lang w:eastAsia="ru-RU"/>
        </w:rPr>
      </w:pPr>
      <w:r w:rsidRPr="00C06829">
        <w:rPr>
          <w:rFonts w:eastAsiaTheme="minorEastAsia" w:cs="Times New Roman"/>
          <w:szCs w:val="24"/>
          <w:lang w:eastAsia="ru-RU"/>
        </w:rPr>
        <w:t>в учетную политику финансово-казначейского управления</w:t>
      </w:r>
    </w:p>
    <w:p w:rsidR="009B6022" w:rsidRPr="00C06829" w:rsidRDefault="009B6022" w:rsidP="009B6022">
      <w:pPr>
        <w:tabs>
          <w:tab w:val="left" w:pos="5103"/>
        </w:tabs>
        <w:spacing w:after="0"/>
        <w:ind w:left="2835"/>
        <w:rPr>
          <w:rFonts w:eastAsiaTheme="minorEastAsia" w:cs="Times New Roman"/>
          <w:szCs w:val="24"/>
          <w:lang w:eastAsia="ru-RU"/>
        </w:rPr>
      </w:pPr>
      <w:r w:rsidRPr="00C06829">
        <w:rPr>
          <w:rFonts w:eastAsiaTheme="minorEastAsia" w:cs="Times New Roman"/>
          <w:szCs w:val="24"/>
          <w:lang w:eastAsia="ru-RU"/>
        </w:rPr>
        <w:t xml:space="preserve">администрации города Рязани по ведению бюджетного (бухгалтерского) учета главного распорядителя и получателя бюджетных средств, </w:t>
      </w:r>
      <w:proofErr w:type="gramStart"/>
      <w:r w:rsidRPr="00C06829">
        <w:rPr>
          <w:rFonts w:eastAsiaTheme="minorEastAsia" w:cs="Times New Roman"/>
          <w:szCs w:val="24"/>
          <w:lang w:eastAsia="ru-RU"/>
        </w:rPr>
        <w:t>утвержденную</w:t>
      </w:r>
      <w:proofErr w:type="gramEnd"/>
      <w:r w:rsidRPr="00C06829">
        <w:rPr>
          <w:rFonts w:eastAsiaTheme="minorEastAsia" w:cs="Times New Roman"/>
          <w:szCs w:val="24"/>
          <w:lang w:eastAsia="ru-RU"/>
        </w:rPr>
        <w:t xml:space="preserve"> приказом финансово-казначейского управления администрации города Рязани </w:t>
      </w:r>
      <w:r>
        <w:rPr>
          <w:rFonts w:eastAsiaTheme="minorEastAsia" w:cs="Times New Roman"/>
          <w:szCs w:val="24"/>
          <w:lang w:eastAsia="ru-RU"/>
        </w:rPr>
        <w:t xml:space="preserve">        </w:t>
      </w:r>
      <w:r w:rsidRPr="00C06829">
        <w:rPr>
          <w:rFonts w:eastAsiaTheme="minorEastAsia" w:cs="Times New Roman"/>
          <w:szCs w:val="24"/>
          <w:lang w:eastAsia="ru-RU"/>
        </w:rPr>
        <w:t>от 31.12.2019 № 49 о/д»</w:t>
      </w:r>
    </w:p>
    <w:p w:rsidR="0062628B" w:rsidRPr="00445E86" w:rsidRDefault="009B6022" w:rsidP="00EA4AAE">
      <w:pPr>
        <w:tabs>
          <w:tab w:val="left" w:pos="5103"/>
        </w:tabs>
        <w:spacing w:after="0"/>
        <w:ind w:firstLine="2835"/>
        <w:rPr>
          <w:rFonts w:eastAsia="Calibri" w:cs="Times New Roman"/>
          <w:szCs w:val="24"/>
          <w:u w:val="single"/>
        </w:rPr>
      </w:pPr>
      <w:r w:rsidRPr="00EA4AAE">
        <w:rPr>
          <w:rFonts w:eastAsiaTheme="minorEastAsia" w:cs="Times New Roman"/>
          <w:szCs w:val="24"/>
          <w:lang w:eastAsia="ru-RU"/>
        </w:rPr>
        <w:t xml:space="preserve">от « </w:t>
      </w:r>
      <w:r w:rsidR="006C610C" w:rsidRPr="00EA4AAE">
        <w:rPr>
          <w:rFonts w:eastAsiaTheme="minorEastAsia" w:cs="Times New Roman"/>
          <w:szCs w:val="24"/>
          <w:lang w:eastAsia="ru-RU"/>
        </w:rPr>
        <w:t xml:space="preserve"> </w:t>
      </w:r>
      <w:r w:rsidR="00445E86">
        <w:rPr>
          <w:rFonts w:eastAsiaTheme="minorEastAsia" w:cs="Times New Roman"/>
          <w:szCs w:val="24"/>
          <w:lang w:eastAsia="ru-RU"/>
        </w:rPr>
        <w:t>02</w:t>
      </w:r>
      <w:r w:rsidR="006C610C" w:rsidRPr="00EA4AAE">
        <w:rPr>
          <w:rFonts w:eastAsiaTheme="minorEastAsia" w:cs="Times New Roman"/>
          <w:szCs w:val="24"/>
          <w:lang w:eastAsia="ru-RU"/>
        </w:rPr>
        <w:t xml:space="preserve"> </w:t>
      </w:r>
      <w:r w:rsidRPr="00EA4AAE">
        <w:rPr>
          <w:rFonts w:eastAsiaTheme="minorEastAsia" w:cs="Times New Roman"/>
          <w:szCs w:val="24"/>
          <w:lang w:eastAsia="ru-RU"/>
        </w:rPr>
        <w:t xml:space="preserve"> »  </w:t>
      </w:r>
      <w:r w:rsidR="00445E86" w:rsidRPr="00445E86">
        <w:rPr>
          <w:rFonts w:eastAsiaTheme="minorEastAsia" w:cs="Times New Roman"/>
          <w:szCs w:val="24"/>
          <w:u w:val="single"/>
          <w:lang w:eastAsia="ru-RU"/>
        </w:rPr>
        <w:t xml:space="preserve">ноября </w:t>
      </w:r>
      <w:r w:rsidR="00EA4AAE" w:rsidRPr="00445E86">
        <w:rPr>
          <w:rFonts w:eastAsiaTheme="minorEastAsia" w:cs="Times New Roman"/>
          <w:szCs w:val="24"/>
          <w:u w:val="single"/>
          <w:lang w:eastAsia="ru-RU"/>
        </w:rPr>
        <w:t xml:space="preserve"> </w:t>
      </w:r>
      <w:r w:rsidRPr="00EA4AAE">
        <w:rPr>
          <w:rFonts w:eastAsiaTheme="minorEastAsia" w:cs="Times New Roman"/>
          <w:szCs w:val="24"/>
          <w:lang w:eastAsia="ru-RU"/>
        </w:rPr>
        <w:t>2021</w:t>
      </w:r>
      <w:r w:rsidR="00EA4AAE" w:rsidRPr="00EA4AAE">
        <w:rPr>
          <w:rFonts w:eastAsiaTheme="minorEastAsia" w:cs="Times New Roman"/>
          <w:szCs w:val="24"/>
          <w:lang w:eastAsia="ru-RU"/>
        </w:rPr>
        <w:t xml:space="preserve"> г. </w:t>
      </w:r>
      <w:r w:rsidRPr="00EA4AAE">
        <w:rPr>
          <w:rFonts w:eastAsiaTheme="minorEastAsia" w:cs="Times New Roman"/>
          <w:szCs w:val="24"/>
          <w:lang w:eastAsia="ru-RU"/>
        </w:rPr>
        <w:t xml:space="preserve">  №  </w:t>
      </w:r>
      <w:r w:rsidR="00445E86" w:rsidRPr="00445E86">
        <w:rPr>
          <w:rFonts w:eastAsiaTheme="minorEastAsia" w:cs="Times New Roman"/>
          <w:szCs w:val="24"/>
          <w:u w:val="single"/>
          <w:lang w:eastAsia="ru-RU"/>
        </w:rPr>
        <w:t>50 о/д</w:t>
      </w:r>
    </w:p>
    <w:p w:rsidR="00EA4AAE" w:rsidRDefault="009B6022" w:rsidP="009B6022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1D2370" w:rsidRPr="00FB1287" w:rsidRDefault="00EA4AAE" w:rsidP="009B6022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1D2370" w:rsidRPr="00FB128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D2370">
        <w:rPr>
          <w:rFonts w:ascii="Times New Roman" w:hAnsi="Times New Roman" w:cs="Times New Roman"/>
          <w:sz w:val="24"/>
          <w:szCs w:val="24"/>
        </w:rPr>
        <w:t>№ 1</w:t>
      </w:r>
      <w:r w:rsidR="001A3005">
        <w:rPr>
          <w:rFonts w:ascii="Times New Roman" w:hAnsi="Times New Roman" w:cs="Times New Roman"/>
          <w:sz w:val="24"/>
          <w:szCs w:val="24"/>
        </w:rPr>
        <w:t>7</w:t>
      </w:r>
    </w:p>
    <w:p w:rsidR="009B6022" w:rsidRDefault="009B6022" w:rsidP="009B6022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1D2370" w:rsidRPr="00FB1287">
        <w:rPr>
          <w:rFonts w:ascii="Times New Roman" w:hAnsi="Times New Roman" w:cs="Times New Roman"/>
          <w:sz w:val="24"/>
          <w:szCs w:val="24"/>
        </w:rPr>
        <w:t xml:space="preserve">к </w:t>
      </w:r>
      <w:r w:rsidR="001D2370">
        <w:rPr>
          <w:rFonts w:ascii="Times New Roman" w:hAnsi="Times New Roman" w:cs="Times New Roman"/>
          <w:sz w:val="24"/>
          <w:szCs w:val="24"/>
        </w:rPr>
        <w:t xml:space="preserve">учетной политике </w:t>
      </w:r>
      <w:r w:rsidR="001D2370" w:rsidRPr="00FB1287">
        <w:rPr>
          <w:rFonts w:ascii="Times New Roman" w:hAnsi="Times New Roman" w:cs="Times New Roman"/>
          <w:sz w:val="24"/>
          <w:szCs w:val="24"/>
        </w:rPr>
        <w:t>финансов</w:t>
      </w:r>
      <w:r w:rsidR="001D2370">
        <w:rPr>
          <w:rFonts w:ascii="Times New Roman" w:hAnsi="Times New Roman" w:cs="Times New Roman"/>
          <w:sz w:val="24"/>
          <w:szCs w:val="24"/>
        </w:rPr>
        <w:t>о-казначейского управления</w:t>
      </w:r>
    </w:p>
    <w:p w:rsidR="009B6022" w:rsidRDefault="009B6022" w:rsidP="009B6022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1D23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администрации города Рязани</w:t>
      </w:r>
      <w:r w:rsidRPr="00FB39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ведению бюджетного</w:t>
      </w:r>
    </w:p>
    <w:p w:rsidR="009B6022" w:rsidRDefault="00FB39ED" w:rsidP="009B6022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6022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(бухгалтерского) учета главного ра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спорядителя и получателя</w:t>
      </w:r>
    </w:p>
    <w:p w:rsidR="001D2370" w:rsidRDefault="009B6022" w:rsidP="009B6022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бюджетных средств</w:t>
      </w:r>
    </w:p>
    <w:p w:rsidR="00117C6B" w:rsidRPr="007F20C3" w:rsidRDefault="00117C6B" w:rsidP="001D2370">
      <w:pPr>
        <w:autoSpaceDE w:val="0"/>
        <w:autoSpaceDN w:val="0"/>
        <w:adjustRightInd w:val="0"/>
        <w:spacing w:after="0" w:line="240" w:lineRule="auto"/>
        <w:ind w:firstLine="10632"/>
        <w:outlineLvl w:val="0"/>
        <w:rPr>
          <w:rFonts w:eastAsia="Calibri" w:cs="Times New Roman"/>
          <w:szCs w:val="24"/>
        </w:rPr>
      </w:pPr>
    </w:p>
    <w:p w:rsidR="007F20C3" w:rsidRDefault="002407ED" w:rsidP="002407ED">
      <w:pPr>
        <w:jc w:val="center"/>
      </w:pPr>
      <w:r>
        <w:t>Перечень уполномоченных должностных лиц, имеющих право подписи первичных и сводных учетных документов</w:t>
      </w:r>
    </w:p>
    <w:tbl>
      <w:tblPr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8"/>
        <w:gridCol w:w="4520"/>
        <w:gridCol w:w="4806"/>
      </w:tblGrid>
      <w:tr w:rsidR="002407ED" w:rsidRPr="001C4D59" w:rsidTr="006C610C">
        <w:trPr>
          <w:trHeight w:val="288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7ED" w:rsidRPr="001C4D59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7ED" w:rsidRPr="001C4D59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7ED" w:rsidRPr="001C4D59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407ED" w:rsidRPr="001C4D59" w:rsidTr="006C610C">
        <w:trPr>
          <w:trHeight w:val="132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2407ED" w:rsidP="001351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№</w:t>
            </w:r>
            <w:r w:rsidR="001351D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proofErr w:type="gramStart"/>
            <w:r w:rsidR="001351DD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proofErr w:type="gramEnd"/>
            <w:r w:rsidR="001351DD">
              <w:rPr>
                <w:rFonts w:eastAsia="Times New Roman" w:cs="Times New Roman"/>
                <w:color w:val="000000"/>
                <w:sz w:val="22"/>
                <w:lang w:eastAsia="ru-RU"/>
              </w:rPr>
              <w:t>/п</w:t>
            </w:r>
            <w:r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5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022" w:rsidRDefault="009B6022" w:rsidP="00903A9A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:rsidR="00903A9A" w:rsidRPr="00793151" w:rsidRDefault="00903A9A" w:rsidP="00903A9A">
            <w:pPr>
              <w:jc w:val="center"/>
              <w:rPr>
                <w:sz w:val="22"/>
              </w:rPr>
            </w:pPr>
            <w:r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Наименование </w:t>
            </w:r>
            <w:r w:rsidRPr="00793151">
              <w:rPr>
                <w:sz w:val="22"/>
              </w:rPr>
              <w:t>первичного/сводного документа либо группы документов</w:t>
            </w:r>
          </w:p>
          <w:p w:rsidR="002407ED" w:rsidRPr="00793151" w:rsidRDefault="002407ED" w:rsidP="00903A9A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8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903A9A" w:rsidP="0077757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Должност</w:t>
            </w:r>
            <w:r w:rsidR="0077757C">
              <w:rPr>
                <w:rFonts w:eastAsia="Times New Roman" w:cs="Times New Roman"/>
                <w:color w:val="000000"/>
                <w:sz w:val="22"/>
                <w:lang w:eastAsia="ru-RU"/>
              </w:rPr>
              <w:t>ное лицо</w:t>
            </w:r>
          </w:p>
        </w:tc>
      </w:tr>
      <w:tr w:rsidR="002407ED" w:rsidRPr="001C4D59" w:rsidTr="006C610C">
        <w:trPr>
          <w:trHeight w:val="253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5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8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2407ED" w:rsidRPr="001C4D59" w:rsidTr="006C610C">
        <w:trPr>
          <w:trHeight w:val="288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62628B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A4AAE">
              <w:rPr>
                <w:rFonts w:eastAsia="Times New Roman" w:cs="Times New Roman"/>
                <w:sz w:val="22"/>
                <w:lang w:eastAsia="ru-RU"/>
              </w:rPr>
              <w:t>3</w:t>
            </w:r>
          </w:p>
        </w:tc>
      </w:tr>
      <w:tr w:rsidR="002407ED" w:rsidRPr="001C4D59" w:rsidTr="006C610C">
        <w:trPr>
          <w:trHeight w:val="25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793151" w:rsidP="00A33323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93151">
              <w:rPr>
                <w:rFonts w:cs="Times New Roman"/>
                <w:sz w:val="22"/>
              </w:rPr>
              <w:t>Журнал регистрации приходных и расходных кассовых документов, форма 0310003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1E2E75" w:rsidP="001E2E75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Заведующий</w:t>
            </w:r>
            <w:r w:rsidR="00793151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4142AA"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ом</w:t>
            </w:r>
            <w:r w:rsidR="0077757C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  <w:r w:rsidR="0077757C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главный бухгалтер</w:t>
            </w:r>
            <w:r w:rsidR="002407ED"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  <w:r w:rsidR="004142AA" w:rsidRPr="001E2E75">
              <w:rPr>
                <w:rStyle w:val="FontStyle18"/>
              </w:rPr>
              <w:t xml:space="preserve">сектора по ведению бухгалтерского учета финансово-казначейского управления отдела по ведению бухгалтерского учета ГРБС муниципального казенного </w:t>
            </w:r>
            <w:r w:rsidR="004142AA" w:rsidRPr="001F302F">
              <w:rPr>
                <w:rStyle w:val="FontStyle18"/>
              </w:rPr>
              <w:t>учреждения «Центр сопровождения»</w:t>
            </w:r>
            <w:r w:rsidR="004142AA">
              <w:rPr>
                <w:rStyle w:val="FontStyle18"/>
              </w:rPr>
              <w:t xml:space="preserve"> </w:t>
            </w:r>
            <w:r w:rsidR="004142AA" w:rsidRPr="00DA5ABB">
              <w:rPr>
                <w:rStyle w:val="FontStyle18"/>
                <w:color w:val="FF0000"/>
              </w:rPr>
              <w:t xml:space="preserve"> </w:t>
            </w:r>
          </w:p>
        </w:tc>
      </w:tr>
      <w:tr w:rsidR="002407ED" w:rsidRPr="001C4D59" w:rsidTr="006C610C">
        <w:trPr>
          <w:trHeight w:val="3454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A33323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793151" w:rsidP="00A33323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Акт сверки с контрагентами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727FEA" w:rsidP="001E2E75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Начальник управления, </w:t>
            </w:r>
            <w:r w:rsidR="001E2E75">
              <w:rPr>
                <w:rFonts w:eastAsia="Times New Roman" w:cs="Times New Roman"/>
                <w:color w:val="000000"/>
                <w:sz w:val="22"/>
                <w:lang w:eastAsia="ru-RU"/>
              </w:rPr>
              <w:t>заведующий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4142AA"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</w:t>
            </w:r>
            <w:r w:rsidR="001E2E75">
              <w:rPr>
                <w:rFonts w:eastAsia="Times New Roman" w:cs="Times New Roman"/>
                <w:color w:val="000000"/>
                <w:sz w:val="22"/>
                <w:lang w:eastAsia="ru-RU"/>
              </w:rPr>
              <w:t>ом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главный </w:t>
            </w:r>
            <w:r w:rsidRPr="004142AA">
              <w:rPr>
                <w:rFonts w:eastAsia="Times New Roman" w:cs="Times New Roman"/>
                <w:sz w:val="22"/>
                <w:lang w:eastAsia="ru-RU"/>
              </w:rPr>
              <w:t>бухгалтер</w:t>
            </w:r>
            <w:r w:rsidR="004142AA" w:rsidRPr="004142AA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4142AA" w:rsidRPr="001E2E75">
              <w:rPr>
                <w:rStyle w:val="FontStyle18"/>
              </w:rPr>
              <w:t xml:space="preserve">сектора по ведению бухгалтерского учета финансово-казначейского управления отдела по ведению бухгалтерского учета ГРБС </w:t>
            </w:r>
            <w:r w:rsidR="004142AA" w:rsidRPr="001F302F">
              <w:rPr>
                <w:rStyle w:val="FontStyle18"/>
              </w:rPr>
              <w:t>муниципального казенного учреждения «Центр сопровождения»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</w:t>
            </w:r>
            <w:r w:rsidR="002407ED"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ответственный исполнитель</w:t>
            </w:r>
            <w:r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  <w:r w:rsidR="004142AA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сектора </w:t>
            </w:r>
            <w:r w:rsidR="004142AA" w:rsidRPr="001E2E75">
              <w:rPr>
                <w:rStyle w:val="FontStyle18"/>
              </w:rPr>
              <w:t>по ведению бухгалтерского учета финансово-казначейского управления</w:t>
            </w:r>
          </w:p>
        </w:tc>
      </w:tr>
      <w:tr w:rsidR="002407ED" w:rsidRPr="001C4D59" w:rsidTr="006C610C">
        <w:trPr>
          <w:trHeight w:val="263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A33323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230A73" w:rsidP="00A33323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Акт о результатах инвентаризации, форма 0504835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727FEA" w:rsidP="008E151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Начальник управления, </w:t>
            </w:r>
            <w:r w:rsidR="002407ED"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  <w:r w:rsidR="008E151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инвентаризационная </w:t>
            </w:r>
            <w:r w:rsidRPr="00A923AE">
              <w:rPr>
                <w:rFonts w:cs="Times New Roman"/>
              </w:rPr>
              <w:t xml:space="preserve">комиссия </w:t>
            </w:r>
          </w:p>
        </w:tc>
      </w:tr>
      <w:tr w:rsidR="002407ED" w:rsidRPr="001C4D59" w:rsidTr="006C610C">
        <w:trPr>
          <w:trHeight w:val="653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230A73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4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230A73" w:rsidP="00A33323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Извещение, форма 0504805</w:t>
            </w:r>
          </w:p>
        </w:tc>
        <w:tc>
          <w:tcPr>
            <w:tcW w:w="4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727FEA" w:rsidP="001E2E75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Начальник управления, </w:t>
            </w:r>
            <w:r w:rsidR="001E2E75">
              <w:rPr>
                <w:rFonts w:eastAsia="Times New Roman" w:cs="Times New Roman"/>
                <w:color w:val="000000"/>
                <w:sz w:val="22"/>
                <w:lang w:eastAsia="ru-RU"/>
              </w:rPr>
              <w:t>заведующий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4142AA"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</w:t>
            </w:r>
            <w:r w:rsidR="001E2E75">
              <w:rPr>
                <w:rFonts w:eastAsia="Times New Roman" w:cs="Times New Roman"/>
                <w:color w:val="000000"/>
                <w:sz w:val="22"/>
                <w:lang w:eastAsia="ru-RU"/>
              </w:rPr>
              <w:t>ом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главный бухгалтер</w:t>
            </w:r>
            <w:r w:rsidR="002407ED"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  <w:r w:rsidR="004142AA" w:rsidRPr="001E2E75">
              <w:rPr>
                <w:rStyle w:val="FontStyle18"/>
              </w:rPr>
              <w:t xml:space="preserve">сектора по ведению бухгалтерского учета финансово-казначейского управления отдела по ведению бухгалтерского учета ГРБС </w:t>
            </w:r>
            <w:r w:rsidR="004142AA" w:rsidRPr="001F302F">
              <w:rPr>
                <w:rStyle w:val="FontStyle18"/>
              </w:rPr>
              <w:t>муниципального казенного учреждения «Центр сопровождения»</w:t>
            </w:r>
            <w:r w:rsidR="004142AA">
              <w:rPr>
                <w:rStyle w:val="FontStyle18"/>
              </w:rPr>
              <w:t xml:space="preserve"> </w:t>
            </w:r>
            <w:r w:rsidR="004142AA" w:rsidRPr="00DA5ABB">
              <w:rPr>
                <w:rStyle w:val="FontStyle18"/>
                <w:color w:val="FF0000"/>
              </w:rPr>
              <w:t xml:space="preserve"> </w:t>
            </w:r>
          </w:p>
        </w:tc>
      </w:tr>
      <w:tr w:rsidR="002407ED" w:rsidRPr="001C4D59" w:rsidTr="006C610C">
        <w:trPr>
          <w:trHeight w:val="29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230A73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5100D5" w:rsidP="00A33323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Расчетно-платежная ведомость, форма 0504401</w:t>
            </w:r>
          </w:p>
        </w:tc>
        <w:tc>
          <w:tcPr>
            <w:tcW w:w="4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62628B" w:rsidP="0062628B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A4AAE">
              <w:rPr>
                <w:rFonts w:eastAsia="Times New Roman" w:cs="Times New Roman"/>
                <w:sz w:val="22"/>
                <w:lang w:eastAsia="ru-RU"/>
              </w:rPr>
              <w:t>Начальник управления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з</w:t>
            </w:r>
            <w:r w:rsidR="001E2E75">
              <w:rPr>
                <w:rFonts w:eastAsia="Times New Roman" w:cs="Times New Roman"/>
                <w:color w:val="000000"/>
                <w:sz w:val="22"/>
                <w:lang w:eastAsia="ru-RU"/>
              </w:rPr>
              <w:t>аведующий</w:t>
            </w:r>
            <w:r w:rsidR="0077757C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4142AA"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</w:t>
            </w:r>
            <w:r w:rsidR="001E2E75">
              <w:rPr>
                <w:rFonts w:eastAsia="Times New Roman" w:cs="Times New Roman"/>
                <w:color w:val="000000"/>
                <w:sz w:val="22"/>
                <w:lang w:eastAsia="ru-RU"/>
              </w:rPr>
              <w:t>ом</w:t>
            </w:r>
            <w:r w:rsidR="0077757C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главный бухгалтер</w:t>
            </w:r>
            <w:r w:rsidR="004142AA" w:rsidRPr="00300AEC">
              <w:rPr>
                <w:color w:val="FF0000"/>
              </w:rPr>
              <w:t xml:space="preserve"> </w:t>
            </w:r>
            <w:r w:rsidR="004142AA" w:rsidRPr="001E2E75">
              <w:rPr>
                <w:rStyle w:val="FontStyle18"/>
              </w:rPr>
              <w:t xml:space="preserve">сектора по ведению бухгалтерского учета финансово-казначейского управления отдела по ведению бухгалтерского учета ГРБС муниципального казенного учреждения «Центр сопровождения»  </w:t>
            </w:r>
            <w:r w:rsidR="00727FEA" w:rsidRPr="001E2E75">
              <w:rPr>
                <w:rFonts w:eastAsia="Times New Roman" w:cs="Times New Roman"/>
                <w:sz w:val="22"/>
                <w:lang w:eastAsia="ru-RU"/>
              </w:rPr>
              <w:t xml:space="preserve"> ответственный исполнитель</w:t>
            </w:r>
            <w:r w:rsidR="008E151D" w:rsidRPr="001E2E75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4142AA" w:rsidRPr="001E2E75">
              <w:rPr>
                <w:rFonts w:eastAsia="Times New Roman" w:cs="Times New Roman"/>
                <w:sz w:val="22"/>
                <w:lang w:eastAsia="ru-RU"/>
              </w:rPr>
              <w:t>сектора</w:t>
            </w:r>
            <w:r w:rsidR="004142AA" w:rsidRPr="001E2E75">
              <w:rPr>
                <w:rStyle w:val="FontStyle18"/>
              </w:rPr>
              <w:t xml:space="preserve"> по ведению бухгалтерского учета финансово-казначейского управления</w:t>
            </w:r>
          </w:p>
        </w:tc>
      </w:tr>
      <w:tr w:rsidR="002407ED" w:rsidRPr="001C4D59" w:rsidTr="006C610C">
        <w:trPr>
          <w:trHeight w:val="29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5100D5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100D5" w:rsidRDefault="005100D5" w:rsidP="00A33323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100D5">
              <w:rPr>
                <w:rFonts w:cs="Times New Roman"/>
                <w:sz w:val="22"/>
              </w:rPr>
              <w:t>Записка-расчет об исчислении среднего заработка при предоставлении отпуска, увольнении и других случаях</w:t>
            </w:r>
            <w:r>
              <w:rPr>
                <w:rFonts w:cs="Times New Roman"/>
                <w:sz w:val="22"/>
              </w:rPr>
              <w:t xml:space="preserve">, форма  </w:t>
            </w:r>
            <w:hyperlink r:id="rId7" w:tooltip="Приказ Минфина России от 30.03.2015 N 52н &quot;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" w:history="1">
              <w:r w:rsidRPr="005100D5">
                <w:rPr>
                  <w:rFonts w:cs="Times New Roman"/>
                  <w:sz w:val="22"/>
                </w:rPr>
                <w:t>0504425</w:t>
              </w:r>
            </w:hyperlink>
          </w:p>
        </w:tc>
        <w:tc>
          <w:tcPr>
            <w:tcW w:w="4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203431" w:rsidP="00203431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Заведующий</w:t>
            </w:r>
            <w:r w:rsidR="0077757C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4142AA"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ом</w:t>
            </w:r>
            <w:r w:rsidR="0077757C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главный бухгалтер</w:t>
            </w:r>
            <w:r w:rsidR="004142AA" w:rsidRPr="00300AEC">
              <w:rPr>
                <w:color w:val="FF0000"/>
              </w:rPr>
              <w:t xml:space="preserve"> </w:t>
            </w:r>
            <w:r w:rsidR="004142AA" w:rsidRPr="00203431">
              <w:rPr>
                <w:rStyle w:val="FontStyle18"/>
              </w:rPr>
              <w:t>сектора по ведению бухгалтерского учета финансово-казначейского управления отдела по ведению бухгалтерского учета ГРБС муниципального казенного учреждения «Центр сопровождения»</w:t>
            </w:r>
            <w:r w:rsidR="0077757C" w:rsidRPr="00203431">
              <w:rPr>
                <w:rFonts w:eastAsia="Times New Roman" w:cs="Times New Roman"/>
                <w:sz w:val="22"/>
                <w:lang w:eastAsia="ru-RU"/>
              </w:rPr>
              <w:t>, ответственный исполнитель </w:t>
            </w:r>
            <w:r w:rsidR="004142AA" w:rsidRPr="00203431">
              <w:rPr>
                <w:rFonts w:eastAsia="Times New Roman" w:cs="Times New Roman"/>
                <w:sz w:val="22"/>
                <w:lang w:eastAsia="ru-RU"/>
              </w:rPr>
              <w:t>сектора</w:t>
            </w:r>
            <w:r w:rsidR="004142AA" w:rsidRPr="00203431">
              <w:rPr>
                <w:rStyle w:val="FontStyle18"/>
              </w:rPr>
              <w:t xml:space="preserve"> по ведению бухгалтерского учета финансово-казначейского управления</w:t>
            </w:r>
          </w:p>
        </w:tc>
      </w:tr>
      <w:tr w:rsidR="002407ED" w:rsidRPr="001C4D59" w:rsidTr="006C610C">
        <w:trPr>
          <w:trHeight w:val="29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77757C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C415FD" w:rsidP="00A33323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Кассовая книга (фондовая), форма 0504514</w:t>
            </w:r>
          </w:p>
        </w:tc>
        <w:tc>
          <w:tcPr>
            <w:tcW w:w="4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727FEA" w:rsidP="00203431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Начальник управления, </w:t>
            </w:r>
            <w:r w:rsidR="00203431">
              <w:rPr>
                <w:rFonts w:eastAsia="Times New Roman" w:cs="Times New Roman"/>
                <w:color w:val="000000"/>
                <w:sz w:val="22"/>
                <w:lang w:eastAsia="ru-RU"/>
              </w:rPr>
              <w:t>заведующий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4142AA"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</w:t>
            </w:r>
            <w:r w:rsidR="00203431">
              <w:rPr>
                <w:rFonts w:eastAsia="Times New Roman" w:cs="Times New Roman"/>
                <w:color w:val="000000"/>
                <w:sz w:val="22"/>
                <w:lang w:eastAsia="ru-RU"/>
              </w:rPr>
              <w:t>ом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главный бухгалтер</w:t>
            </w:r>
            <w:r w:rsidR="004142AA" w:rsidRPr="00300AEC">
              <w:rPr>
                <w:color w:val="FF0000"/>
              </w:rPr>
              <w:t xml:space="preserve"> </w:t>
            </w:r>
            <w:r w:rsidR="004142AA" w:rsidRPr="00203431">
              <w:rPr>
                <w:rStyle w:val="FontStyle18"/>
              </w:rPr>
              <w:t xml:space="preserve">сектора по ведению бухгалтерского учета финансово-казначейского управления отдела по ведению бухгалтерского учета ГРБС </w:t>
            </w:r>
            <w:r w:rsidR="004142AA" w:rsidRPr="001F302F">
              <w:rPr>
                <w:rStyle w:val="FontStyle18"/>
              </w:rPr>
              <w:t>муниципального казенного учреждения «Центр сопровождения»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должностное лицо, назначенное на ведение операций с наличными денежными средствами</w:t>
            </w:r>
          </w:p>
        </w:tc>
      </w:tr>
      <w:tr w:rsidR="002407ED" w:rsidRPr="001C4D59" w:rsidTr="006C610C">
        <w:trPr>
          <w:trHeight w:val="29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727FEA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8E151D" w:rsidP="008E151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Бухгалтерская с</w:t>
            </w:r>
            <w:r w:rsidR="00727FEA">
              <w:rPr>
                <w:rFonts w:eastAsia="Times New Roman" w:cs="Times New Roman"/>
                <w:color w:val="000000"/>
                <w:sz w:val="22"/>
                <w:lang w:eastAsia="ru-RU"/>
              </w:rPr>
              <w:t>правка, форма 0504833</w:t>
            </w:r>
          </w:p>
        </w:tc>
        <w:tc>
          <w:tcPr>
            <w:tcW w:w="4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203431" w:rsidP="00203431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Заведующий</w:t>
            </w:r>
            <w:r w:rsidR="00727FEA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4142AA"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ом</w:t>
            </w:r>
            <w:r w:rsidR="00727FEA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главный </w:t>
            </w:r>
            <w:r w:rsidR="004142AA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бухгалтер </w:t>
            </w:r>
            <w:r w:rsidR="004142AA" w:rsidRPr="00203431">
              <w:rPr>
                <w:rStyle w:val="FontStyle18"/>
              </w:rPr>
              <w:t xml:space="preserve">сектора по ведению бухгалтерского учета финансово-казначейского управления отдела по ведению бухгалтерского учета ГРБС муниципального казенного учреждения «Центр сопровождения», </w:t>
            </w:r>
            <w:r w:rsidR="00727FEA" w:rsidRPr="00203431">
              <w:rPr>
                <w:rFonts w:eastAsia="Times New Roman" w:cs="Times New Roman"/>
                <w:sz w:val="22"/>
                <w:lang w:eastAsia="ru-RU"/>
              </w:rPr>
              <w:t>ответственный исполнитель</w:t>
            </w:r>
            <w:r w:rsidR="008E151D" w:rsidRPr="00203431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4142AA" w:rsidRPr="00203431">
              <w:rPr>
                <w:rFonts w:eastAsia="Times New Roman" w:cs="Times New Roman"/>
                <w:sz w:val="22"/>
                <w:lang w:eastAsia="ru-RU"/>
              </w:rPr>
              <w:t>сектора</w:t>
            </w:r>
            <w:r w:rsidR="004142AA" w:rsidRPr="00203431">
              <w:rPr>
                <w:rStyle w:val="FontStyle18"/>
              </w:rPr>
              <w:t xml:space="preserve"> по ведению бухгалтерского учета финансово-казначейского управления</w:t>
            </w:r>
          </w:p>
        </w:tc>
      </w:tr>
    </w:tbl>
    <w:p w:rsidR="00B74930" w:rsidRDefault="00B74930"/>
    <w:sectPr w:rsidR="00B74930" w:rsidSect="00BD3A9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A67" w:rsidRDefault="00780A67" w:rsidP="00BD3A99">
      <w:pPr>
        <w:spacing w:after="0" w:line="240" w:lineRule="auto"/>
      </w:pPr>
      <w:r>
        <w:separator/>
      </w:r>
    </w:p>
  </w:endnote>
  <w:endnote w:type="continuationSeparator" w:id="0">
    <w:p w:rsidR="00780A67" w:rsidRDefault="00780A67" w:rsidP="00BD3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A67" w:rsidRDefault="00780A67" w:rsidP="00BD3A99">
      <w:pPr>
        <w:spacing w:after="0" w:line="240" w:lineRule="auto"/>
      </w:pPr>
      <w:r>
        <w:separator/>
      </w:r>
    </w:p>
  </w:footnote>
  <w:footnote w:type="continuationSeparator" w:id="0">
    <w:p w:rsidR="00780A67" w:rsidRDefault="00780A67" w:rsidP="00BD3A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8055344"/>
      <w:docPartObj>
        <w:docPartGallery w:val="Page Numbers (Top of Page)"/>
        <w:docPartUnique/>
      </w:docPartObj>
    </w:sdtPr>
    <w:sdtEndPr/>
    <w:sdtContent>
      <w:p w:rsidR="00BD3A99" w:rsidRDefault="00BD3A9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5E86">
          <w:rPr>
            <w:noProof/>
          </w:rPr>
          <w:t>2</w:t>
        </w:r>
        <w:r>
          <w:fldChar w:fldCharType="end"/>
        </w:r>
      </w:p>
    </w:sdtContent>
  </w:sdt>
  <w:p w:rsidR="00BD3A99" w:rsidRDefault="00BD3A9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EC1"/>
    <w:rsid w:val="00117C6B"/>
    <w:rsid w:val="001351DD"/>
    <w:rsid w:val="0014763F"/>
    <w:rsid w:val="001A3005"/>
    <w:rsid w:val="001C4D59"/>
    <w:rsid w:val="001D2370"/>
    <w:rsid w:val="001E2E75"/>
    <w:rsid w:val="00203431"/>
    <w:rsid w:val="00230A73"/>
    <w:rsid w:val="002407ED"/>
    <w:rsid w:val="004142AA"/>
    <w:rsid w:val="00445E86"/>
    <w:rsid w:val="00471389"/>
    <w:rsid w:val="0049281A"/>
    <w:rsid w:val="005100D5"/>
    <w:rsid w:val="00555BE6"/>
    <w:rsid w:val="005A0407"/>
    <w:rsid w:val="00606E22"/>
    <w:rsid w:val="0062628B"/>
    <w:rsid w:val="006B5806"/>
    <w:rsid w:val="006C610C"/>
    <w:rsid w:val="00727FEA"/>
    <w:rsid w:val="00770F99"/>
    <w:rsid w:val="0077757C"/>
    <w:rsid w:val="00780A67"/>
    <w:rsid w:val="00793151"/>
    <w:rsid w:val="007F20C3"/>
    <w:rsid w:val="008E151D"/>
    <w:rsid w:val="00903A9A"/>
    <w:rsid w:val="009B6022"/>
    <w:rsid w:val="009D7EC1"/>
    <w:rsid w:val="00A33323"/>
    <w:rsid w:val="00B32DB7"/>
    <w:rsid w:val="00B74930"/>
    <w:rsid w:val="00BD3A99"/>
    <w:rsid w:val="00C415FD"/>
    <w:rsid w:val="00C6227D"/>
    <w:rsid w:val="00CB6179"/>
    <w:rsid w:val="00D065ED"/>
    <w:rsid w:val="00D45AAC"/>
    <w:rsid w:val="00D57DFF"/>
    <w:rsid w:val="00DB1797"/>
    <w:rsid w:val="00E5473D"/>
    <w:rsid w:val="00EA4AAE"/>
    <w:rsid w:val="00EF5401"/>
    <w:rsid w:val="00F67ADC"/>
    <w:rsid w:val="00FB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basedOn w:val="a0"/>
    <w:uiPriority w:val="99"/>
    <w:rsid w:val="004142AA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D23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D3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3A99"/>
  </w:style>
  <w:style w:type="paragraph" w:styleId="a6">
    <w:name w:val="footer"/>
    <w:basedOn w:val="a"/>
    <w:link w:val="a7"/>
    <w:uiPriority w:val="99"/>
    <w:unhideWhenUsed/>
    <w:rsid w:val="00BD3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3A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basedOn w:val="a0"/>
    <w:uiPriority w:val="99"/>
    <w:rsid w:val="004142AA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D23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D3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3A99"/>
  </w:style>
  <w:style w:type="paragraph" w:styleId="a6">
    <w:name w:val="footer"/>
    <w:basedOn w:val="a"/>
    <w:link w:val="a7"/>
    <w:uiPriority w:val="99"/>
    <w:unhideWhenUsed/>
    <w:rsid w:val="00BD3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3A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9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D1AD202050B7010FFDEA295FFE0A8922DD8931C22C6CE2182E15F297F9A82F2BF17AF3294078DC07F46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РАСТОРГУЕВА</cp:lastModifiedBy>
  <cp:revision>39</cp:revision>
  <cp:lastPrinted>2021-11-11T11:27:00Z</cp:lastPrinted>
  <dcterms:created xsi:type="dcterms:W3CDTF">2018-04-16T13:49:00Z</dcterms:created>
  <dcterms:modified xsi:type="dcterms:W3CDTF">2021-12-06T08:07:00Z</dcterms:modified>
</cp:coreProperties>
</file>