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748" w:rsidRDefault="00AD3748" w:rsidP="00AD374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ПРИЛОЖЕНИЕ № 11</w:t>
      </w:r>
    </w:p>
    <w:p w:rsidR="00AD3748" w:rsidRDefault="00AD3748" w:rsidP="00AD37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9F638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AD3748" w:rsidRPr="00B35660" w:rsidRDefault="00AD3748" w:rsidP="00AD374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CC0211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</w:t>
      </w:r>
      <w:r w:rsidR="009F638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и 201</w:t>
      </w:r>
      <w:r w:rsidR="009F638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AD3748" w:rsidRDefault="00AD3748" w:rsidP="00AD3748"/>
    <w:p w:rsidR="00AD3748" w:rsidRDefault="00AD3748" w:rsidP="00AD374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:rsidR="00A06B1B" w:rsidRDefault="00AD3748" w:rsidP="00A06B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реализацию долгосрочных целевых программ</w:t>
      </w:r>
    </w:p>
    <w:p w:rsidR="00A06B1B" w:rsidRDefault="00A06B1B" w:rsidP="00A06B1B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плановый период 201</w:t>
      </w:r>
      <w:r w:rsidR="009F638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и 201</w:t>
      </w:r>
      <w:r w:rsidR="009F638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tbl>
      <w:tblPr>
        <w:tblW w:w="10080" w:type="dxa"/>
        <w:tblInd w:w="93" w:type="dxa"/>
        <w:tblLayout w:type="fixed"/>
        <w:tblLook w:val="04A0"/>
      </w:tblPr>
      <w:tblGrid>
        <w:gridCol w:w="563"/>
        <w:gridCol w:w="184"/>
        <w:gridCol w:w="3370"/>
        <w:gridCol w:w="53"/>
        <w:gridCol w:w="1226"/>
        <w:gridCol w:w="567"/>
        <w:gridCol w:w="6"/>
        <w:gridCol w:w="561"/>
        <w:gridCol w:w="6"/>
        <w:gridCol w:w="706"/>
        <w:gridCol w:w="1417"/>
        <w:gridCol w:w="15"/>
        <w:gridCol w:w="1370"/>
        <w:gridCol w:w="36"/>
      </w:tblGrid>
      <w:tr w:rsidR="00AD3748" w:rsidRPr="00AD3748" w:rsidTr="00202B7B">
        <w:trPr>
          <w:gridAfter w:val="1"/>
          <w:wAfter w:w="36" w:type="dxa"/>
          <w:trHeight w:val="529"/>
        </w:trPr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06B1B" w:rsidRPr="00AD3748" w:rsidRDefault="00A06B1B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4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тыс</w:t>
            </w:r>
            <w:r w:rsidR="004D34F2"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. р</w:t>
            </w:r>
            <w:r w:rsidRPr="00AD3748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уб.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3748" w:rsidRPr="00AD3748" w:rsidRDefault="00AD3748" w:rsidP="00AD374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177A" w:rsidRPr="00C2177A" w:rsidTr="00202B7B">
        <w:trPr>
          <w:trHeight w:val="108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 п/п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2014 год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2015 год</w:t>
            </w:r>
          </w:p>
        </w:tc>
      </w:tr>
      <w:tr w:rsidR="00C2177A" w:rsidRPr="00C2177A" w:rsidTr="00202B7B">
        <w:trPr>
          <w:trHeight w:val="39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C2177A" w:rsidRPr="00C2177A" w:rsidTr="00202B7B">
        <w:trPr>
          <w:trHeight w:val="86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681 832,6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683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683D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21 121,2</w:t>
            </w:r>
          </w:p>
        </w:tc>
      </w:tr>
      <w:tr w:rsidR="00C2177A" w:rsidRPr="00C2177A" w:rsidTr="00202B7B">
        <w:trPr>
          <w:trHeight w:val="188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2526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Долгосрочная целевая программа </w:t>
            </w:r>
            <w:r w:rsidR="00252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Повышение эффективности землепользования в городе Рязани на 2010-2014 гг.</w:t>
            </w:r>
            <w:r w:rsidR="00252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6 166,0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3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202B7B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10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3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8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202B7B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0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9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1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202B7B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98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980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202B7B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05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21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64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"Охрана водных объектов, расположенных в границах муниципального образования - городской округ город Рязань, на 2013-2015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9 670,0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11 080,0</w:t>
            </w:r>
          </w:p>
        </w:tc>
      </w:tr>
      <w:tr w:rsidR="00C2177A" w:rsidRPr="00C2177A" w:rsidTr="00202B7B">
        <w:trPr>
          <w:trHeight w:val="68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11 080,0</w:t>
            </w:r>
          </w:p>
        </w:tc>
      </w:tr>
      <w:tr w:rsidR="00C2177A" w:rsidRPr="00C2177A" w:rsidTr="00202B7B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9 670,0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11 080,0</w:t>
            </w:r>
          </w:p>
        </w:tc>
      </w:tr>
      <w:tr w:rsidR="00C2177A" w:rsidRPr="00C2177A" w:rsidTr="00202B7B">
        <w:trPr>
          <w:trHeight w:val="104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9 670,0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11 080,0</w:t>
            </w:r>
          </w:p>
        </w:tc>
      </w:tr>
      <w:tr w:rsidR="00C2177A" w:rsidRPr="00C2177A" w:rsidTr="00202B7B">
        <w:trPr>
          <w:trHeight w:val="22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19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27 010,0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81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22 490,0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9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22 490,0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85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18 490,0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1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2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1 720,0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1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05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4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52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93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1 270,0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83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1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2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8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04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97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21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35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"Обеспечение реализации мероприятий по развитию застроенных территорий в городе Рязани на 2011-2015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202B7B">
        <w:trPr>
          <w:trHeight w:val="68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202B7B">
        <w:trPr>
          <w:trHeight w:val="86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202B7B">
        <w:trPr>
          <w:trHeight w:val="10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202B7B">
        <w:trPr>
          <w:trHeight w:val="2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34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9C4142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"Поддержка общественной инициативы и развитие территорий в городе Рязани на 2012-2015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475,0</w:t>
            </w:r>
          </w:p>
        </w:tc>
      </w:tr>
      <w:tr w:rsidR="00C2177A" w:rsidRPr="00C2177A" w:rsidTr="00202B7B">
        <w:trPr>
          <w:trHeight w:val="57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</w:tr>
      <w:tr w:rsidR="00C2177A" w:rsidRPr="00C2177A" w:rsidTr="00202B7B">
        <w:trPr>
          <w:trHeight w:val="9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</w:tr>
      <w:tr w:rsidR="00C2177A" w:rsidRPr="00C2177A" w:rsidTr="009C4142">
        <w:trPr>
          <w:trHeight w:val="964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</w:tr>
      <w:tr w:rsidR="00C2177A" w:rsidRPr="00C2177A" w:rsidTr="009C4142">
        <w:trPr>
          <w:trHeight w:val="1332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C2177A" w:rsidRPr="00C2177A" w:rsidTr="009C4142">
        <w:trPr>
          <w:trHeight w:val="468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C2177A" w:rsidRPr="00C2177A" w:rsidTr="00202B7B">
        <w:trPr>
          <w:trHeight w:val="78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2177A" w:rsidRPr="00C2177A" w:rsidTr="00202B7B">
        <w:trPr>
          <w:trHeight w:val="49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2177A" w:rsidRPr="00C2177A" w:rsidTr="00202B7B">
        <w:trPr>
          <w:trHeight w:val="327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C2177A" w:rsidRPr="00C2177A" w:rsidTr="00202B7B">
        <w:trPr>
          <w:trHeight w:val="98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C2177A" w:rsidRPr="00C2177A" w:rsidTr="009C4142">
        <w:trPr>
          <w:trHeight w:val="21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9C4142">
        <w:trPr>
          <w:trHeight w:val="116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9C4142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6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"Социальная ипотека на 2011-2020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9 040,0</w:t>
            </w:r>
          </w:p>
        </w:tc>
      </w:tr>
      <w:tr w:rsidR="00C2177A" w:rsidRPr="00C2177A" w:rsidTr="00202B7B">
        <w:trPr>
          <w:trHeight w:val="62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</w:tr>
      <w:tr w:rsidR="00C2177A" w:rsidRPr="00C2177A" w:rsidTr="00202B7B">
        <w:trPr>
          <w:trHeight w:val="9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9 040,0</w:t>
            </w:r>
          </w:p>
        </w:tc>
      </w:tr>
      <w:tr w:rsidR="00C2177A" w:rsidRPr="00C2177A" w:rsidTr="00202B7B">
        <w:trPr>
          <w:trHeight w:val="12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</w:tr>
      <w:tr w:rsidR="00C2177A" w:rsidRPr="00C2177A" w:rsidTr="00202B7B">
        <w:trPr>
          <w:trHeight w:val="20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118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9C4142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"Муниципальная ипотека на 2011-2020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15 712,0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15 712,0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</w:tr>
      <w:tr w:rsidR="00C2177A" w:rsidRPr="00C2177A" w:rsidTr="009C4142">
        <w:trPr>
          <w:trHeight w:val="975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15 712,0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15 712,0</w:t>
            </w:r>
          </w:p>
        </w:tc>
      </w:tr>
      <w:tr w:rsidR="00C2177A" w:rsidRPr="00C2177A" w:rsidTr="009C4142">
        <w:trPr>
          <w:trHeight w:val="1164"/>
        </w:trPr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</w:tr>
      <w:tr w:rsidR="00C2177A" w:rsidRPr="00C2177A" w:rsidTr="00202B7B">
        <w:trPr>
          <w:trHeight w:val="22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1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9C4142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505,6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85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7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404,1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9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127,9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0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1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252,5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244,8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7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5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2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444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468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648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4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4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58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157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9C4142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"Адресная инвестиционная программа города Рязани на 2011-2014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113 000,0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36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126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40 000,0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6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3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26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9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28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F80BCD">
        <w:trPr>
          <w:trHeight w:val="468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45 000,0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F80BCD">
        <w:trPr>
          <w:trHeight w:val="1420"/>
        </w:trPr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45 000,0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4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129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"Развитие социально-культурной работы с населением по месту жительства на 2011-2015 годы "Досуг"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1 600,0</w:t>
            </w:r>
          </w:p>
        </w:tc>
      </w:tr>
      <w:tr w:rsidR="00C2177A" w:rsidRPr="00C2177A" w:rsidTr="00202B7B">
        <w:trPr>
          <w:trHeight w:val="7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900,0</w:t>
            </w:r>
          </w:p>
        </w:tc>
      </w:tr>
      <w:tr w:rsidR="00C2177A" w:rsidRPr="00C2177A" w:rsidTr="00202B7B">
        <w:trPr>
          <w:trHeight w:val="106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C2177A" w:rsidRPr="00C2177A" w:rsidTr="00202B7B">
        <w:trPr>
          <w:trHeight w:val="40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C2177A" w:rsidRPr="00C2177A" w:rsidTr="009C4142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700,0</w:t>
            </w:r>
          </w:p>
        </w:tc>
      </w:tr>
      <w:tr w:rsidR="00C2177A" w:rsidRPr="00C2177A" w:rsidTr="009C4142">
        <w:trPr>
          <w:trHeight w:val="66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7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5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F80BCD">
        <w:trPr>
          <w:trHeight w:val="1304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4D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"Молодой семь</w:t>
            </w:r>
            <w:proofErr w:type="gramStart"/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е-</w:t>
            </w:r>
            <w:proofErr w:type="gramEnd"/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доступное жилье (2011-2015 годы)"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4 000,0</w:t>
            </w:r>
          </w:p>
        </w:tc>
      </w:tr>
      <w:tr w:rsidR="00C2177A" w:rsidRPr="00C2177A" w:rsidTr="00F80BCD">
        <w:trPr>
          <w:trHeight w:val="415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4 000,0</w:t>
            </w:r>
          </w:p>
        </w:tc>
      </w:tr>
      <w:tr w:rsidR="00C2177A" w:rsidRPr="00C2177A" w:rsidTr="00F80BCD">
        <w:trPr>
          <w:trHeight w:val="720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4 000,0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4 000,0</w:t>
            </w:r>
          </w:p>
        </w:tc>
      </w:tr>
      <w:tr w:rsidR="00C2177A" w:rsidRPr="00C2177A" w:rsidTr="00202B7B">
        <w:trPr>
          <w:trHeight w:val="20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9C4142">
        <w:trPr>
          <w:trHeight w:val="2232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"Комплексное освоение и развитие территорий в целях жилищного строительства на 2011-2015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9 420,0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13 060,8</w:t>
            </w:r>
          </w:p>
        </w:tc>
      </w:tr>
      <w:tr w:rsidR="00C2177A" w:rsidRPr="00C2177A" w:rsidTr="009C4142">
        <w:trPr>
          <w:trHeight w:val="468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9 420,0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13 060,8</w:t>
            </w:r>
          </w:p>
        </w:tc>
      </w:tr>
      <w:tr w:rsidR="00C2177A" w:rsidRPr="00C2177A" w:rsidTr="00202B7B">
        <w:trPr>
          <w:trHeight w:val="64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9 420,0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13 060,8</w:t>
            </w:r>
          </w:p>
        </w:tc>
      </w:tr>
      <w:tr w:rsidR="00C2177A" w:rsidRPr="00C2177A" w:rsidTr="00202B7B">
        <w:trPr>
          <w:trHeight w:val="112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9 420,0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13 060,8</w:t>
            </w:r>
          </w:p>
        </w:tc>
      </w:tr>
      <w:tr w:rsidR="00C2177A" w:rsidRPr="00C2177A" w:rsidTr="00202B7B">
        <w:trPr>
          <w:trHeight w:val="1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5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1 829,0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1 141,0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852,0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91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852,0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9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0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281,0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95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221,0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6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410,0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468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278,0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995"/>
        </w:trPr>
        <w:tc>
          <w:tcPr>
            <w:tcW w:w="563" w:type="dxa"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80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58,0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8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13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"Дорожное хозяйство города Рязани на 2011-2014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109 981,4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6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109 981,4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5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109 981,4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98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109 981,4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20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9C4142">
        <w:trPr>
          <w:trHeight w:val="259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"Профилактика правонарушений в муниципальном образовании - городской округ город Рязань Рязанской области на 2011-2015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C2177A" w:rsidRPr="00C2177A" w:rsidTr="00202B7B">
        <w:trPr>
          <w:trHeight w:val="756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2177A" w:rsidRPr="00C2177A" w:rsidTr="00202B7B">
        <w:trPr>
          <w:trHeight w:val="92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C2177A" w:rsidRPr="00C2177A" w:rsidTr="00202B7B">
        <w:trPr>
          <w:trHeight w:val="95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C2177A" w:rsidRPr="00C2177A" w:rsidTr="00202B7B">
        <w:trPr>
          <w:trHeight w:val="22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227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"Энергосбережение и повышение энергоэффективности в городе Рязани на 2012-2015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47819,3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77681,9</w:t>
            </w:r>
          </w:p>
        </w:tc>
      </w:tr>
      <w:tr w:rsidR="00C2177A" w:rsidRPr="00C2177A" w:rsidTr="00202B7B">
        <w:trPr>
          <w:trHeight w:val="68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20088,4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24909,4</w:t>
            </w:r>
          </w:p>
        </w:tc>
      </w:tr>
      <w:tr w:rsidR="00C2177A" w:rsidRPr="00C2177A" w:rsidTr="00202B7B">
        <w:trPr>
          <w:trHeight w:val="4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12000,0</w:t>
            </w:r>
          </w:p>
        </w:tc>
      </w:tr>
      <w:tr w:rsidR="00C2177A" w:rsidRPr="00C2177A" w:rsidTr="00202B7B">
        <w:trPr>
          <w:trHeight w:val="190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12000,0</w:t>
            </w:r>
          </w:p>
        </w:tc>
      </w:tr>
      <w:tr w:rsidR="00C2177A" w:rsidRPr="00C2177A" w:rsidTr="00202B7B">
        <w:trPr>
          <w:trHeight w:val="39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9127,5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8025,0</w:t>
            </w:r>
          </w:p>
        </w:tc>
      </w:tr>
      <w:tr w:rsidR="00C2177A" w:rsidRPr="00C2177A" w:rsidTr="00202B7B">
        <w:trPr>
          <w:trHeight w:val="204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9127,5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8025,0</w:t>
            </w:r>
          </w:p>
        </w:tc>
      </w:tr>
      <w:tr w:rsidR="00C2177A" w:rsidRPr="00C2177A" w:rsidTr="009C4142">
        <w:trPr>
          <w:trHeight w:val="50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2460,9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4884,4</w:t>
            </w:r>
          </w:p>
        </w:tc>
      </w:tr>
      <w:tr w:rsidR="00C2177A" w:rsidRPr="00C2177A" w:rsidTr="009C4142">
        <w:trPr>
          <w:trHeight w:val="97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2460,9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4884,4</w:t>
            </w:r>
          </w:p>
        </w:tc>
      </w:tr>
      <w:tr w:rsidR="00C2177A" w:rsidRPr="00C2177A" w:rsidTr="00202B7B">
        <w:trPr>
          <w:trHeight w:val="98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12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24908,3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47029,2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16929,2</w:t>
            </w:r>
          </w:p>
        </w:tc>
      </w:tr>
      <w:tr w:rsidR="00C2177A" w:rsidRPr="00C2177A" w:rsidTr="00202B7B">
        <w:trPr>
          <w:trHeight w:val="65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11929,2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C2177A" w:rsidRPr="00C2177A" w:rsidTr="009C4142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12408,3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30100,0</w:t>
            </w:r>
          </w:p>
        </w:tc>
      </w:tr>
      <w:tr w:rsidR="00C2177A" w:rsidRPr="00C2177A" w:rsidTr="009C4142">
        <w:trPr>
          <w:trHeight w:val="711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9908,3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25100,0</w:t>
            </w:r>
          </w:p>
        </w:tc>
      </w:tr>
      <w:tr w:rsidR="00C2177A" w:rsidRPr="00C2177A" w:rsidTr="00202B7B">
        <w:trPr>
          <w:trHeight w:val="680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5000,0</w:t>
            </w:r>
          </w:p>
        </w:tc>
      </w:tr>
      <w:tr w:rsidR="00C2177A" w:rsidRPr="00C2177A" w:rsidTr="00202B7B">
        <w:trPr>
          <w:trHeight w:val="468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2352,6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4136,0</w:t>
            </w:r>
          </w:p>
        </w:tc>
      </w:tr>
      <w:tr w:rsidR="00C2177A" w:rsidRPr="00C2177A" w:rsidTr="00202B7B">
        <w:trPr>
          <w:trHeight w:val="43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2352,6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4136,0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2352,6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4136,0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1607,3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1607,3</w:t>
            </w:r>
          </w:p>
        </w:tc>
      </w:tr>
      <w:tr w:rsidR="00C2177A" w:rsidRPr="00C2177A" w:rsidTr="00202B7B">
        <w:trPr>
          <w:trHeight w:val="727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1607,3</w:t>
            </w:r>
          </w:p>
        </w:tc>
      </w:tr>
      <w:tr w:rsidR="00C2177A" w:rsidRPr="00C2177A" w:rsidTr="009C4142">
        <w:trPr>
          <w:trHeight w:val="16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9C4142">
        <w:trPr>
          <w:trHeight w:val="4284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4D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психоактивных веществ у детей и молодежи в городе Рязани на 2012-2014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2161,0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665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3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00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4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38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559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711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96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3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4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49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32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182,0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76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70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202B7B">
        <w:trPr>
          <w:trHeight w:val="195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202B7B">
        <w:trPr>
          <w:trHeight w:val="176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"Патриотическое воспитание детей и молодежи в городе Рязани на 2012-2015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2971,0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3021,0</w:t>
            </w:r>
          </w:p>
        </w:tc>
      </w:tr>
      <w:tr w:rsidR="00C2177A" w:rsidRPr="00C2177A" w:rsidTr="00202B7B">
        <w:trPr>
          <w:trHeight w:val="75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C2177A" w:rsidRPr="00C2177A" w:rsidTr="00202B7B">
        <w:trPr>
          <w:trHeight w:val="768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87,0</w:t>
            </w:r>
          </w:p>
        </w:tc>
      </w:tr>
      <w:tr w:rsidR="00C2177A" w:rsidRPr="00C2177A" w:rsidTr="00202B7B">
        <w:trPr>
          <w:trHeight w:val="86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C2177A" w:rsidRPr="00C2177A" w:rsidTr="00202B7B">
        <w:trPr>
          <w:trHeight w:val="45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1964,0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2014,0</w:t>
            </w:r>
          </w:p>
        </w:tc>
      </w:tr>
      <w:tr w:rsidR="00C2177A" w:rsidRPr="00C2177A" w:rsidTr="00202B7B">
        <w:trPr>
          <w:trHeight w:val="34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544,0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544,0</w:t>
            </w:r>
          </w:p>
        </w:tc>
      </w:tr>
      <w:tr w:rsidR="00C2177A" w:rsidRPr="00C2177A" w:rsidTr="00202B7B">
        <w:trPr>
          <w:trHeight w:val="79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544,0</w:t>
            </w:r>
          </w:p>
        </w:tc>
      </w:tr>
      <w:tr w:rsidR="00C2177A" w:rsidRPr="00C2177A" w:rsidTr="009C4142">
        <w:trPr>
          <w:trHeight w:val="696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843,0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843,0</w:t>
            </w:r>
          </w:p>
        </w:tc>
      </w:tr>
      <w:tr w:rsidR="00C2177A" w:rsidRPr="00C2177A" w:rsidTr="009C4142">
        <w:trPr>
          <w:trHeight w:val="711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843,0</w:t>
            </w:r>
          </w:p>
        </w:tc>
      </w:tr>
      <w:tr w:rsidR="00C2177A" w:rsidRPr="00C2177A" w:rsidTr="00202B7B">
        <w:trPr>
          <w:trHeight w:val="6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627,0</w:t>
            </w:r>
          </w:p>
        </w:tc>
      </w:tr>
      <w:tr w:rsidR="00C2177A" w:rsidRPr="00C2177A" w:rsidTr="00202B7B">
        <w:trPr>
          <w:trHeight w:val="98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577,0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2177A" w:rsidRPr="00C2177A" w:rsidTr="00202B7B">
        <w:trPr>
          <w:trHeight w:val="40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C2177A" w:rsidRPr="00C2177A" w:rsidTr="00202B7B">
        <w:trPr>
          <w:trHeight w:val="36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320,0</w:t>
            </w:r>
          </w:p>
        </w:tc>
      </w:tr>
      <w:tr w:rsidR="00C2177A" w:rsidRPr="00C2177A" w:rsidTr="00202B7B">
        <w:trPr>
          <w:trHeight w:val="73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C2177A" w:rsidRPr="00C2177A" w:rsidTr="009C4142">
        <w:trPr>
          <w:trHeight w:val="51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C2177A" w:rsidRPr="00C2177A" w:rsidTr="009C4142">
        <w:trPr>
          <w:trHeight w:val="475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600,0</w:t>
            </w:r>
          </w:p>
        </w:tc>
      </w:tr>
      <w:tr w:rsidR="00C2177A" w:rsidRPr="00C2177A" w:rsidTr="007D482C">
        <w:trPr>
          <w:trHeight w:val="95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C2177A" w:rsidRPr="00C2177A" w:rsidTr="00202B7B">
        <w:trPr>
          <w:trHeight w:val="26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7D482C">
        <w:trPr>
          <w:trHeight w:val="95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9C4142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"Молодежь Рязани (2012-2015 годы)"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6239,0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6391,0</w:t>
            </w:r>
          </w:p>
        </w:tc>
      </w:tr>
      <w:tr w:rsidR="00C2177A" w:rsidRPr="00C2177A" w:rsidTr="00202B7B">
        <w:trPr>
          <w:trHeight w:val="4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5809,0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5961,0</w:t>
            </w:r>
          </w:p>
        </w:tc>
      </w:tr>
      <w:tr w:rsidR="00C2177A" w:rsidRPr="00C2177A" w:rsidTr="007D482C">
        <w:trPr>
          <w:trHeight w:val="623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5809,0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5961,0</w:t>
            </w:r>
          </w:p>
        </w:tc>
      </w:tr>
      <w:tr w:rsidR="00C2177A" w:rsidRPr="00C2177A" w:rsidTr="007D482C">
        <w:trPr>
          <w:trHeight w:val="1104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5809,0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5961,0</w:t>
            </w:r>
          </w:p>
        </w:tc>
      </w:tr>
      <w:tr w:rsidR="00C2177A" w:rsidRPr="00C2177A" w:rsidTr="007D482C">
        <w:trPr>
          <w:trHeight w:val="421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C2177A" w:rsidRPr="00C2177A" w:rsidTr="007D482C">
        <w:trPr>
          <w:trHeight w:val="414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130,0</w:t>
            </w:r>
          </w:p>
        </w:tc>
      </w:tr>
      <w:tr w:rsidR="00C2177A" w:rsidRPr="00C2177A" w:rsidTr="00202B7B">
        <w:trPr>
          <w:trHeight w:val="73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C2177A" w:rsidRPr="00C2177A" w:rsidTr="00202B7B">
        <w:trPr>
          <w:trHeight w:val="61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7D482C">
        <w:trPr>
          <w:trHeight w:val="439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7D482C">
        <w:trPr>
          <w:trHeight w:val="853"/>
        </w:trPr>
        <w:tc>
          <w:tcPr>
            <w:tcW w:w="5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C2177A" w:rsidRPr="00C2177A" w:rsidTr="007D482C">
        <w:trPr>
          <w:trHeight w:val="28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7D482C">
        <w:trPr>
          <w:trHeight w:val="1703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"Развитие дошкольного образования в городе Рязани на 2012-2014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153650,0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7D482C">
        <w:trPr>
          <w:trHeight w:val="41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153650,0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7D482C">
        <w:trPr>
          <w:trHeight w:val="415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153250,0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7D482C">
        <w:trPr>
          <w:trHeight w:val="125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7D482C">
        <w:trPr>
          <w:trHeight w:val="66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63250,0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70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9C4142">
        <w:trPr>
          <w:trHeight w:val="124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C2177A" w:rsidRPr="00C2177A" w:rsidTr="007D482C">
        <w:trPr>
          <w:trHeight w:val="214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7D482C">
        <w:trPr>
          <w:trHeight w:val="1579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"Развитие городского пассажирского транспорта на 2012-2016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47161,3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683D54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41539,2</w:t>
            </w:r>
          </w:p>
        </w:tc>
      </w:tr>
      <w:tr w:rsidR="00C2177A" w:rsidRPr="00C2177A" w:rsidTr="00202B7B">
        <w:trPr>
          <w:trHeight w:val="52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47161,3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683D54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41539,2</w:t>
            </w:r>
          </w:p>
        </w:tc>
      </w:tr>
      <w:tr w:rsidR="00C2177A" w:rsidRPr="00C2177A" w:rsidTr="00202B7B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47161,3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683D54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41539,2</w:t>
            </w:r>
          </w:p>
        </w:tc>
      </w:tr>
      <w:tr w:rsidR="00C2177A" w:rsidRPr="00C2177A" w:rsidTr="007D482C">
        <w:trPr>
          <w:trHeight w:val="93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подвижного состава для муниципальных нужд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26724,7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191FDC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35180,0</w:t>
            </w:r>
          </w:p>
        </w:tc>
      </w:tr>
      <w:tr w:rsidR="00C2177A" w:rsidRPr="00C2177A" w:rsidTr="007D482C">
        <w:trPr>
          <w:trHeight w:val="2099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20436,6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191FDC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6359,2</w:t>
            </w:r>
          </w:p>
        </w:tc>
      </w:tr>
      <w:tr w:rsidR="00C2177A" w:rsidRPr="00C2177A" w:rsidTr="007D482C">
        <w:trPr>
          <w:trHeight w:val="22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7D482C">
        <w:trPr>
          <w:trHeight w:val="132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"Комплексная замена лифтов в жилищном фонде, расположенном на территории города Рязани, на 2012-2015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54060,0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97750,0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97750,0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54060,0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97750,0</w:t>
            </w:r>
          </w:p>
        </w:tc>
      </w:tr>
      <w:tr w:rsidR="00C2177A" w:rsidRPr="00C2177A" w:rsidTr="00202B7B">
        <w:trPr>
          <w:trHeight w:val="1992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97750,0</w:t>
            </w:r>
          </w:p>
        </w:tc>
      </w:tr>
      <w:tr w:rsidR="00F80BCD" w:rsidRPr="00C2177A" w:rsidTr="009C4142">
        <w:trPr>
          <w:trHeight w:val="268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BCD" w:rsidRPr="00C2177A" w:rsidRDefault="00F80BCD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0BCD" w:rsidRPr="00C2177A" w:rsidRDefault="00F80BCD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177A" w:rsidRPr="00C2177A" w:rsidTr="009C4142">
        <w:trPr>
          <w:trHeight w:val="2616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4D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"Укрепление материально-технической базы предприятий дорожного и коммунального хозяйства города Рязани на 2012-2015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38033,0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22093,3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38033,0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22093,3</w:t>
            </w:r>
          </w:p>
        </w:tc>
      </w:tr>
      <w:tr w:rsidR="00C2177A" w:rsidRPr="00C2177A" w:rsidTr="00202B7B">
        <w:trPr>
          <w:trHeight w:val="108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38033,0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22093,3</w:t>
            </w:r>
          </w:p>
        </w:tc>
      </w:tr>
      <w:tr w:rsidR="00C2177A" w:rsidRPr="00C2177A" w:rsidTr="00202B7B">
        <w:trPr>
          <w:trHeight w:val="180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38033,0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22093,3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9C4142">
        <w:trPr>
          <w:trHeight w:val="1572"/>
        </w:trPr>
        <w:tc>
          <w:tcPr>
            <w:tcW w:w="563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"Организация отдыха граждан в городе Рязани на 2012-2017 годы"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960,0</w:t>
            </w:r>
          </w:p>
        </w:tc>
      </w:tr>
      <w:tr w:rsidR="00C2177A" w:rsidRPr="00C2177A" w:rsidTr="009C4142">
        <w:trPr>
          <w:trHeight w:val="569"/>
        </w:trPr>
        <w:tc>
          <w:tcPr>
            <w:tcW w:w="563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2177A" w:rsidRPr="00C2177A" w:rsidTr="00202B7B">
        <w:trPr>
          <w:trHeight w:val="852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5200,0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50,0</w:t>
            </w:r>
          </w:p>
        </w:tc>
      </w:tr>
      <w:tr w:rsidR="00C2177A" w:rsidRPr="00C2177A" w:rsidTr="007D482C">
        <w:trPr>
          <w:trHeight w:val="10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C2177A" w:rsidRPr="00C2177A" w:rsidTr="00202B7B">
        <w:trPr>
          <w:trHeight w:val="456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C2177A" w:rsidRPr="00C2177A" w:rsidTr="007D482C">
        <w:trPr>
          <w:trHeight w:val="65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910,0</w:t>
            </w:r>
          </w:p>
        </w:tc>
      </w:tr>
      <w:tr w:rsidR="00C2177A" w:rsidRPr="00C2177A" w:rsidTr="007D482C">
        <w:trPr>
          <w:trHeight w:val="936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910,0</w:t>
            </w:r>
          </w:p>
        </w:tc>
      </w:tr>
      <w:tr w:rsidR="00C2177A" w:rsidRPr="00C2177A" w:rsidTr="009C4142">
        <w:trPr>
          <w:trHeight w:val="87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9C4142">
        <w:trPr>
          <w:trHeight w:val="1812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4D34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"Организация отдыха детей в каникулярное время в городе Рязани на 2013-2015 годы"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11969,0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12317,0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11944,0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12292,0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11769,0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12108,8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6833,0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7095,8</w:t>
            </w:r>
          </w:p>
        </w:tc>
      </w:tr>
      <w:tr w:rsidR="00C2177A" w:rsidRPr="00C2177A" w:rsidTr="007D482C">
        <w:trPr>
          <w:trHeight w:val="737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4936,0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5013,0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173,2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173,2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10,0</w:t>
            </w:r>
          </w:p>
        </w:tc>
      </w:tr>
      <w:tr w:rsidR="00C2177A" w:rsidRPr="00C2177A" w:rsidTr="007D482C">
        <w:trPr>
          <w:trHeight w:val="1078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C2177A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C2177A" w:rsidRPr="00C2177A" w:rsidTr="007D482C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C2177A" w:rsidRPr="00C2177A" w:rsidTr="007D482C">
        <w:trPr>
          <w:trHeight w:val="2088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9C41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9C41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 "Содействие развитию малого и среднего предпринимательства в городе Рязани на 2014-2016 годы"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7953100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4000,0</w:t>
            </w:r>
          </w:p>
        </w:tc>
      </w:tr>
      <w:tr w:rsidR="00C2177A" w:rsidRPr="00C2177A" w:rsidTr="00202B7B">
        <w:trPr>
          <w:trHeight w:val="36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4000,0</w:t>
            </w:r>
          </w:p>
        </w:tc>
      </w:tr>
      <w:tr w:rsidR="00C2177A" w:rsidRPr="00C2177A" w:rsidTr="00202B7B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4000,0</w:t>
            </w:r>
          </w:p>
        </w:tc>
      </w:tr>
      <w:tr w:rsidR="00C2177A" w:rsidRPr="00C2177A" w:rsidTr="009C4142">
        <w:trPr>
          <w:trHeight w:val="720"/>
        </w:trPr>
        <w:tc>
          <w:tcPr>
            <w:tcW w:w="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6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7953100</w:t>
            </w:r>
          </w:p>
        </w:tc>
        <w:tc>
          <w:tcPr>
            <w:tcW w:w="57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1600,0</w:t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1600,0</w:t>
            </w:r>
          </w:p>
        </w:tc>
      </w:tr>
      <w:tr w:rsidR="00C2177A" w:rsidRPr="00C2177A" w:rsidTr="009C4142">
        <w:trPr>
          <w:trHeight w:val="1800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36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C2177A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7953100</w:t>
            </w:r>
          </w:p>
        </w:tc>
        <w:tc>
          <w:tcPr>
            <w:tcW w:w="5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1400,0</w:t>
            </w: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2177A" w:rsidRPr="00C2177A" w:rsidRDefault="00C2177A" w:rsidP="00C21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217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2400,0</w:t>
            </w:r>
          </w:p>
        </w:tc>
      </w:tr>
      <w:bookmarkEnd w:id="0"/>
    </w:tbl>
    <w:p w:rsidR="00AD3748" w:rsidRDefault="00AD3748" w:rsidP="00AD3748">
      <w:pPr>
        <w:spacing w:after="0" w:line="240" w:lineRule="auto"/>
      </w:pPr>
    </w:p>
    <w:sectPr w:rsidR="00AD3748" w:rsidSect="00AD3748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7A18" w:rsidRDefault="00407A18" w:rsidP="000929F5">
      <w:pPr>
        <w:spacing w:after="0" w:line="240" w:lineRule="auto"/>
      </w:pPr>
      <w:r>
        <w:separator/>
      </w:r>
    </w:p>
  </w:endnote>
  <w:endnote w:type="continuationSeparator" w:id="1">
    <w:p w:rsidR="00407A18" w:rsidRDefault="00407A18" w:rsidP="000929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530578"/>
      <w:docPartObj>
        <w:docPartGallery w:val="Page Numbers (Bottom of Page)"/>
        <w:docPartUnique/>
      </w:docPartObj>
    </w:sdtPr>
    <w:sdtContent>
      <w:p w:rsidR="00C2177A" w:rsidRDefault="00BC19A1">
        <w:pPr>
          <w:pStyle w:val="a5"/>
          <w:jc w:val="right"/>
        </w:pPr>
        <w:r>
          <w:fldChar w:fldCharType="begin"/>
        </w:r>
        <w:r w:rsidR="00C2177A">
          <w:instrText xml:space="preserve"> PAGE   \* MERGEFORMAT </w:instrText>
        </w:r>
        <w:r>
          <w:fldChar w:fldCharType="separate"/>
        </w:r>
        <w:r w:rsidR="00CC021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2177A" w:rsidRDefault="00C2177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7A18" w:rsidRDefault="00407A18" w:rsidP="000929F5">
      <w:pPr>
        <w:spacing w:after="0" w:line="240" w:lineRule="auto"/>
      </w:pPr>
      <w:r>
        <w:separator/>
      </w:r>
    </w:p>
  </w:footnote>
  <w:footnote w:type="continuationSeparator" w:id="1">
    <w:p w:rsidR="00407A18" w:rsidRDefault="00407A18" w:rsidP="000929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3748"/>
    <w:rsid w:val="000929F5"/>
    <w:rsid w:val="00093E55"/>
    <w:rsid w:val="00191FDC"/>
    <w:rsid w:val="00202B7B"/>
    <w:rsid w:val="00251AB5"/>
    <w:rsid w:val="00252669"/>
    <w:rsid w:val="00274044"/>
    <w:rsid w:val="0028637C"/>
    <w:rsid w:val="004019E9"/>
    <w:rsid w:val="00407A18"/>
    <w:rsid w:val="004D34F2"/>
    <w:rsid w:val="00672E52"/>
    <w:rsid w:val="00683D54"/>
    <w:rsid w:val="00746AAD"/>
    <w:rsid w:val="007A7BA3"/>
    <w:rsid w:val="007D482C"/>
    <w:rsid w:val="008D24A7"/>
    <w:rsid w:val="009A08AC"/>
    <w:rsid w:val="009C4142"/>
    <w:rsid w:val="009D2B2F"/>
    <w:rsid w:val="009E36C4"/>
    <w:rsid w:val="009F6386"/>
    <w:rsid w:val="00A06B1B"/>
    <w:rsid w:val="00AD3748"/>
    <w:rsid w:val="00BC19A1"/>
    <w:rsid w:val="00C2177A"/>
    <w:rsid w:val="00C56BE7"/>
    <w:rsid w:val="00CC0211"/>
    <w:rsid w:val="00E22276"/>
    <w:rsid w:val="00EB0258"/>
    <w:rsid w:val="00F80BCD"/>
    <w:rsid w:val="00F854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92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929F5"/>
  </w:style>
  <w:style w:type="paragraph" w:styleId="a5">
    <w:name w:val="footer"/>
    <w:basedOn w:val="a"/>
    <w:link w:val="a6"/>
    <w:uiPriority w:val="99"/>
    <w:unhideWhenUsed/>
    <w:rsid w:val="000929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929F5"/>
  </w:style>
  <w:style w:type="paragraph" w:styleId="a7">
    <w:name w:val="Balloon Text"/>
    <w:basedOn w:val="a"/>
    <w:link w:val="a8"/>
    <w:uiPriority w:val="99"/>
    <w:semiHidden/>
    <w:unhideWhenUsed/>
    <w:rsid w:val="009D2B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D2B2F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C2177A"/>
  </w:style>
  <w:style w:type="character" w:styleId="a9">
    <w:name w:val="Hyperlink"/>
    <w:basedOn w:val="a0"/>
    <w:uiPriority w:val="99"/>
    <w:semiHidden/>
    <w:unhideWhenUsed/>
    <w:rsid w:val="00C2177A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C2177A"/>
    <w:rPr>
      <w:color w:val="800080"/>
      <w:u w:val="single"/>
    </w:rPr>
  </w:style>
  <w:style w:type="paragraph" w:customStyle="1" w:styleId="xl65">
    <w:name w:val="xl65"/>
    <w:basedOn w:val="a"/>
    <w:rsid w:val="00C21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C217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74">
    <w:name w:val="xl7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78">
    <w:name w:val="xl78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9">
    <w:name w:val="xl79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0">
    <w:name w:val="xl80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1">
    <w:name w:val="xl8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82">
    <w:name w:val="xl82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3">
    <w:name w:val="xl83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84">
    <w:name w:val="xl8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85">
    <w:name w:val="xl8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6">
    <w:name w:val="xl8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87">
    <w:name w:val="xl87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8">
    <w:name w:val="xl88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91">
    <w:name w:val="xl9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2">
    <w:name w:val="xl92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94">
    <w:name w:val="xl9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paragraph" w:customStyle="1" w:styleId="xl97">
    <w:name w:val="xl97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9">
    <w:name w:val="xl99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02">
    <w:name w:val="xl102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03">
    <w:name w:val="xl103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4">
    <w:name w:val="xl10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05">
    <w:name w:val="xl10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6">
    <w:name w:val="xl10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7">
    <w:name w:val="xl107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FF0000"/>
      <w:sz w:val="28"/>
      <w:szCs w:val="28"/>
      <w:lang w:eastAsia="ru-RU"/>
    </w:rPr>
  </w:style>
  <w:style w:type="paragraph" w:customStyle="1" w:styleId="xl108">
    <w:name w:val="xl108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09">
    <w:name w:val="xl109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0">
    <w:name w:val="xl110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1">
    <w:name w:val="xl111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2">
    <w:name w:val="xl112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4">
    <w:name w:val="xl114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5">
    <w:name w:val="xl115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16">
    <w:name w:val="xl116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17">
    <w:name w:val="xl117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19">
    <w:name w:val="xl119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21">
    <w:name w:val="xl121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2">
    <w:name w:val="xl122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23">
    <w:name w:val="xl123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4">
    <w:name w:val="xl124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26">
    <w:name w:val="xl126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27">
    <w:name w:val="xl127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31">
    <w:name w:val="xl131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2">
    <w:name w:val="xl132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33">
    <w:name w:val="xl133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36">
    <w:name w:val="xl13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8">
    <w:name w:val="xl138"/>
    <w:basedOn w:val="a"/>
    <w:rsid w:val="00C21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9">
    <w:name w:val="xl139"/>
    <w:basedOn w:val="a"/>
    <w:rsid w:val="00C21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C2177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xl143">
    <w:name w:val="xl143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4">
    <w:name w:val="xl144"/>
    <w:basedOn w:val="a"/>
    <w:rsid w:val="00C21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C21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customStyle="1" w:styleId="xl151">
    <w:name w:val="xl15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2">
    <w:name w:val="xl152"/>
    <w:basedOn w:val="a"/>
    <w:rsid w:val="00C21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3">
    <w:name w:val="xl153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4">
    <w:name w:val="xl154"/>
    <w:basedOn w:val="a"/>
    <w:rsid w:val="00C2177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5">
    <w:name w:val="xl155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7">
    <w:name w:val="xl157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C2177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C217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2">
    <w:name w:val="xl162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 CYR"/>
      <w:i/>
      <w:iCs/>
      <w:sz w:val="28"/>
      <w:szCs w:val="28"/>
      <w:lang w:eastAsia="ru-RU"/>
    </w:rPr>
  </w:style>
  <w:style w:type="paragraph" w:customStyle="1" w:styleId="xl167">
    <w:name w:val="xl167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1">
    <w:name w:val="xl171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C2177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C2177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75">
    <w:name w:val="xl175"/>
    <w:basedOn w:val="a"/>
    <w:rsid w:val="00C2177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13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18</Pages>
  <Words>3041</Words>
  <Characters>17334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16</cp:revision>
  <cp:lastPrinted>2012-11-04T09:10:00Z</cp:lastPrinted>
  <dcterms:created xsi:type="dcterms:W3CDTF">2011-11-02T12:31:00Z</dcterms:created>
  <dcterms:modified xsi:type="dcterms:W3CDTF">2012-12-25T11:10:00Z</dcterms:modified>
</cp:coreProperties>
</file>