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F3" w:rsidRDefault="004D03F3" w:rsidP="004D03F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D1C2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6</w:t>
      </w:r>
    </w:p>
    <w:p w:rsidR="004D03F3" w:rsidRDefault="004D03F3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62245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D03F3" w:rsidRDefault="004D03F3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62245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62245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1379D" w:rsidRDefault="0051379D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379D" w:rsidRDefault="0051379D" w:rsidP="005137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</w:t>
      </w:r>
      <w:r w:rsidRPr="0051379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</w:t>
      </w:r>
      <w:r w:rsidRPr="0051379D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62245C">
        <w:rPr>
          <w:rFonts w:ascii="Times New Roman" w:hAnsi="Times New Roman" w:cs="Times New Roman"/>
          <w:b/>
          <w:sz w:val="28"/>
          <w:szCs w:val="28"/>
        </w:rPr>
        <w:t>20</w:t>
      </w:r>
      <w:r w:rsidRPr="0051379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2245C">
        <w:rPr>
          <w:rFonts w:ascii="Times New Roman" w:hAnsi="Times New Roman" w:cs="Times New Roman"/>
          <w:b/>
          <w:sz w:val="28"/>
          <w:szCs w:val="28"/>
        </w:rPr>
        <w:t>1</w:t>
      </w:r>
      <w:r w:rsidRPr="0051379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1379D" w:rsidRDefault="0051379D" w:rsidP="005137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379D" w:rsidRDefault="00C66C3A" w:rsidP="005137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3D565A">
        <w:rPr>
          <w:rFonts w:ascii="Times New Roman" w:hAnsi="Times New Roman" w:cs="Times New Roman"/>
          <w:i/>
          <w:sz w:val="28"/>
          <w:szCs w:val="28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1616"/>
        <w:gridCol w:w="746"/>
        <w:gridCol w:w="1546"/>
        <w:gridCol w:w="1546"/>
      </w:tblGrid>
      <w:tr w:rsidR="0062245C" w:rsidRPr="0062245C" w:rsidTr="0062245C">
        <w:trPr>
          <w:trHeight w:val="20"/>
        </w:trPr>
        <w:tc>
          <w:tcPr>
            <w:tcW w:w="2673" w:type="pct"/>
            <w:vMerge w:val="restart"/>
            <w:shd w:val="clear" w:color="auto" w:fill="auto"/>
            <w:vAlign w:val="center"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94" w:type="pct"/>
            <w:vMerge w:val="restart"/>
            <w:shd w:val="clear" w:color="auto" w:fill="auto"/>
            <w:vAlign w:val="center"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220" w:type="pct"/>
            <w:gridSpan w:val="2"/>
            <w:shd w:val="clear" w:color="auto" w:fill="auto"/>
            <w:noWrap/>
            <w:vAlign w:val="bottom"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vMerge/>
            <w:vAlign w:val="center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vMerge/>
            <w:vAlign w:val="center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vAlign w:val="center"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4" w:type="pct"/>
            <w:vAlign w:val="center"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3" w:type="pct"/>
            <w:vAlign w:val="center"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5 720 299,2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5 777 430,0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5 402 536,8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5 459 432,3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771 218,8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785 492,2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771 218,8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785 492,2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629 613,4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641 661,5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141 605,4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143 830,7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249 002,8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247 784,0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249 002,8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247 784,0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236 083,4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234 954,7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12 919,4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12 829,3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336 857,9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352 488,3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336 857,9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352 488,3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237 297,0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249 838,8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99 560,9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102 649,5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42 224,5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44 672,9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42 224,5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44 672,9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42 224,5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44 672,9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73 368,8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76 739,8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73 368,8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76 739,8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73 368,8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76 739,8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2 295 794,5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2 301 813,8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2 295 794,5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2 301 813,8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2 154 041,2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2 159 677,7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141 753,3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142 136,1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исключением расходов на содержание зданий и оплату коммунальных услуг)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1100189280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1 634 069,5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1 650 441,3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1 634 069,5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1 650 441,3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1 385 028,6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1 398 907,4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249 040,9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251 533,9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93 696,1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94 524,3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93 696,1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94 524,3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93 696,1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94 524,3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88 474,3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89 256,4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5 221,8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5 267,9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8 940,5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5 832,2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8 093,9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8 093,9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8 093,9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45 340,6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45 699,2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22 930,5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23 064,9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22 930,5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23 064,9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22 930,5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23 064,9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22 410,1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22 634,3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22 410,1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22 634,3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22 410,1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22 634,3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повышение качества услуг в сфере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1100500000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2 852,4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1 414,6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1 414,6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1 414,6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1 504,3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1 459,3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73 642,2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76 047,6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5 183,1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5 027,8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5 183,1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5 027,8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4 854,4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4 709,0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2 258,9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2 191,2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2 258,9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2 191,2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2 086,9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2 024,4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65 915,1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68 552,0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51 915,1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54 002,0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51 915,1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54 002,0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14 000,0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14 550,0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13 200,0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13 700,0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1100899999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50 515,1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49 001,2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26 707,0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25 906,8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26 707,0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25 906,8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23 719,7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23 009,2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2 987,3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2 897,6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12 376,7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12 005,8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1101140020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12 376,7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12 005,8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12 111,4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11 748,4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7 689,2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7 458,6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7 689,2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7 458,6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3 275,0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3 176,7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4 414,2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4 281,9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3 464,0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3 360,2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3 464,0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3 360,2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3 464,0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3 360,2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40 112,5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41 542,8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38 439,6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39 813,1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36 458,6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37 857,1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36 458,6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37 857,1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1 924,3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1 901,0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1 924,3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1 901,0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1 348,4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1 081,6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1 123,3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1 081,6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1 123,3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1101289290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2016 - 2022 годы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275 409,4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285 623,8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240 670,6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250 420,3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240 670,6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250 420,3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240 670,6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250 420,3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206 459,4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214 950,5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34 211,2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35 469,8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12 559,7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12 928,1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12 559,7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12 928,1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12 559,7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12 928,1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12 559,7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12 928,1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3 842,8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3 727,6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3 123,9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3 030,3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1200440030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3 123,9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3 030,3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2 520,6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2 445,1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603,3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5 996,6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5 816,8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2 734,9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2 652,9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2 734,9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2 652,9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2 165,6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2 100,6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2 522,5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2 446,9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1 361,7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1 361,7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1 160,8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1 126,0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1 160,8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1 126,0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11 660,4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12 072,1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11 660,4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12 072,1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11 129,6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11 557,1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11 129,6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11 557,1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1200702040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722 110,1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759 221,5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320 099,0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336 304,4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320 099,0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336 304,4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320 099,0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336 304,4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320 099,0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336 304,4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проведения обязательных периодических медицинских осмотров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(обследований) работников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1300400000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186 459,5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196 670,8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186 459,5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196 670,8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186 459,5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196 670,8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125 893,2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133 017,3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60 566,3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63 653,5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24 350,2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24 350,2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24 350,2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24 350,2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160 173,0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169 520,2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160 173,0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169 520,2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160 173,0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169 520,2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160 173,0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169 520,2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10 824,9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10 500,6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1300840030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8 957,7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8 689,4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8 957,7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8 689,4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5 864,6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5 688,9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3 093,1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1 011,7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1 011,7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1 011,7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1 891,7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1 891,7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1 891,7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1 891,7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18 280,5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18 923,6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18 280,5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18 923,6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17 367,4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18 033,0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17 367,4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18 033,0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2016 - 2022 годы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5 613,8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5 445,6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1400100000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2 955,7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2 867,1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2 955,7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2 867,1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2 955,7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2 867,1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2 955,7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2 867,1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1 121,8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1 088,2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1 121,8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1 088,2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1 121,8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1 088,2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1 121,8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1 088,2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2016 - 2022 годы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14 366,0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14 556,9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1 060,6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1 060,6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1 060,6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1 060,6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1 264,3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1 226,4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1 264,3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1 226,4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9 077,2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9 426,7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9 077,2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9 426,7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8 417,4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8 740,7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8 417,4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8 740,7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2016 - 2022 годы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128 328,5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127 740,7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3 867,6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1 092,6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1 092,6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1 092,6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Капитальный ремонт помещений, оборудования, инженерных коммуникаций в маневренном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жилищном фонде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1600140160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1 885,2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1 828,7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1 885,2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1 828,7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1 885,2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1 828,7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65 896,4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63 922,1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31 841,1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30 887,1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31 841,1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30 887,1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1600240190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31 841,1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30 887,1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6 043,5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5 862,5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6 043,5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5 862,5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6 043,5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5 862,5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1600240230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3 519,6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3 414,1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3 519,6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3 414,1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3 519,6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3 414,1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12 976,2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12 587,4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12 976,2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12 587,4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12 976,2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12 587,4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демонтажу дымовых труб подвальных котельных, выведенных из эксплуатации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1600240480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8 010,0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8 010,0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8 010,0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Ежегодный мониторинг и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актуализация схемы водоснабжения и водоотведения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1600340280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внедрению энергосберегающего оборудования и </w:t>
            </w:r>
            <w:proofErr w:type="spellStart"/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энергоэффективных</w:t>
            </w:r>
            <w:proofErr w:type="spellEnd"/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1 356,9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1 316,2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1 356,9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1 316,2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1 356,9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1 316,2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1 356,9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1 316,2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5 520,6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5 520,6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5 520,6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5 520,6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50 198,0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51 834,5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49 899,2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51 544,7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45 594,5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47 346,7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45 594,5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47 346,7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2 943,0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2 877,1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2 943,0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2 877,1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1 361,7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1 361,7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«Благоустройство города Рязани»  на 2016 - 2022 годы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690 208,0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691 084,2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410 671,0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412 770,4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410 671,0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412 770,4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20 632,6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20 014,6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20 632,6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20 014,6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390 038,4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392 755,8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390 038,4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392 755,8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90 502,2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91 079,2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90 502,2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91 079,2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90 502,2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91 079,2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90 502,2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91 079,2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109 870,1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108 320,7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109 870,1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108 320,7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109 870,1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108 320,7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109 870,1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108 320,7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отлов безнадзорных животных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10 280,3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10 643,6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10 280,3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10 643,6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10 280,3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10 643,6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10 280,3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10 643,6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68 884,4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68 270,3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68 884,4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68 270,3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21 051,1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21 860,4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1700602040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21 051,1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21 860,4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46 890,5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45 485,6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1 441,8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1 398,6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45 448,7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44 087,0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195 254,1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136 338,4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102 664,9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102 056,3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102 664,9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102 056,3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48 060,0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46 620,0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48 060,0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46 620,0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54 604,9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55 436,3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54 604,9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55 436,3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35 244,0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34 235,5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12 735,9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12 354,3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12 015,0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11 655,0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12 015,0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11 655,0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22 508,1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21 881,2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22 508,1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21 881,2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22 508,1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21 881,2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тарифам, не обеспечивающим возмещение издержек</w:t>
            </w:r>
            <w:proofErr w:type="gramEnd"/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57 297,1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57 297,1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57 297,1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57 297,1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</w:t>
            </w:r>
            <w:r w:rsidRPr="0058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на </w:t>
            </w:r>
            <w:r w:rsidR="002578A3" w:rsidRPr="00581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2016 - 2022</w:t>
            </w: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3 467,9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3 363,9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некоммерческим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организациям (за исключением государственных (муниципальных) учреждений)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мероприятий, направленных на получение информации об уровнях загрязнения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объектов окружающей среды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1901000000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53 981,3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46 708,0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10 246,6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10 246,6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10 246,6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10 246,6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3 204,0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3 108,0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3 204,0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3 108,0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3 204,0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3 108,0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3 204,0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3 108,0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Льготное ипотечное кредитование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1 831,1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1 831,1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1 831,1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1 831,1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10 894,2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10 567,8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10 894,2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10 567,8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10 894,2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10 567,8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10 894,2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10 567,8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2000802160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26 882,7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27 760,3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26 882,7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27 760,3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24 462,5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25 401,3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24 462,5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25 401,3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1 191,9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1 191,9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1 203,1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1 167,1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1 203,1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1 167,1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718 735,4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733 665,5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электронного документооборота администрации города Рязани</w:t>
            </w:r>
            <w:proofErr w:type="gramEnd"/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4 772,5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4 629,5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4 772,5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4 629,5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4 532,2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4 396,4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4 532,2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4 396,4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393 890,9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405 011,0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3 124,0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3 228,0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2 925,0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2 925,0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357 231,9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369 252,7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326 776,1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339 325,2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326 776,1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339 325,2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30 052,1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29 535,9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2100802040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30 052,1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29 535,9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33 535,0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32 530,3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14 265,5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13 838,1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14 265,5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13 838,1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1 743,0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1 690,8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1 743,0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1 690,8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17 526,5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17 001,4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5 607,0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11 919,5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11 562,4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236 645,3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241 380,4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115 013,8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117 029,0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94 779,0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97 297,9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94 779,0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97 297,9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18 994,0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18 527,6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18 994,0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18 527,6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1 240,8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1 203,5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1 240,8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1 203,5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Учреждение по обеспечению </w:t>
            </w:r>
            <w:proofErr w:type="gramStart"/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43 576,9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43 893,3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42 811,9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43 148,1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42 811,9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43 148,1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49 171,5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50 721,8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43 484,7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45 133,1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43 484,7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45 133,1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5 181,6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5 098,6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5 181,6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5 098,6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28 883,1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29 736,3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2100902210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24 918,3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25 874,6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24 918,3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25 874,6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3 955,3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3 852,3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3 955,3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3 852,3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1 142,7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1 142,7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1 005,2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1 005,2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79 169,7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78 439,8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79 169,7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78 439,8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79 169,7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78 439,8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79 169,7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78 439,8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«Гармонизация межнациональных (межэтнических), межконфессиональных и межкультурных отношений в городе Рязани» на 2017 - 2022 годы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1 106,2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1 072,9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240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Проведение конференций, </w:t>
            </w:r>
            <w:r w:rsidR="00240C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«круглых столов»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240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240C6F" w:rsidRPr="00240C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Формирование современно</w:t>
            </w:r>
            <w:r w:rsidR="00240C6F" w:rsidRPr="00240C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й городской среды города Рязани»</w:t>
            </w: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2018 - 2022 годы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14 556,9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14 120,7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4 544,4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4 408,2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4 544,4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4 408,2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4 544,4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4 408,2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работ, услуг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4 544,4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4 408,2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Благоустройство общественных территорий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10 012,5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9 712,5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10 012,5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9 712,5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10 012,5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9 712,5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10 012,5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9 712,5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на 2018 - 2022 годы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603 164,1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534 652,4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22 605,9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21 928,6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22 605,9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21 928,6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22 605,9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21 928,6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22 605,9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21 928,6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39 807,0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42 844,0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38 375,0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41 404,0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38 375,0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41 404,0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38 375,0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41 404,0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Доставка ежемесячной доплаты к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пенсиям лицам, получавшим до 31 декабря 1991 года персональные пенсии местного значения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2400240380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2 770,0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Прочие гарантии Почетным гражданам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92 085,9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3 639,2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3 639,2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3 639,2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3 639,2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88 334,3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88 334,3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88 334,3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переданных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2400500000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232 620,5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241 743,0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232 620,5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241 743,0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2 974,5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2 974,5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228 000,0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237 000,0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2400589400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228 000,0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237 000,0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82 840,6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87 698,9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82 814,7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87 672,0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82 253,3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87 044,1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82 253,3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87 044,1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07.12.2011 № 112-ОЗ «О наделении органов местного самоуправления отдельными государственными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2400689160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75 607,0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78 518,9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67 452,4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70 050,2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67 452,4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70 050,2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67 452,4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70 050,2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8 154,6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8 468,7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2400789180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7 719,3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8 013,0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7 719,3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8 013,0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8 834,9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9 175,2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8 834,9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9 175,2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8 834,9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9 175,2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8 061,0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8 371,5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44 522,6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44 522,6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2400989060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44 522,6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44 522,6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44 169,2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44 169,2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44 169,2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44 169,2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1 828,7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1 828,7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1 828,7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1 828,7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121,9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135,8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121,9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135,8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3010051200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Ведомственные целевые программы муниципального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87 978,7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90 951,8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155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Ведомственная целевая программа «Адресная инвестиционная программа города Рязани на </w:t>
            </w:r>
            <w:r w:rsidRPr="002A3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2017 - 20</w:t>
            </w:r>
            <w:r w:rsidR="00155700" w:rsidRPr="002A3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  <w:r w:rsidRPr="002A3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годы</w:t>
            </w: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16 340,4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17 898,3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16 340,4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17 898,3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16 340,4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17 898,3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16 340,4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17 898,3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финансами» на 2018 - 2022 годы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68 478,7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69 988,7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65 600,7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67 196,9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51 792,5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53 780,0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51 792,5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53 780,0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13 322,8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12 946,0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13 322,8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12 946,0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2 791,8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2 791,8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9800399999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2 878,0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2 791,8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Ведомственная целевая программа «Развитие территориального общественного самоуправления в городе Рязани на 2018 - 2022 годы»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3 159,6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3 064,8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3 159,6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3 064,8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1 057,0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1 057,0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1 025,2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1 201,5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1 165,5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1 201,5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1 165,5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874,1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120 118,9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121 989,9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100 542,4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102 989,3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3 803,0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3 922,0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3 803,0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3 922,0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3 803,0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3 922,0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54 798,4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56 592,3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9910002040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50 962,4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52 868,3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50 962,4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52 868,3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3 788,1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3 677,4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3 788,1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3 677,4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38 006,0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38 389,0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38 006,0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38 389,0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38 006,0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38 389,0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3 935,0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4 086,0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3 935,0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4 086,0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3 935,0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4 086,0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муниципального </w:t>
            </w: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9 174,5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8 899,6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9 174,5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8 899,6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8 180,8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7 935,7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8 180,8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7 935,7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993,7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963,9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200,3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194,3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769,6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8 800,0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8 547,0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7 770,0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hideMark/>
          </w:tcPr>
          <w:p w:rsidR="0062245C" w:rsidRPr="0062245C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</w:tcPr>
          <w:p w:rsidR="0062245C" w:rsidRPr="00240C6F" w:rsidRDefault="0062245C" w:rsidP="006224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40C6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694" w:type="pct"/>
            <w:shd w:val="clear" w:color="auto" w:fill="auto"/>
            <w:noWrap/>
          </w:tcPr>
          <w:p w:rsidR="0062245C" w:rsidRPr="00240C6F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noWrap/>
          </w:tcPr>
          <w:p w:rsidR="0062245C" w:rsidRPr="00240C6F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610" w:type="pct"/>
            <w:shd w:val="clear" w:color="auto" w:fill="auto"/>
            <w:noWrap/>
          </w:tcPr>
          <w:p w:rsidR="0062245C" w:rsidRPr="00240C6F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40C6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124 549,0</w:t>
            </w:r>
          </w:p>
        </w:tc>
        <w:tc>
          <w:tcPr>
            <w:tcW w:w="610" w:type="pct"/>
            <w:shd w:val="clear" w:color="auto" w:fill="auto"/>
            <w:noWrap/>
          </w:tcPr>
          <w:p w:rsidR="0062245C" w:rsidRPr="00240C6F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40C6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261 705,4</w:t>
            </w:r>
          </w:p>
        </w:tc>
      </w:tr>
      <w:tr w:rsidR="0062245C" w:rsidRPr="0062245C" w:rsidTr="0062245C">
        <w:trPr>
          <w:trHeight w:val="20"/>
        </w:trPr>
        <w:tc>
          <w:tcPr>
            <w:tcW w:w="2673" w:type="pct"/>
            <w:shd w:val="clear" w:color="auto" w:fill="auto"/>
            <w:noWrap/>
            <w:vAlign w:val="center"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694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3" w:type="pct"/>
            <w:shd w:val="clear" w:color="auto" w:fill="auto"/>
            <w:noWrap/>
            <w:hideMark/>
          </w:tcPr>
          <w:p w:rsidR="0062245C" w:rsidRPr="0062245C" w:rsidRDefault="0062245C" w:rsidP="00622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9 </w:t>
            </w:r>
            <w:r w:rsidRPr="00240C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479</w:t>
            </w: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40C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369</w:t>
            </w: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610" w:type="pct"/>
            <w:shd w:val="clear" w:color="auto" w:fill="auto"/>
            <w:noWrap/>
            <w:hideMark/>
          </w:tcPr>
          <w:p w:rsidR="0062245C" w:rsidRPr="0062245C" w:rsidRDefault="0062245C" w:rsidP="00240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9 </w:t>
            </w:r>
            <w:r w:rsidRPr="00240C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605</w:t>
            </w: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40C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807</w:t>
            </w: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240C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</w:tbl>
    <w:p w:rsidR="00C27D1A" w:rsidRDefault="00C27D1A"/>
    <w:sectPr w:rsidR="00C27D1A" w:rsidSect="00EA0812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39" w:rsidRDefault="00532639" w:rsidP="002C48FF">
      <w:pPr>
        <w:spacing w:after="0" w:line="240" w:lineRule="auto"/>
      </w:pPr>
      <w:r>
        <w:separator/>
      </w:r>
    </w:p>
  </w:endnote>
  <w:endnote w:type="continuationSeparator" w:id="0">
    <w:p w:rsidR="00532639" w:rsidRDefault="00532639" w:rsidP="002C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32722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40C6F" w:rsidRPr="004E5C38" w:rsidRDefault="00240C6F">
        <w:pPr>
          <w:pStyle w:val="a5"/>
          <w:jc w:val="right"/>
          <w:rPr>
            <w:rFonts w:ascii="Times New Roman" w:hAnsi="Times New Roman" w:cs="Times New Roman"/>
          </w:rPr>
        </w:pPr>
        <w:r w:rsidRPr="004E5C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5C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5C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3D65">
          <w:rPr>
            <w:rFonts w:ascii="Times New Roman" w:hAnsi="Times New Roman" w:cs="Times New Roman"/>
            <w:noProof/>
            <w:sz w:val="24"/>
            <w:szCs w:val="24"/>
          </w:rPr>
          <w:t>57</w:t>
        </w:r>
        <w:r w:rsidRPr="004E5C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40C6F" w:rsidRDefault="00240C6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39" w:rsidRDefault="00532639" w:rsidP="002C48FF">
      <w:pPr>
        <w:spacing w:after="0" w:line="240" w:lineRule="auto"/>
      </w:pPr>
      <w:r>
        <w:separator/>
      </w:r>
    </w:p>
  </w:footnote>
  <w:footnote w:type="continuationSeparator" w:id="0">
    <w:p w:rsidR="00532639" w:rsidRDefault="00532639" w:rsidP="002C48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791"/>
    <w:rsid w:val="00093D65"/>
    <w:rsid w:val="000972A6"/>
    <w:rsid w:val="00155700"/>
    <w:rsid w:val="00240813"/>
    <w:rsid w:val="00240C6F"/>
    <w:rsid w:val="002578A3"/>
    <w:rsid w:val="002A3AC1"/>
    <w:rsid w:val="002C48FF"/>
    <w:rsid w:val="002F077A"/>
    <w:rsid w:val="003D565A"/>
    <w:rsid w:val="004952F7"/>
    <w:rsid w:val="004D03F3"/>
    <w:rsid w:val="004E5C38"/>
    <w:rsid w:val="0051379D"/>
    <w:rsid w:val="00532639"/>
    <w:rsid w:val="0058101E"/>
    <w:rsid w:val="0062245C"/>
    <w:rsid w:val="006C6C08"/>
    <w:rsid w:val="00720542"/>
    <w:rsid w:val="00733791"/>
    <w:rsid w:val="00764161"/>
    <w:rsid w:val="00835619"/>
    <w:rsid w:val="00862B2B"/>
    <w:rsid w:val="00900554"/>
    <w:rsid w:val="00A62411"/>
    <w:rsid w:val="00BB0217"/>
    <w:rsid w:val="00C04CF6"/>
    <w:rsid w:val="00C27D1A"/>
    <w:rsid w:val="00C3325E"/>
    <w:rsid w:val="00C66C3A"/>
    <w:rsid w:val="00C72264"/>
    <w:rsid w:val="00CA3B4A"/>
    <w:rsid w:val="00EA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8FF"/>
  </w:style>
  <w:style w:type="paragraph" w:styleId="a5">
    <w:name w:val="footer"/>
    <w:basedOn w:val="a"/>
    <w:link w:val="a6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8FF"/>
  </w:style>
  <w:style w:type="character" w:styleId="a7">
    <w:name w:val="Hyperlink"/>
    <w:basedOn w:val="a0"/>
    <w:uiPriority w:val="99"/>
    <w:semiHidden/>
    <w:unhideWhenUsed/>
    <w:rsid w:val="00A62411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A62411"/>
    <w:rPr>
      <w:color w:val="954F72"/>
      <w:u w:val="single"/>
    </w:rPr>
  </w:style>
  <w:style w:type="paragraph" w:customStyle="1" w:styleId="xl65">
    <w:name w:val="xl65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6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6C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8FF"/>
  </w:style>
  <w:style w:type="paragraph" w:styleId="a5">
    <w:name w:val="footer"/>
    <w:basedOn w:val="a"/>
    <w:link w:val="a6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8FF"/>
  </w:style>
  <w:style w:type="character" w:styleId="a7">
    <w:name w:val="Hyperlink"/>
    <w:basedOn w:val="a0"/>
    <w:uiPriority w:val="99"/>
    <w:semiHidden/>
    <w:unhideWhenUsed/>
    <w:rsid w:val="00A62411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A62411"/>
    <w:rPr>
      <w:color w:val="954F72"/>
      <w:u w:val="single"/>
    </w:rPr>
  </w:style>
  <w:style w:type="paragraph" w:customStyle="1" w:styleId="xl65">
    <w:name w:val="xl65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6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6C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5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57</Pages>
  <Words>13442</Words>
  <Characters>76624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24</cp:revision>
  <cp:lastPrinted>2017-11-09T09:40:00Z</cp:lastPrinted>
  <dcterms:created xsi:type="dcterms:W3CDTF">2017-11-08T08:11:00Z</dcterms:created>
  <dcterms:modified xsi:type="dcterms:W3CDTF">2018-11-08T12:54:00Z</dcterms:modified>
</cp:coreProperties>
</file>