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4F8" w:rsidRDefault="003952A1" w:rsidP="003952A1">
      <w:pPr>
        <w:tabs>
          <w:tab w:val="left" w:pos="9600"/>
          <w:tab w:val="right" w:pos="145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E28CC">
        <w:rPr>
          <w:rFonts w:ascii="Times New Roman" w:hAnsi="Times New Roman" w:cs="Times New Roman"/>
          <w:sz w:val="24"/>
          <w:szCs w:val="24"/>
        </w:rPr>
        <w:t>Утверждены</w:t>
      </w:r>
    </w:p>
    <w:p w:rsidR="00DE28CC" w:rsidRDefault="00DE28CC" w:rsidP="003952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приказом финансово-казначейского управления</w:t>
      </w:r>
    </w:p>
    <w:p w:rsidR="00DE28CC" w:rsidRDefault="00DE28CC" w:rsidP="00395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3952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952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администрации города Рязани</w:t>
      </w:r>
    </w:p>
    <w:p w:rsidR="00DE28CC" w:rsidRDefault="00DE28CC" w:rsidP="00395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3952A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346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«</w:t>
      </w:r>
      <w:r w:rsidR="00740240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740240">
        <w:rPr>
          <w:rFonts w:ascii="Times New Roman" w:hAnsi="Times New Roman" w:cs="Times New Roman"/>
          <w:sz w:val="24"/>
          <w:szCs w:val="24"/>
        </w:rPr>
        <w:t>июня</w:t>
      </w:r>
      <w:r>
        <w:rPr>
          <w:rFonts w:ascii="Times New Roman" w:hAnsi="Times New Roman" w:cs="Times New Roman"/>
          <w:sz w:val="24"/>
          <w:szCs w:val="24"/>
        </w:rPr>
        <w:t xml:space="preserve"> 2019 г. № </w:t>
      </w:r>
      <w:r w:rsidR="00740240">
        <w:rPr>
          <w:rFonts w:ascii="Times New Roman" w:hAnsi="Times New Roman" w:cs="Times New Roman"/>
          <w:sz w:val="24"/>
          <w:szCs w:val="24"/>
        </w:rPr>
        <w:t>26 о/д</w:t>
      </w:r>
      <w:bookmarkStart w:id="0" w:name="_GoBack"/>
      <w:bookmarkEnd w:id="0"/>
    </w:p>
    <w:p w:rsidR="00DE28CC" w:rsidRDefault="00DE28CC" w:rsidP="00DE28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28CC" w:rsidRDefault="00DE28CC" w:rsidP="00DE28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28CC" w:rsidRDefault="00DE28CC" w:rsidP="00DE28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</w:t>
      </w:r>
      <w:r w:rsidR="00894553">
        <w:rPr>
          <w:rFonts w:ascii="Times New Roman" w:hAnsi="Times New Roman" w:cs="Times New Roman"/>
          <w:sz w:val="24"/>
          <w:szCs w:val="24"/>
        </w:rPr>
        <w:t xml:space="preserve">для включения в реестр источников </w:t>
      </w:r>
      <w:r>
        <w:rPr>
          <w:rFonts w:ascii="Times New Roman" w:hAnsi="Times New Roman" w:cs="Times New Roman"/>
          <w:sz w:val="24"/>
          <w:szCs w:val="24"/>
        </w:rPr>
        <w:t>доходов в бюджет города Рязани</w:t>
      </w:r>
    </w:p>
    <w:p w:rsidR="00DE28CC" w:rsidRDefault="00DE28CC" w:rsidP="00DE28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28CC" w:rsidRDefault="00DE28CC" w:rsidP="00DE28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28CC" w:rsidRDefault="00DE28CC" w:rsidP="00DE2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_____________________________________________________________________________________________________________________</w:t>
      </w:r>
    </w:p>
    <w:p w:rsidR="00DE28CC" w:rsidRDefault="00DE28CC" w:rsidP="00DE28C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(наименование главного </w:t>
      </w:r>
      <w:proofErr w:type="gramStart"/>
      <w:r>
        <w:rPr>
          <w:rFonts w:ascii="Times New Roman" w:hAnsi="Times New Roman" w:cs="Times New Roman"/>
          <w:sz w:val="20"/>
          <w:szCs w:val="20"/>
        </w:rPr>
        <w:t>администратора доходов бюджета города Рязани</w:t>
      </w:r>
      <w:proofErr w:type="gramEnd"/>
      <w:r>
        <w:rPr>
          <w:rFonts w:ascii="Times New Roman" w:hAnsi="Times New Roman" w:cs="Times New Roman"/>
          <w:sz w:val="20"/>
          <w:szCs w:val="20"/>
        </w:rPr>
        <w:t>)</w:t>
      </w:r>
    </w:p>
    <w:p w:rsidR="00DE28CC" w:rsidRDefault="00DE28CC" w:rsidP="00DE28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28CC" w:rsidRDefault="00DE28CC" w:rsidP="00DE28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28CC" w:rsidRDefault="00DE28CC" w:rsidP="00DE28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20"/>
        <w:gridCol w:w="2141"/>
        <w:gridCol w:w="1843"/>
        <w:gridCol w:w="1559"/>
        <w:gridCol w:w="1559"/>
        <w:gridCol w:w="1559"/>
        <w:gridCol w:w="1418"/>
        <w:gridCol w:w="2487"/>
      </w:tblGrid>
      <w:tr w:rsidR="007E4778" w:rsidTr="004E1244">
        <w:tc>
          <w:tcPr>
            <w:tcW w:w="2220" w:type="dxa"/>
            <w:vMerge w:val="restart"/>
            <w:vAlign w:val="center"/>
          </w:tcPr>
          <w:p w:rsidR="007E4778" w:rsidRDefault="007E4778" w:rsidP="007E4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доходов бюджетной классификации РФ</w:t>
            </w:r>
          </w:p>
        </w:tc>
        <w:tc>
          <w:tcPr>
            <w:tcW w:w="2141" w:type="dxa"/>
            <w:vMerge w:val="restart"/>
            <w:vAlign w:val="center"/>
          </w:tcPr>
          <w:p w:rsidR="007E4778" w:rsidRDefault="007E4778" w:rsidP="007E4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доходного источника</w:t>
            </w:r>
          </w:p>
        </w:tc>
        <w:tc>
          <w:tcPr>
            <w:tcW w:w="1843" w:type="dxa"/>
            <w:vMerge w:val="restart"/>
            <w:vAlign w:val="center"/>
          </w:tcPr>
          <w:p w:rsidR="007E4778" w:rsidRDefault="007E4778" w:rsidP="007E4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исполнение на последнюю отчетную дату</w:t>
            </w:r>
          </w:p>
        </w:tc>
        <w:tc>
          <w:tcPr>
            <w:tcW w:w="1559" w:type="dxa"/>
            <w:vMerge w:val="restart"/>
            <w:vAlign w:val="center"/>
          </w:tcPr>
          <w:p w:rsidR="007E4778" w:rsidRDefault="007E4778" w:rsidP="007E4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Ожидаемая оценка поступлений в текущем году</w:t>
            </w:r>
          </w:p>
        </w:tc>
        <w:tc>
          <w:tcPr>
            <w:tcW w:w="4536" w:type="dxa"/>
            <w:gridSpan w:val="3"/>
            <w:vAlign w:val="center"/>
          </w:tcPr>
          <w:p w:rsidR="007E4778" w:rsidRDefault="007E4778" w:rsidP="007E4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поступлений</w:t>
            </w:r>
          </w:p>
        </w:tc>
        <w:tc>
          <w:tcPr>
            <w:tcW w:w="2487" w:type="dxa"/>
            <w:vMerge w:val="restart"/>
            <w:vAlign w:val="center"/>
          </w:tcPr>
          <w:p w:rsidR="007E4778" w:rsidRDefault="007E4778" w:rsidP="007E4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прогноза согласно методике прогнозирования доходов</w:t>
            </w:r>
          </w:p>
        </w:tc>
      </w:tr>
      <w:tr w:rsidR="007E4778" w:rsidTr="004E1244">
        <w:trPr>
          <w:trHeight w:val="286"/>
        </w:trPr>
        <w:tc>
          <w:tcPr>
            <w:tcW w:w="2220" w:type="dxa"/>
            <w:vMerge/>
            <w:tcBorders>
              <w:bottom w:val="single" w:sz="4" w:space="0" w:color="auto"/>
            </w:tcBorders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tcBorders>
              <w:bottom w:val="single" w:sz="4" w:space="0" w:color="auto"/>
            </w:tcBorders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E4778" w:rsidRDefault="007E4778" w:rsidP="007E4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E4778" w:rsidRDefault="007E4778" w:rsidP="007E4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E4778" w:rsidRDefault="007E4778" w:rsidP="007E4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2487" w:type="dxa"/>
            <w:vMerge/>
            <w:tcBorders>
              <w:bottom w:val="single" w:sz="4" w:space="0" w:color="auto"/>
            </w:tcBorders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778" w:rsidTr="004E1244">
        <w:tc>
          <w:tcPr>
            <w:tcW w:w="2220" w:type="dxa"/>
          </w:tcPr>
          <w:p w:rsidR="007E4778" w:rsidRPr="007E4778" w:rsidRDefault="007E4778" w:rsidP="007E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1" w:type="dxa"/>
          </w:tcPr>
          <w:p w:rsidR="007E4778" w:rsidRPr="007E4778" w:rsidRDefault="007E4778" w:rsidP="007E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7E4778" w:rsidRPr="007E4778" w:rsidRDefault="007E4778" w:rsidP="007E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7E4778" w:rsidRPr="007E4778" w:rsidRDefault="007E4778" w:rsidP="007E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7E4778" w:rsidRPr="007E4778" w:rsidRDefault="007E4778" w:rsidP="007E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7E4778" w:rsidRPr="007E4778" w:rsidRDefault="007E4778" w:rsidP="007E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7E4778" w:rsidRPr="007E4778" w:rsidRDefault="007E4778" w:rsidP="007E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7" w:type="dxa"/>
          </w:tcPr>
          <w:p w:rsidR="007E4778" w:rsidRPr="007E4778" w:rsidRDefault="007E4778" w:rsidP="007E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E4778" w:rsidTr="004E1244">
        <w:tc>
          <w:tcPr>
            <w:tcW w:w="2220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778" w:rsidTr="004E1244">
        <w:tc>
          <w:tcPr>
            <w:tcW w:w="2220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778" w:rsidTr="004E1244">
        <w:tc>
          <w:tcPr>
            <w:tcW w:w="2220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778" w:rsidTr="004E1244">
        <w:tc>
          <w:tcPr>
            <w:tcW w:w="2220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778" w:rsidTr="004E1244">
        <w:tc>
          <w:tcPr>
            <w:tcW w:w="2220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7E4778" w:rsidRDefault="007E4778" w:rsidP="00DE28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28CC" w:rsidRDefault="00DE28CC" w:rsidP="007E47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4778" w:rsidRDefault="007E4778" w:rsidP="007E47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4778" w:rsidRDefault="007E4778" w:rsidP="007E47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4778" w:rsidRDefault="007E4778" w:rsidP="007E47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4778" w:rsidRDefault="007E4778" w:rsidP="007E47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4778" w:rsidRDefault="007E4778" w:rsidP="007E47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4778" w:rsidRDefault="007E4778" w:rsidP="007E47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                  _____________________________                            ___________________________________</w:t>
      </w:r>
    </w:p>
    <w:p w:rsidR="007E4778" w:rsidRPr="007E4778" w:rsidRDefault="007E4778" w:rsidP="007E4778">
      <w:pPr>
        <w:tabs>
          <w:tab w:val="left" w:pos="3225"/>
          <w:tab w:val="left" w:pos="841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(подпись)</w:t>
      </w:r>
      <w:r>
        <w:rPr>
          <w:rFonts w:ascii="Times New Roman" w:hAnsi="Times New Roman" w:cs="Times New Roman"/>
          <w:sz w:val="20"/>
          <w:szCs w:val="20"/>
        </w:rPr>
        <w:tab/>
        <w:t xml:space="preserve">     (расшифровка подписи)</w:t>
      </w:r>
    </w:p>
    <w:sectPr w:rsidR="007E4778" w:rsidRPr="007E4778" w:rsidSect="00DE28C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8CC"/>
    <w:rsid w:val="001174F8"/>
    <w:rsid w:val="003952A1"/>
    <w:rsid w:val="004E1244"/>
    <w:rsid w:val="007346ED"/>
    <w:rsid w:val="00740240"/>
    <w:rsid w:val="007A6F39"/>
    <w:rsid w:val="007E4778"/>
    <w:rsid w:val="00894553"/>
    <w:rsid w:val="00DE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7</cp:revision>
  <dcterms:created xsi:type="dcterms:W3CDTF">2019-06-03T08:59:00Z</dcterms:created>
  <dcterms:modified xsi:type="dcterms:W3CDTF">2019-06-11T07:50:00Z</dcterms:modified>
</cp:coreProperties>
</file>