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FD6" w:rsidRPr="001A7CE7" w:rsidRDefault="00665588" w:rsidP="000D1FD6">
      <w:pPr>
        <w:pStyle w:val="phtitlepagesystemfull"/>
        <w:spacing w:after="0"/>
        <w:rPr>
          <w:rFonts w:cs="Times New Roman"/>
          <w:szCs w:val="28"/>
        </w:rPr>
      </w:pPr>
      <w:bookmarkStart w:id="0" w:name="_Toc532387340"/>
      <w:bookmarkStart w:id="1" w:name="_GoBack"/>
      <w:bookmarkEnd w:id="1"/>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2799715</wp:posOffset>
                </wp:positionH>
                <wp:positionV relativeFrom="paragraph">
                  <wp:posOffset>-168910</wp:posOffset>
                </wp:positionV>
                <wp:extent cx="3764280" cy="878840"/>
                <wp:effectExtent l="0" t="2540" r="0" b="444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878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4910" w:rsidRPr="004A3A8E" w:rsidRDefault="004A3A8E" w:rsidP="004A3A8E">
                            <w:pPr>
                              <w:jc w:val="center"/>
                              <w:rPr>
                                <w:sz w:val="28"/>
                                <w:szCs w:val="28"/>
                              </w:rPr>
                            </w:pPr>
                            <w:r w:rsidRPr="004A3A8E">
                              <w:rPr>
                                <w:sz w:val="28"/>
                                <w:szCs w:val="28"/>
                              </w:rPr>
                              <w:t>Утверждена</w:t>
                            </w:r>
                          </w:p>
                          <w:p w:rsidR="004A3A8E" w:rsidRPr="004A3A8E" w:rsidRDefault="004A3A8E" w:rsidP="004A3A8E">
                            <w:pPr>
                              <w:jc w:val="center"/>
                              <w:rPr>
                                <w:sz w:val="28"/>
                                <w:szCs w:val="28"/>
                              </w:rPr>
                            </w:pPr>
                            <w:r w:rsidRPr="004A3A8E">
                              <w:rPr>
                                <w:sz w:val="28"/>
                                <w:szCs w:val="28"/>
                              </w:rPr>
                              <w:t>решением Рязанской городской Думы</w:t>
                            </w:r>
                          </w:p>
                          <w:p w:rsidR="004A3A8E" w:rsidRPr="00511E19" w:rsidRDefault="004A3A8E" w:rsidP="004A3A8E">
                            <w:pPr>
                              <w:jc w:val="center"/>
                              <w:rPr>
                                <w:sz w:val="28"/>
                                <w:szCs w:val="28"/>
                                <w:lang w:val="en-US"/>
                              </w:rPr>
                            </w:pPr>
                            <w:r w:rsidRPr="004A3A8E">
                              <w:rPr>
                                <w:sz w:val="28"/>
                                <w:szCs w:val="28"/>
                              </w:rPr>
                              <w:t xml:space="preserve">от  </w:t>
                            </w:r>
                            <w:r w:rsidR="00511E19">
                              <w:rPr>
                                <w:sz w:val="28"/>
                                <w:szCs w:val="28"/>
                              </w:rPr>
                              <w:t>21 июня</w:t>
                            </w:r>
                            <w:r w:rsidRPr="004A3A8E">
                              <w:rPr>
                                <w:sz w:val="28"/>
                                <w:szCs w:val="28"/>
                              </w:rPr>
                              <w:t xml:space="preserve"> 2021 г. № </w:t>
                            </w:r>
                            <w:r w:rsidR="00511E19">
                              <w:rPr>
                                <w:sz w:val="28"/>
                                <w:szCs w:val="28"/>
                              </w:rPr>
                              <w:t>108-</w:t>
                            </w:r>
                            <w:r w:rsidR="00511E19">
                              <w:rPr>
                                <w:sz w:val="28"/>
                                <w:szCs w:val="28"/>
                                <w:lang w:val="en-US"/>
                              </w:rP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20.45pt;margin-top:-13.3pt;width:296.4pt;height:6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" stroked="f">
                <v:textbox>
                  <w:txbxContent>
                    <w:p w:rsidR="000D4910" w:rsidRPr="004A3A8E" w:rsidRDefault="004A3A8E" w:rsidP="004A3A8E">
                      <w:pPr>
                        <w:jc w:val="center"/>
                        <w:rPr>
                          <w:sz w:val="28"/>
                          <w:szCs w:val="28"/>
                        </w:rPr>
                      </w:pPr>
                      <w:r w:rsidRPr="004A3A8E">
                        <w:rPr>
                          <w:sz w:val="28"/>
                          <w:szCs w:val="28"/>
                        </w:rPr>
                        <w:t>Утверждена</w:t>
                      </w:r>
                    </w:p>
                    <w:p w:rsidR="004A3A8E" w:rsidRPr="004A3A8E" w:rsidRDefault="004A3A8E" w:rsidP="004A3A8E">
                      <w:pPr>
                        <w:jc w:val="center"/>
                        <w:rPr>
                          <w:sz w:val="28"/>
                          <w:szCs w:val="28"/>
                        </w:rPr>
                      </w:pPr>
                      <w:r w:rsidRPr="004A3A8E">
                        <w:rPr>
                          <w:sz w:val="28"/>
                          <w:szCs w:val="28"/>
                        </w:rPr>
                        <w:t>решением Рязанской городской Думы</w:t>
                      </w:r>
                    </w:p>
                    <w:p w:rsidR="004A3A8E" w:rsidRPr="00511E19" w:rsidRDefault="004A3A8E" w:rsidP="004A3A8E">
                      <w:pPr>
                        <w:jc w:val="center"/>
                        <w:rPr>
                          <w:sz w:val="28"/>
                          <w:szCs w:val="28"/>
                          <w:lang w:val="en-US"/>
                        </w:rPr>
                      </w:pPr>
                      <w:r w:rsidRPr="004A3A8E">
                        <w:rPr>
                          <w:sz w:val="28"/>
                          <w:szCs w:val="28"/>
                        </w:rPr>
                        <w:t xml:space="preserve">от  </w:t>
                      </w:r>
                      <w:r w:rsidR="00511E19">
                        <w:rPr>
                          <w:sz w:val="28"/>
                          <w:szCs w:val="28"/>
                        </w:rPr>
                        <w:t>21 июня</w:t>
                      </w:r>
                      <w:r w:rsidRPr="004A3A8E">
                        <w:rPr>
                          <w:sz w:val="28"/>
                          <w:szCs w:val="28"/>
                        </w:rPr>
                        <w:t xml:space="preserve"> 2021 г. № </w:t>
                      </w:r>
                      <w:r w:rsidR="00511E19">
                        <w:rPr>
                          <w:sz w:val="28"/>
                          <w:szCs w:val="28"/>
                        </w:rPr>
                        <w:t>108-</w:t>
                      </w:r>
                      <w:r w:rsidR="00511E19">
                        <w:rPr>
                          <w:sz w:val="28"/>
                          <w:szCs w:val="28"/>
                          <w:lang w:val="en-US"/>
                        </w:rPr>
                        <w:t>III</w:t>
                      </w:r>
                    </w:p>
                  </w:txbxContent>
                </v:textbox>
              </v:shape>
            </w:pict>
          </mc:Fallback>
        </mc:AlternateContent>
      </w:r>
    </w:p>
    <w:p w:rsidR="000D1FD6" w:rsidRPr="001A7CE7" w:rsidRDefault="000D1FD6" w:rsidP="000D1FD6">
      <w:pPr>
        <w:pStyle w:val="phtitlepagesystemfull"/>
        <w:spacing w:after="0"/>
        <w:rPr>
          <w:rFonts w:cs="Times New Roman"/>
          <w:szCs w:val="28"/>
        </w:rPr>
      </w:pPr>
    </w:p>
    <w:p w:rsidR="000D1FD6" w:rsidRPr="001A7CE7" w:rsidRDefault="000D1FD6" w:rsidP="000D1FD6">
      <w:pPr>
        <w:pStyle w:val="phtitlepagesystemfull"/>
        <w:spacing w:after="0"/>
        <w:rPr>
          <w:rFonts w:cs="Times New Roman"/>
          <w:szCs w:val="28"/>
        </w:rPr>
      </w:pPr>
    </w:p>
    <w:p w:rsidR="000D1FD6" w:rsidRPr="001A7CE7" w:rsidRDefault="000D1FD6" w:rsidP="000D1FD6">
      <w:pPr>
        <w:pStyle w:val="phtitlepagesystemfull"/>
        <w:spacing w:after="0"/>
        <w:rPr>
          <w:rFonts w:cs="Times New Roman"/>
          <w:szCs w:val="28"/>
        </w:rPr>
      </w:pPr>
    </w:p>
    <w:p w:rsidR="000D1FD6" w:rsidRPr="001A7CE7" w:rsidRDefault="000D1FD6" w:rsidP="000D1FD6">
      <w:pPr>
        <w:pStyle w:val="phtitlepagesystemfull"/>
        <w:spacing w:after="0"/>
        <w:rPr>
          <w:rFonts w:cs="Times New Roman"/>
          <w:szCs w:val="28"/>
        </w:rPr>
      </w:pPr>
    </w:p>
    <w:p w:rsidR="000D1FD6" w:rsidRPr="001A7CE7" w:rsidRDefault="000D1FD6" w:rsidP="000D1FD6">
      <w:pPr>
        <w:pStyle w:val="phtitlepagesystemfull"/>
        <w:spacing w:after="0"/>
        <w:rPr>
          <w:rFonts w:cs="Times New Roman"/>
          <w:szCs w:val="28"/>
        </w:rPr>
      </w:pPr>
    </w:p>
    <w:p w:rsidR="000D1FD6" w:rsidRPr="001A7CE7" w:rsidRDefault="000D1FD6" w:rsidP="000D1FD6">
      <w:pPr>
        <w:pStyle w:val="phtitlepagesystemfull"/>
        <w:spacing w:after="0"/>
        <w:rPr>
          <w:rFonts w:cs="Times New Roman"/>
          <w:szCs w:val="28"/>
        </w:rPr>
      </w:pPr>
    </w:p>
    <w:p w:rsidR="000D1FD6" w:rsidRDefault="000D1FD6" w:rsidP="000D1FD6">
      <w:pPr>
        <w:pStyle w:val="phtitlepagesystemfull"/>
        <w:spacing w:after="0"/>
        <w:rPr>
          <w:rFonts w:cs="Times New Roman"/>
          <w:szCs w:val="28"/>
        </w:rPr>
      </w:pPr>
    </w:p>
    <w:p w:rsidR="004A3A8E" w:rsidRDefault="004A3A8E" w:rsidP="004A3A8E">
      <w:pPr>
        <w:rPr>
          <w:lang w:eastAsia="en-US"/>
        </w:rPr>
      </w:pPr>
    </w:p>
    <w:p w:rsidR="004A3A8E" w:rsidRDefault="004A3A8E" w:rsidP="004A3A8E">
      <w:pPr>
        <w:rPr>
          <w:lang w:eastAsia="en-US"/>
        </w:rPr>
      </w:pPr>
    </w:p>
    <w:p w:rsidR="004A3A8E" w:rsidRDefault="004A3A8E" w:rsidP="004A3A8E">
      <w:pPr>
        <w:rPr>
          <w:lang w:eastAsia="en-US"/>
        </w:rPr>
      </w:pPr>
    </w:p>
    <w:p w:rsidR="004A3A8E" w:rsidRPr="004A3A8E" w:rsidRDefault="004A3A8E" w:rsidP="004A3A8E">
      <w:pPr>
        <w:rPr>
          <w:lang w:eastAsia="en-US"/>
        </w:rPr>
      </w:pPr>
    </w:p>
    <w:p w:rsidR="00B3119E" w:rsidRPr="000D1FD6" w:rsidRDefault="001557AC" w:rsidP="000D1FD6">
      <w:pPr>
        <w:pStyle w:val="phtitlepagesystemfull"/>
        <w:spacing w:after="0"/>
        <w:rPr>
          <w:rFonts w:cs="Times New Roman"/>
          <w:szCs w:val="28"/>
        </w:rPr>
      </w:pPr>
      <w:r w:rsidRPr="000D1FD6">
        <w:rPr>
          <w:rFonts w:cs="Times New Roman"/>
          <w:szCs w:val="28"/>
        </w:rPr>
        <w:t xml:space="preserve">СТРАТЕГИЯ </w:t>
      </w:r>
    </w:p>
    <w:p w:rsidR="00B3119E" w:rsidRPr="000D1FD6" w:rsidRDefault="001557AC" w:rsidP="000D1FD6">
      <w:pPr>
        <w:pStyle w:val="phtitlepagesystemfull"/>
        <w:spacing w:after="0"/>
        <w:rPr>
          <w:rFonts w:cs="Times New Roman"/>
          <w:szCs w:val="28"/>
        </w:rPr>
      </w:pPr>
      <w:r w:rsidRPr="000D1FD6">
        <w:rPr>
          <w:rFonts w:cs="Times New Roman"/>
          <w:szCs w:val="28"/>
        </w:rPr>
        <w:t>СОЦИАЛЬНО-ЭКОНОМИЧЕСКОГО РАЗВИТИЯ</w:t>
      </w:r>
    </w:p>
    <w:p w:rsidR="001557AC" w:rsidRPr="000D1FD6" w:rsidRDefault="001557AC" w:rsidP="000D1FD6">
      <w:pPr>
        <w:pStyle w:val="phtitlepagesystemfull"/>
        <w:spacing w:after="0"/>
        <w:rPr>
          <w:rFonts w:cs="Times New Roman"/>
          <w:szCs w:val="28"/>
        </w:rPr>
      </w:pPr>
      <w:r w:rsidRPr="000D1FD6">
        <w:rPr>
          <w:rFonts w:cs="Times New Roman"/>
          <w:szCs w:val="28"/>
        </w:rPr>
        <w:t xml:space="preserve"> </w:t>
      </w:r>
      <w:r w:rsidR="00B3119E" w:rsidRPr="000D1FD6">
        <w:rPr>
          <w:rFonts w:cs="Times New Roman"/>
          <w:szCs w:val="28"/>
        </w:rPr>
        <w:t>ГОРОДА РЯЗАНИ</w:t>
      </w:r>
      <w:r w:rsidRPr="000D1FD6">
        <w:rPr>
          <w:rFonts w:cs="Times New Roman"/>
          <w:szCs w:val="28"/>
        </w:rPr>
        <w:t xml:space="preserve"> </w:t>
      </w:r>
      <w:r w:rsidR="00B3119E" w:rsidRPr="000D1FD6">
        <w:rPr>
          <w:rFonts w:cs="Times New Roman"/>
          <w:szCs w:val="28"/>
        </w:rPr>
        <w:t>ДО 2030</w:t>
      </w:r>
      <w:r w:rsidRPr="000D1FD6">
        <w:rPr>
          <w:rFonts w:cs="Times New Roman"/>
          <w:szCs w:val="28"/>
        </w:rPr>
        <w:t xml:space="preserve"> ГОДА</w:t>
      </w:r>
    </w:p>
    <w:p w:rsidR="000D1FD6" w:rsidRPr="000D1FD6" w:rsidRDefault="000D1FD6" w:rsidP="000D1FD6">
      <w:pPr>
        <w:rPr>
          <w:lang w:eastAsia="en-US"/>
        </w:rPr>
      </w:pPr>
    </w:p>
    <w:p w:rsidR="000D1FD6" w:rsidRPr="000D1FD6" w:rsidRDefault="000D1FD6" w:rsidP="000D1FD6">
      <w:pPr>
        <w:rPr>
          <w:lang w:eastAsia="en-US"/>
        </w:rPr>
      </w:pPr>
    </w:p>
    <w:p w:rsidR="000D1FD6" w:rsidRP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Default="000D1FD6" w:rsidP="000D1FD6">
      <w:pPr>
        <w:rPr>
          <w:lang w:eastAsia="en-US"/>
        </w:rPr>
      </w:pPr>
    </w:p>
    <w:p w:rsidR="000D1FD6" w:rsidRPr="000D1FD6" w:rsidRDefault="000D1FD6" w:rsidP="000D1FD6">
      <w:pPr>
        <w:jc w:val="center"/>
        <w:rPr>
          <w:lang w:eastAsia="en-US"/>
        </w:rPr>
      </w:pPr>
      <w:r>
        <w:rPr>
          <w:lang w:eastAsia="en-US"/>
        </w:rPr>
        <w:t>г. Рязань, 2021</w:t>
      </w:r>
    </w:p>
    <w:p w:rsidR="009A73CB" w:rsidRDefault="00083D86" w:rsidP="009A73CB">
      <w:pPr>
        <w:pStyle w:val="afffd"/>
        <w:jc w:val="center"/>
        <w:rPr>
          <w:rFonts w:ascii="Times New Roman" w:hAnsi="Times New Roman"/>
          <w:color w:val="auto"/>
        </w:rPr>
      </w:pPr>
      <w:bookmarkStart w:id="2" w:name="_Toc532387342"/>
      <w:bookmarkEnd w:id="0"/>
      <w:r>
        <w:rPr>
          <w:rFonts w:eastAsia="Calibri"/>
          <w:color w:val="0000FF"/>
          <w:spacing w:val="-4"/>
          <w:lang w:eastAsia="en-US"/>
        </w:rPr>
        <w:br w:type="page"/>
      </w:r>
      <w:r w:rsidR="009A73CB" w:rsidRPr="00277CD4">
        <w:rPr>
          <w:rFonts w:ascii="Times New Roman" w:hAnsi="Times New Roman"/>
          <w:color w:val="auto"/>
        </w:rPr>
        <w:lastRenderedPageBreak/>
        <w:t>Оглавление</w:t>
      </w:r>
    </w:p>
    <w:p w:rsidR="009A73CB" w:rsidRPr="009C0D4C" w:rsidRDefault="00665588" w:rsidP="009A73CB">
      <w:r>
        <w:rPr>
          <w:noProof/>
        </w:rPr>
        <mc:AlternateContent>
          <mc:Choice Requires="wps">
            <w:drawing>
              <wp:anchor distT="0" distB="0" distL="114300" distR="114300" simplePos="0" relativeHeight="251658240" behindDoc="0" locked="0" layoutInCell="1" allowOverlap="1">
                <wp:simplePos x="0" y="0"/>
                <wp:positionH relativeFrom="column">
                  <wp:posOffset>6005195</wp:posOffset>
                </wp:positionH>
                <wp:positionV relativeFrom="paragraph">
                  <wp:posOffset>-128270</wp:posOffset>
                </wp:positionV>
                <wp:extent cx="690880" cy="324485"/>
                <wp:effectExtent l="4445" t="0" r="0" b="381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3CB" w:rsidRPr="004A3A8E" w:rsidRDefault="009A73CB" w:rsidP="009A73CB">
                            <w:pPr>
                              <w:jc w:val="center"/>
                              <w:rPr>
                                <w:sz w:val="28"/>
                                <w:szCs w:val="28"/>
                              </w:rPr>
                            </w:pPr>
                            <w:r>
                              <w:rPr>
                                <w:sz w:val="28"/>
                                <w:szCs w:val="28"/>
                              </w:rPr>
                              <w:t>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72.85pt;margin-top:-10.1pt;width:54.4pt;height: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" stroked="f">
                <v:textbox>
                  <w:txbxContent>
                    <w:p w:rsidR="009A73CB" w:rsidRPr="004A3A8E" w:rsidRDefault="009A73CB" w:rsidP="009A73CB">
                      <w:pPr>
                        <w:jc w:val="center"/>
                        <w:rPr>
                          <w:sz w:val="28"/>
                          <w:szCs w:val="28"/>
                        </w:rPr>
                      </w:pPr>
                      <w:r>
                        <w:rPr>
                          <w:sz w:val="28"/>
                          <w:szCs w:val="28"/>
                        </w:rPr>
                        <w:t>стр.</w:t>
                      </w:r>
                    </w:p>
                  </w:txbxContent>
                </v:textbox>
              </v:shape>
            </w:pict>
          </mc:Fallback>
        </mc:AlternateContent>
      </w:r>
    </w:p>
    <w:p w:rsidR="009A73CB" w:rsidRPr="00083D86" w:rsidRDefault="009A73CB" w:rsidP="009A73CB">
      <w:pPr>
        <w:pStyle w:val="16"/>
        <w:tabs>
          <w:tab w:val="right" w:leader="dot" w:pos="10054"/>
        </w:tabs>
        <w:rPr>
          <w:rFonts w:ascii="Calibri" w:eastAsia="Times New Roman" w:hAnsi="Calibri"/>
          <w:noProof/>
          <w:sz w:val="22"/>
          <w:szCs w:val="22"/>
        </w:rPr>
      </w:pPr>
      <w:r>
        <w:fldChar w:fldCharType="begin"/>
      </w:r>
      <w:r>
        <w:instrText xml:space="preserve"> TOC \o "1-3" \h \z \u </w:instrText>
      </w:r>
      <w:r>
        <w:fldChar w:fldCharType="separate"/>
      </w:r>
      <w:hyperlink w:anchor="_Toc62561827" w:history="1">
        <w:r w:rsidRPr="00083D86">
          <w:rPr>
            <w:rStyle w:val="aff3"/>
            <w:b/>
            <w:noProof/>
          </w:rPr>
          <w:t>ОБЩИЕ ПОЛОЖЕНИЯ</w:t>
        </w:r>
        <w:r w:rsidRPr="00083D86">
          <w:rPr>
            <w:noProof/>
            <w:webHidden/>
          </w:rPr>
          <w:tab/>
        </w:r>
        <w:r w:rsidRPr="00083D86">
          <w:rPr>
            <w:noProof/>
            <w:webHidden/>
          </w:rPr>
          <w:fldChar w:fldCharType="begin"/>
        </w:r>
        <w:r w:rsidRPr="00083D86">
          <w:rPr>
            <w:noProof/>
            <w:webHidden/>
          </w:rPr>
          <w:instrText xml:space="preserve"> PAGEREF _Toc62561827 \h </w:instrText>
        </w:r>
        <w:r w:rsidRPr="00083D86">
          <w:rPr>
            <w:noProof/>
            <w:webHidden/>
          </w:rPr>
        </w:r>
        <w:r w:rsidRPr="00083D86">
          <w:rPr>
            <w:noProof/>
            <w:webHidden/>
          </w:rPr>
          <w:fldChar w:fldCharType="separate"/>
        </w:r>
        <w:r w:rsidR="002A7398">
          <w:rPr>
            <w:noProof/>
            <w:webHidden/>
          </w:rPr>
          <w:t>3</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28" w:history="1">
        <w:r w:rsidRPr="00083D86">
          <w:rPr>
            <w:rStyle w:val="aff3"/>
            <w:b/>
            <w:noProof/>
          </w:rPr>
          <w:t>1. ОЦЕНКА ДОСТИГНУТЫХ ЦЕЛЕЙ СОЦИАЛЬНО-ЭКОНОМИЧЕСКОГО РАЗВИТИЯ ГОРОДА РЯЗАНИ</w:t>
        </w:r>
        <w:r w:rsidRPr="00083D86">
          <w:rPr>
            <w:noProof/>
            <w:webHidden/>
          </w:rPr>
          <w:tab/>
        </w:r>
        <w:r w:rsidRPr="00083D86">
          <w:rPr>
            <w:noProof/>
            <w:webHidden/>
          </w:rPr>
          <w:fldChar w:fldCharType="begin"/>
        </w:r>
        <w:r w:rsidRPr="00083D86">
          <w:rPr>
            <w:noProof/>
            <w:webHidden/>
          </w:rPr>
          <w:instrText xml:space="preserve"> PAGEREF _Toc62561828 \h </w:instrText>
        </w:r>
        <w:r w:rsidRPr="00083D86">
          <w:rPr>
            <w:noProof/>
            <w:webHidden/>
          </w:rPr>
        </w:r>
        <w:r w:rsidRPr="00083D86">
          <w:rPr>
            <w:noProof/>
            <w:webHidden/>
          </w:rPr>
          <w:fldChar w:fldCharType="separate"/>
        </w:r>
        <w:r w:rsidR="002A7398">
          <w:rPr>
            <w:noProof/>
            <w:webHidden/>
          </w:rPr>
          <w:t>5</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29" w:history="1">
        <w:r w:rsidRPr="00083D86">
          <w:rPr>
            <w:rStyle w:val="aff3"/>
            <w:b/>
            <w:noProof/>
          </w:rPr>
          <w:t>1.1. Основные показатели  социально-экономического развития города Рязани</w:t>
        </w:r>
        <w:r w:rsidRPr="00083D86">
          <w:rPr>
            <w:noProof/>
            <w:webHidden/>
          </w:rPr>
          <w:tab/>
        </w:r>
        <w:r w:rsidRPr="00083D86">
          <w:rPr>
            <w:noProof/>
            <w:webHidden/>
          </w:rPr>
          <w:fldChar w:fldCharType="begin"/>
        </w:r>
        <w:r w:rsidRPr="00083D86">
          <w:rPr>
            <w:noProof/>
            <w:webHidden/>
          </w:rPr>
          <w:instrText xml:space="preserve"> PAGEREF _Toc62561829 \h </w:instrText>
        </w:r>
        <w:r w:rsidRPr="00083D86">
          <w:rPr>
            <w:noProof/>
            <w:webHidden/>
          </w:rPr>
        </w:r>
        <w:r w:rsidRPr="00083D86">
          <w:rPr>
            <w:noProof/>
            <w:webHidden/>
          </w:rPr>
          <w:fldChar w:fldCharType="separate"/>
        </w:r>
        <w:r w:rsidR="002A7398">
          <w:rPr>
            <w:noProof/>
            <w:webHidden/>
          </w:rPr>
          <w:t>5</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30" w:history="1">
        <w:r w:rsidRPr="00083D86">
          <w:rPr>
            <w:rStyle w:val="aff3"/>
            <w:b/>
            <w:noProof/>
          </w:rPr>
          <w:t>1.2. Динамика и тенденции развития города  (за период с 2010 года по 2019 год)</w:t>
        </w:r>
        <w:r w:rsidRPr="00083D86">
          <w:rPr>
            <w:noProof/>
            <w:webHidden/>
          </w:rPr>
          <w:tab/>
        </w:r>
        <w:r w:rsidRPr="00083D86">
          <w:rPr>
            <w:noProof/>
            <w:webHidden/>
          </w:rPr>
          <w:fldChar w:fldCharType="begin"/>
        </w:r>
        <w:r w:rsidRPr="00083D86">
          <w:rPr>
            <w:noProof/>
            <w:webHidden/>
          </w:rPr>
          <w:instrText xml:space="preserve"> PAGEREF _Toc62561830 \h </w:instrText>
        </w:r>
        <w:r w:rsidRPr="00083D86">
          <w:rPr>
            <w:noProof/>
            <w:webHidden/>
          </w:rPr>
        </w:r>
        <w:r w:rsidRPr="00083D86">
          <w:rPr>
            <w:noProof/>
            <w:webHidden/>
          </w:rPr>
          <w:fldChar w:fldCharType="separate"/>
        </w:r>
        <w:r w:rsidR="002A7398">
          <w:rPr>
            <w:noProof/>
            <w:webHidden/>
          </w:rPr>
          <w:t>5</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31" w:history="1">
        <w:r w:rsidRPr="00083D86">
          <w:rPr>
            <w:rStyle w:val="aff3"/>
            <w:b/>
            <w:noProof/>
          </w:rPr>
          <w:t>1.3. Итоги реализации Плана стратегического развития города Рязани до 2020 года</w:t>
        </w:r>
        <w:r w:rsidRPr="00083D86">
          <w:rPr>
            <w:noProof/>
            <w:webHidden/>
          </w:rPr>
          <w:tab/>
        </w:r>
        <w:r w:rsidRPr="00083D86">
          <w:rPr>
            <w:noProof/>
            <w:webHidden/>
          </w:rPr>
          <w:fldChar w:fldCharType="begin"/>
        </w:r>
        <w:r w:rsidRPr="00083D86">
          <w:rPr>
            <w:noProof/>
            <w:webHidden/>
          </w:rPr>
          <w:instrText xml:space="preserve"> PAGEREF _Toc62561831 \h </w:instrText>
        </w:r>
        <w:r w:rsidRPr="00083D86">
          <w:rPr>
            <w:noProof/>
            <w:webHidden/>
          </w:rPr>
        </w:r>
        <w:r w:rsidRPr="00083D86">
          <w:rPr>
            <w:noProof/>
            <w:webHidden/>
          </w:rPr>
          <w:fldChar w:fldCharType="separate"/>
        </w:r>
        <w:r w:rsidR="002A7398">
          <w:rPr>
            <w:noProof/>
            <w:webHidden/>
          </w:rPr>
          <w:t>14</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32" w:history="1">
        <w:r w:rsidRPr="00083D86">
          <w:rPr>
            <w:rStyle w:val="aff3"/>
            <w:b/>
            <w:noProof/>
          </w:rPr>
          <w:t>1.4. Стратегическое позиционирование и конкурентные особенности города Рязани</w:t>
        </w:r>
        <w:r w:rsidRPr="00083D86">
          <w:rPr>
            <w:noProof/>
            <w:webHidden/>
          </w:rPr>
          <w:tab/>
        </w:r>
        <w:r w:rsidRPr="00083D86">
          <w:rPr>
            <w:noProof/>
            <w:webHidden/>
          </w:rPr>
          <w:fldChar w:fldCharType="begin"/>
        </w:r>
        <w:r w:rsidRPr="00083D86">
          <w:rPr>
            <w:noProof/>
            <w:webHidden/>
          </w:rPr>
          <w:instrText xml:space="preserve"> PAGEREF _Toc62561832 \h </w:instrText>
        </w:r>
        <w:r w:rsidRPr="00083D86">
          <w:rPr>
            <w:noProof/>
            <w:webHidden/>
          </w:rPr>
        </w:r>
        <w:r w:rsidRPr="00083D86">
          <w:rPr>
            <w:noProof/>
            <w:webHidden/>
          </w:rPr>
          <w:fldChar w:fldCharType="separate"/>
        </w:r>
        <w:r w:rsidR="002A7398">
          <w:rPr>
            <w:noProof/>
            <w:webHidden/>
          </w:rPr>
          <w:t>24</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33" w:history="1">
        <w:r w:rsidRPr="00083D86">
          <w:rPr>
            <w:rStyle w:val="aff3"/>
            <w:b/>
            <w:noProof/>
          </w:rPr>
          <w:t>2. ПРИОРИТЕТЫ, ЦЕЛИ, ЗАДАЧИ И НАПРАВЛЕНИЯ СОЦИАЛЬНО-ЭКОНОМИЧЕСКОЙ ПОЛИТИКИ ГОРОДА РЯЗАНИ</w:t>
        </w:r>
        <w:r w:rsidRPr="00083D86">
          <w:rPr>
            <w:noProof/>
            <w:webHidden/>
          </w:rPr>
          <w:tab/>
        </w:r>
        <w:r w:rsidRPr="00083D86">
          <w:rPr>
            <w:noProof/>
            <w:webHidden/>
          </w:rPr>
          <w:fldChar w:fldCharType="begin"/>
        </w:r>
        <w:r w:rsidRPr="00083D86">
          <w:rPr>
            <w:noProof/>
            <w:webHidden/>
          </w:rPr>
          <w:instrText xml:space="preserve"> PAGEREF _Toc62561833 \h </w:instrText>
        </w:r>
        <w:r w:rsidRPr="00083D86">
          <w:rPr>
            <w:noProof/>
            <w:webHidden/>
          </w:rPr>
        </w:r>
        <w:r w:rsidRPr="00083D86">
          <w:rPr>
            <w:noProof/>
            <w:webHidden/>
          </w:rPr>
          <w:fldChar w:fldCharType="separate"/>
        </w:r>
        <w:r w:rsidR="002A7398">
          <w:rPr>
            <w:noProof/>
            <w:webHidden/>
          </w:rPr>
          <w:t>28</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34" w:history="1">
        <w:r w:rsidRPr="00083D86">
          <w:rPr>
            <w:rStyle w:val="aff3"/>
            <w:b/>
            <w:noProof/>
          </w:rPr>
          <w:t>2.1. Миссия города</w:t>
        </w:r>
        <w:r w:rsidRPr="00083D86">
          <w:rPr>
            <w:noProof/>
            <w:webHidden/>
          </w:rPr>
          <w:tab/>
        </w:r>
        <w:r w:rsidRPr="00083D86">
          <w:rPr>
            <w:noProof/>
            <w:webHidden/>
          </w:rPr>
          <w:fldChar w:fldCharType="begin"/>
        </w:r>
        <w:r w:rsidRPr="00083D86">
          <w:rPr>
            <w:noProof/>
            <w:webHidden/>
          </w:rPr>
          <w:instrText xml:space="preserve"> PAGEREF _Toc62561834 \h </w:instrText>
        </w:r>
        <w:r w:rsidRPr="00083D86">
          <w:rPr>
            <w:noProof/>
            <w:webHidden/>
          </w:rPr>
        </w:r>
        <w:r w:rsidRPr="00083D86">
          <w:rPr>
            <w:noProof/>
            <w:webHidden/>
          </w:rPr>
          <w:fldChar w:fldCharType="separate"/>
        </w:r>
        <w:r w:rsidR="002A7398">
          <w:rPr>
            <w:noProof/>
            <w:webHidden/>
          </w:rPr>
          <w:t>28</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35" w:history="1">
        <w:r w:rsidRPr="00083D86">
          <w:rPr>
            <w:rStyle w:val="aff3"/>
            <w:b/>
            <w:noProof/>
          </w:rPr>
          <w:t>2.2. Стратегические приоритеты, система целей и задач социально-экономического развития города Рязани до 2030 года</w:t>
        </w:r>
        <w:r w:rsidRPr="00083D86">
          <w:rPr>
            <w:noProof/>
            <w:webHidden/>
          </w:rPr>
          <w:tab/>
        </w:r>
        <w:r w:rsidRPr="00083D86">
          <w:rPr>
            <w:noProof/>
            <w:webHidden/>
          </w:rPr>
          <w:fldChar w:fldCharType="begin"/>
        </w:r>
        <w:r w:rsidRPr="00083D86">
          <w:rPr>
            <w:noProof/>
            <w:webHidden/>
          </w:rPr>
          <w:instrText xml:space="preserve"> PAGEREF _Toc62561835 \h </w:instrText>
        </w:r>
        <w:r w:rsidRPr="00083D86">
          <w:rPr>
            <w:noProof/>
            <w:webHidden/>
          </w:rPr>
        </w:r>
        <w:r w:rsidRPr="00083D86">
          <w:rPr>
            <w:noProof/>
            <w:webHidden/>
          </w:rPr>
          <w:fldChar w:fldCharType="separate"/>
        </w:r>
        <w:r w:rsidR="002A7398">
          <w:rPr>
            <w:noProof/>
            <w:webHidden/>
          </w:rPr>
          <w:t>28</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36" w:history="1">
        <w:r w:rsidRPr="00083D86">
          <w:rPr>
            <w:rStyle w:val="aff3"/>
            <w:b/>
            <w:noProof/>
          </w:rPr>
          <w:t>2.3. Основные направления социально-экономической политики города Рязани</w:t>
        </w:r>
        <w:r w:rsidRPr="00083D86">
          <w:rPr>
            <w:noProof/>
            <w:webHidden/>
          </w:rPr>
          <w:tab/>
        </w:r>
        <w:r w:rsidRPr="00083D86">
          <w:rPr>
            <w:noProof/>
            <w:webHidden/>
          </w:rPr>
          <w:fldChar w:fldCharType="begin"/>
        </w:r>
        <w:r w:rsidRPr="00083D86">
          <w:rPr>
            <w:noProof/>
            <w:webHidden/>
          </w:rPr>
          <w:instrText xml:space="preserve"> PAGEREF _Toc62561836 \h </w:instrText>
        </w:r>
        <w:r w:rsidRPr="00083D86">
          <w:rPr>
            <w:noProof/>
            <w:webHidden/>
          </w:rPr>
        </w:r>
        <w:r w:rsidRPr="00083D86">
          <w:rPr>
            <w:noProof/>
            <w:webHidden/>
          </w:rPr>
          <w:fldChar w:fldCharType="separate"/>
        </w:r>
        <w:r w:rsidR="002A7398">
          <w:rPr>
            <w:noProof/>
            <w:webHidden/>
          </w:rPr>
          <w:t>34</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37" w:history="1">
        <w:r>
          <w:rPr>
            <w:rStyle w:val="aff3"/>
            <w:noProof/>
          </w:rPr>
          <w:t>Д</w:t>
        </w:r>
        <w:r w:rsidRPr="00083D86">
          <w:rPr>
            <w:rStyle w:val="aff3"/>
            <w:noProof/>
          </w:rPr>
          <w:t>емографическо</w:t>
        </w:r>
        <w:r>
          <w:rPr>
            <w:rStyle w:val="aff3"/>
            <w:noProof/>
          </w:rPr>
          <w:t>е</w:t>
        </w:r>
        <w:r w:rsidRPr="00083D86">
          <w:rPr>
            <w:rStyle w:val="aff3"/>
            <w:noProof/>
          </w:rPr>
          <w:t xml:space="preserve"> развити</w:t>
        </w:r>
        <w:r>
          <w:rPr>
            <w:rStyle w:val="aff3"/>
            <w:noProof/>
          </w:rPr>
          <w:t>е</w:t>
        </w:r>
        <w:r w:rsidRPr="00083D86">
          <w:rPr>
            <w:rStyle w:val="aff3"/>
            <w:noProof/>
          </w:rPr>
          <w:t xml:space="preserve"> города Рязани</w:t>
        </w:r>
        <w:r w:rsidRPr="00083D86">
          <w:rPr>
            <w:noProof/>
            <w:webHidden/>
          </w:rPr>
          <w:tab/>
        </w:r>
        <w:r w:rsidRPr="00083D86">
          <w:rPr>
            <w:noProof/>
            <w:webHidden/>
          </w:rPr>
          <w:fldChar w:fldCharType="begin"/>
        </w:r>
        <w:r w:rsidRPr="00083D86">
          <w:rPr>
            <w:noProof/>
            <w:webHidden/>
          </w:rPr>
          <w:instrText xml:space="preserve"> PAGEREF _Toc62561837 \h </w:instrText>
        </w:r>
        <w:r w:rsidRPr="00083D86">
          <w:rPr>
            <w:noProof/>
            <w:webHidden/>
          </w:rPr>
        </w:r>
        <w:r w:rsidRPr="00083D86">
          <w:rPr>
            <w:noProof/>
            <w:webHidden/>
          </w:rPr>
          <w:fldChar w:fldCharType="separate"/>
        </w:r>
        <w:r w:rsidR="002A7398">
          <w:rPr>
            <w:noProof/>
            <w:webHidden/>
          </w:rPr>
          <w:t>34</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38" w:history="1">
        <w:r>
          <w:rPr>
            <w:rStyle w:val="aff3"/>
            <w:noProof/>
          </w:rPr>
          <w:t>С</w:t>
        </w:r>
        <w:r w:rsidRPr="00083D86">
          <w:rPr>
            <w:rStyle w:val="aff3"/>
            <w:noProof/>
          </w:rPr>
          <w:t>охранени</w:t>
        </w:r>
        <w:r>
          <w:rPr>
            <w:rStyle w:val="aff3"/>
            <w:noProof/>
          </w:rPr>
          <w:t>е</w:t>
        </w:r>
        <w:r w:rsidRPr="00083D86">
          <w:rPr>
            <w:rStyle w:val="aff3"/>
            <w:noProof/>
          </w:rPr>
          <w:t xml:space="preserve"> здоровья и продлени</w:t>
        </w:r>
        <w:r>
          <w:rPr>
            <w:rStyle w:val="aff3"/>
            <w:noProof/>
          </w:rPr>
          <w:t>е</w:t>
        </w:r>
        <w:r w:rsidRPr="00083D86">
          <w:rPr>
            <w:rStyle w:val="aff3"/>
            <w:noProof/>
          </w:rPr>
          <w:t xml:space="preserve"> активного долголетия населения</w:t>
        </w:r>
        <w:r w:rsidRPr="00083D86">
          <w:rPr>
            <w:noProof/>
            <w:webHidden/>
          </w:rPr>
          <w:tab/>
        </w:r>
        <w:r w:rsidRPr="00083D86">
          <w:rPr>
            <w:noProof/>
            <w:webHidden/>
          </w:rPr>
          <w:fldChar w:fldCharType="begin"/>
        </w:r>
        <w:r w:rsidRPr="00083D86">
          <w:rPr>
            <w:noProof/>
            <w:webHidden/>
          </w:rPr>
          <w:instrText xml:space="preserve"> PAGEREF _Toc62561838 \h </w:instrText>
        </w:r>
        <w:r w:rsidRPr="00083D86">
          <w:rPr>
            <w:noProof/>
            <w:webHidden/>
          </w:rPr>
        </w:r>
        <w:r w:rsidRPr="00083D86">
          <w:rPr>
            <w:noProof/>
            <w:webHidden/>
          </w:rPr>
          <w:fldChar w:fldCharType="separate"/>
        </w:r>
        <w:r w:rsidR="002A7398">
          <w:rPr>
            <w:noProof/>
            <w:webHidden/>
          </w:rPr>
          <w:t>35</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39" w:history="1">
        <w:r>
          <w:rPr>
            <w:rStyle w:val="aff3"/>
            <w:noProof/>
          </w:rPr>
          <w:t>Р</w:t>
        </w:r>
        <w:r w:rsidRPr="00083D86">
          <w:rPr>
            <w:rStyle w:val="aff3"/>
            <w:noProof/>
          </w:rPr>
          <w:t>азвити</w:t>
        </w:r>
        <w:r>
          <w:rPr>
            <w:rStyle w:val="aff3"/>
            <w:noProof/>
          </w:rPr>
          <w:t>е</w:t>
        </w:r>
        <w:r w:rsidRPr="00083D86">
          <w:rPr>
            <w:rStyle w:val="aff3"/>
            <w:noProof/>
          </w:rPr>
          <w:t xml:space="preserve"> системы образования</w:t>
        </w:r>
        <w:r w:rsidRPr="00083D86">
          <w:rPr>
            <w:noProof/>
            <w:webHidden/>
          </w:rPr>
          <w:tab/>
        </w:r>
        <w:r w:rsidRPr="00083D86">
          <w:rPr>
            <w:noProof/>
            <w:webHidden/>
          </w:rPr>
          <w:fldChar w:fldCharType="begin"/>
        </w:r>
        <w:r w:rsidRPr="00083D86">
          <w:rPr>
            <w:noProof/>
            <w:webHidden/>
          </w:rPr>
          <w:instrText xml:space="preserve"> PAGEREF _Toc62561839 \h </w:instrText>
        </w:r>
        <w:r w:rsidRPr="00083D86">
          <w:rPr>
            <w:noProof/>
            <w:webHidden/>
          </w:rPr>
        </w:r>
        <w:r w:rsidRPr="00083D86">
          <w:rPr>
            <w:noProof/>
            <w:webHidden/>
          </w:rPr>
          <w:fldChar w:fldCharType="separate"/>
        </w:r>
        <w:r w:rsidR="002A7398">
          <w:rPr>
            <w:noProof/>
            <w:webHidden/>
          </w:rPr>
          <w:t>36</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40" w:history="1">
        <w:r>
          <w:rPr>
            <w:rStyle w:val="aff3"/>
            <w:noProof/>
            <w:spacing w:val="2"/>
          </w:rPr>
          <w:t>Р</w:t>
        </w:r>
        <w:r w:rsidRPr="00083D86">
          <w:rPr>
            <w:rStyle w:val="aff3"/>
            <w:noProof/>
            <w:spacing w:val="2"/>
          </w:rPr>
          <w:t>азвити</w:t>
        </w:r>
        <w:r>
          <w:rPr>
            <w:rStyle w:val="aff3"/>
            <w:noProof/>
            <w:spacing w:val="2"/>
          </w:rPr>
          <w:t>е</w:t>
        </w:r>
        <w:r w:rsidRPr="00083D86">
          <w:rPr>
            <w:rStyle w:val="aff3"/>
            <w:noProof/>
            <w:spacing w:val="2"/>
          </w:rPr>
          <w:t xml:space="preserve"> культуры</w:t>
        </w:r>
        <w:r w:rsidRPr="00083D86">
          <w:rPr>
            <w:noProof/>
            <w:webHidden/>
          </w:rPr>
          <w:tab/>
        </w:r>
        <w:r w:rsidRPr="00083D86">
          <w:rPr>
            <w:noProof/>
            <w:webHidden/>
          </w:rPr>
          <w:fldChar w:fldCharType="begin"/>
        </w:r>
        <w:r w:rsidRPr="00083D86">
          <w:rPr>
            <w:noProof/>
            <w:webHidden/>
          </w:rPr>
          <w:instrText xml:space="preserve"> PAGEREF _Toc62561840 \h </w:instrText>
        </w:r>
        <w:r w:rsidRPr="00083D86">
          <w:rPr>
            <w:noProof/>
            <w:webHidden/>
          </w:rPr>
        </w:r>
        <w:r w:rsidRPr="00083D86">
          <w:rPr>
            <w:noProof/>
            <w:webHidden/>
          </w:rPr>
          <w:fldChar w:fldCharType="separate"/>
        </w:r>
        <w:r w:rsidR="002A7398">
          <w:rPr>
            <w:noProof/>
            <w:webHidden/>
          </w:rPr>
          <w:t>38</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41" w:history="1">
        <w:r>
          <w:rPr>
            <w:rStyle w:val="aff3"/>
            <w:noProof/>
            <w:spacing w:val="-2"/>
          </w:rPr>
          <w:t>Р</w:t>
        </w:r>
        <w:r w:rsidRPr="00083D86">
          <w:rPr>
            <w:rStyle w:val="aff3"/>
            <w:noProof/>
            <w:spacing w:val="-2"/>
          </w:rPr>
          <w:t>азвити</w:t>
        </w:r>
        <w:r>
          <w:rPr>
            <w:rStyle w:val="aff3"/>
            <w:noProof/>
            <w:spacing w:val="-2"/>
          </w:rPr>
          <w:t>е</w:t>
        </w:r>
        <w:r w:rsidRPr="00083D86">
          <w:rPr>
            <w:rStyle w:val="aff3"/>
            <w:noProof/>
            <w:spacing w:val="-2"/>
          </w:rPr>
          <w:t xml:space="preserve"> системы социальной поддержки и социальной защиты</w:t>
        </w:r>
        <w:r w:rsidRPr="00083D86">
          <w:rPr>
            <w:noProof/>
            <w:webHidden/>
          </w:rPr>
          <w:tab/>
        </w:r>
        <w:r w:rsidRPr="00083D86">
          <w:rPr>
            <w:noProof/>
            <w:webHidden/>
          </w:rPr>
          <w:fldChar w:fldCharType="begin"/>
        </w:r>
        <w:r w:rsidRPr="00083D86">
          <w:rPr>
            <w:noProof/>
            <w:webHidden/>
          </w:rPr>
          <w:instrText xml:space="preserve"> PAGEREF _Toc62561841 \h </w:instrText>
        </w:r>
        <w:r w:rsidRPr="00083D86">
          <w:rPr>
            <w:noProof/>
            <w:webHidden/>
          </w:rPr>
        </w:r>
        <w:r w:rsidRPr="00083D86">
          <w:rPr>
            <w:noProof/>
            <w:webHidden/>
          </w:rPr>
          <w:fldChar w:fldCharType="separate"/>
        </w:r>
        <w:r w:rsidR="002A7398">
          <w:rPr>
            <w:noProof/>
            <w:webHidden/>
          </w:rPr>
          <w:t>39</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42" w:history="1">
        <w:r>
          <w:rPr>
            <w:rStyle w:val="aff3"/>
            <w:noProof/>
          </w:rPr>
          <w:t>Р</w:t>
        </w:r>
        <w:r w:rsidRPr="00083D86">
          <w:rPr>
            <w:rStyle w:val="aff3"/>
            <w:noProof/>
          </w:rPr>
          <w:t>азвити</w:t>
        </w:r>
        <w:r>
          <w:rPr>
            <w:rStyle w:val="aff3"/>
            <w:noProof/>
          </w:rPr>
          <w:t>е</w:t>
        </w:r>
        <w:r w:rsidRPr="00083D86">
          <w:rPr>
            <w:rStyle w:val="aff3"/>
            <w:noProof/>
          </w:rPr>
          <w:t xml:space="preserve"> гражданского общества</w:t>
        </w:r>
        <w:r w:rsidRPr="00083D86">
          <w:rPr>
            <w:noProof/>
            <w:webHidden/>
          </w:rPr>
          <w:tab/>
        </w:r>
        <w:r w:rsidRPr="00083D86">
          <w:rPr>
            <w:noProof/>
            <w:webHidden/>
          </w:rPr>
          <w:fldChar w:fldCharType="begin"/>
        </w:r>
        <w:r w:rsidRPr="00083D86">
          <w:rPr>
            <w:noProof/>
            <w:webHidden/>
          </w:rPr>
          <w:instrText xml:space="preserve"> PAGEREF _Toc62561842 \h </w:instrText>
        </w:r>
        <w:r w:rsidRPr="00083D86">
          <w:rPr>
            <w:noProof/>
            <w:webHidden/>
          </w:rPr>
        </w:r>
        <w:r w:rsidRPr="00083D86">
          <w:rPr>
            <w:noProof/>
            <w:webHidden/>
          </w:rPr>
          <w:fldChar w:fldCharType="separate"/>
        </w:r>
        <w:r w:rsidR="002A7398">
          <w:rPr>
            <w:noProof/>
            <w:webHidden/>
          </w:rPr>
          <w:t>39</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43" w:history="1">
        <w:r>
          <w:rPr>
            <w:rStyle w:val="aff3"/>
            <w:noProof/>
            <w:spacing w:val="-4"/>
          </w:rPr>
          <w:t>З</w:t>
        </w:r>
        <w:r w:rsidRPr="00083D86">
          <w:rPr>
            <w:rStyle w:val="aff3"/>
            <w:noProof/>
            <w:spacing w:val="-4"/>
          </w:rPr>
          <w:t>ащит</w:t>
        </w:r>
        <w:r>
          <w:rPr>
            <w:rStyle w:val="aff3"/>
            <w:noProof/>
            <w:spacing w:val="-4"/>
          </w:rPr>
          <w:t>а</w:t>
        </w:r>
        <w:r w:rsidRPr="00083D86">
          <w:rPr>
            <w:rStyle w:val="aff3"/>
            <w:noProof/>
            <w:spacing w:val="-4"/>
          </w:rPr>
          <w:t xml:space="preserve"> граждан от чрезвычайных ситуаций, совершенствовани</w:t>
        </w:r>
        <w:r>
          <w:rPr>
            <w:rStyle w:val="aff3"/>
            <w:noProof/>
            <w:spacing w:val="-4"/>
          </w:rPr>
          <w:t>е</w:t>
        </w:r>
        <w:r w:rsidRPr="00083D86">
          <w:rPr>
            <w:rStyle w:val="aff3"/>
            <w:noProof/>
            <w:spacing w:val="-4"/>
          </w:rPr>
          <w:t xml:space="preserve"> системы общественной безопасности</w:t>
        </w:r>
        <w:r w:rsidRPr="00083D86">
          <w:rPr>
            <w:noProof/>
            <w:webHidden/>
          </w:rPr>
          <w:tab/>
        </w:r>
        <w:r w:rsidRPr="00083D86">
          <w:rPr>
            <w:noProof/>
            <w:webHidden/>
          </w:rPr>
          <w:fldChar w:fldCharType="begin"/>
        </w:r>
        <w:r w:rsidRPr="00083D86">
          <w:rPr>
            <w:noProof/>
            <w:webHidden/>
          </w:rPr>
          <w:instrText xml:space="preserve"> PAGEREF _Toc62561843 \h </w:instrText>
        </w:r>
        <w:r w:rsidRPr="00083D86">
          <w:rPr>
            <w:noProof/>
            <w:webHidden/>
          </w:rPr>
        </w:r>
        <w:r w:rsidRPr="00083D86">
          <w:rPr>
            <w:noProof/>
            <w:webHidden/>
          </w:rPr>
          <w:fldChar w:fldCharType="separate"/>
        </w:r>
        <w:r w:rsidR="002A7398">
          <w:rPr>
            <w:noProof/>
            <w:webHidden/>
          </w:rPr>
          <w:t>40</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44" w:history="1">
        <w:r>
          <w:rPr>
            <w:rStyle w:val="aff3"/>
            <w:noProof/>
          </w:rPr>
          <w:t>П</w:t>
        </w:r>
        <w:r w:rsidRPr="00083D86">
          <w:rPr>
            <w:rStyle w:val="aff3"/>
            <w:noProof/>
          </w:rPr>
          <w:t>ространственно</w:t>
        </w:r>
        <w:r>
          <w:rPr>
            <w:rStyle w:val="aff3"/>
            <w:noProof/>
          </w:rPr>
          <w:t>е</w:t>
        </w:r>
        <w:r w:rsidRPr="00083D86">
          <w:rPr>
            <w:rStyle w:val="aff3"/>
            <w:noProof/>
          </w:rPr>
          <w:t xml:space="preserve"> развити</w:t>
        </w:r>
        <w:r>
          <w:rPr>
            <w:rStyle w:val="aff3"/>
            <w:noProof/>
          </w:rPr>
          <w:t>е</w:t>
        </w:r>
        <w:r w:rsidRPr="00083D86">
          <w:rPr>
            <w:noProof/>
            <w:webHidden/>
          </w:rPr>
          <w:tab/>
        </w:r>
        <w:r w:rsidRPr="00083D86">
          <w:rPr>
            <w:noProof/>
            <w:webHidden/>
          </w:rPr>
          <w:fldChar w:fldCharType="begin"/>
        </w:r>
        <w:r w:rsidRPr="00083D86">
          <w:rPr>
            <w:noProof/>
            <w:webHidden/>
          </w:rPr>
          <w:instrText xml:space="preserve"> PAGEREF _Toc62561844 \h </w:instrText>
        </w:r>
        <w:r w:rsidRPr="00083D86">
          <w:rPr>
            <w:noProof/>
            <w:webHidden/>
          </w:rPr>
        </w:r>
        <w:r w:rsidRPr="00083D86">
          <w:rPr>
            <w:noProof/>
            <w:webHidden/>
          </w:rPr>
          <w:fldChar w:fldCharType="separate"/>
        </w:r>
        <w:r w:rsidR="002A7398">
          <w:rPr>
            <w:noProof/>
            <w:webHidden/>
          </w:rPr>
          <w:t>40</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45" w:history="1">
        <w:r>
          <w:rPr>
            <w:rStyle w:val="aff3"/>
            <w:noProof/>
          </w:rPr>
          <w:t>Р</w:t>
        </w:r>
        <w:r w:rsidRPr="00083D86">
          <w:rPr>
            <w:rStyle w:val="aff3"/>
            <w:noProof/>
          </w:rPr>
          <w:t>азвити</w:t>
        </w:r>
        <w:r>
          <w:rPr>
            <w:rStyle w:val="aff3"/>
            <w:noProof/>
          </w:rPr>
          <w:t>е</w:t>
        </w:r>
        <w:r w:rsidRPr="00083D86">
          <w:rPr>
            <w:rStyle w:val="aff3"/>
            <w:noProof/>
          </w:rPr>
          <w:t xml:space="preserve"> инвестиционного и инновационного потенциала</w:t>
        </w:r>
        <w:r w:rsidRPr="00083D86">
          <w:rPr>
            <w:noProof/>
            <w:webHidden/>
          </w:rPr>
          <w:tab/>
        </w:r>
        <w:r w:rsidRPr="00083D86">
          <w:rPr>
            <w:noProof/>
            <w:webHidden/>
          </w:rPr>
          <w:fldChar w:fldCharType="begin"/>
        </w:r>
        <w:r w:rsidRPr="00083D86">
          <w:rPr>
            <w:noProof/>
            <w:webHidden/>
          </w:rPr>
          <w:instrText xml:space="preserve"> PAGEREF _Toc62561845 \h </w:instrText>
        </w:r>
        <w:r w:rsidRPr="00083D86">
          <w:rPr>
            <w:noProof/>
            <w:webHidden/>
          </w:rPr>
        </w:r>
        <w:r w:rsidRPr="00083D86">
          <w:rPr>
            <w:noProof/>
            <w:webHidden/>
          </w:rPr>
          <w:fldChar w:fldCharType="separate"/>
        </w:r>
        <w:r w:rsidR="002A7398">
          <w:rPr>
            <w:noProof/>
            <w:webHidden/>
          </w:rPr>
          <w:t>41</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46" w:history="1">
        <w:r>
          <w:rPr>
            <w:rStyle w:val="aff3"/>
            <w:noProof/>
          </w:rPr>
          <w:t>Р</w:t>
        </w:r>
        <w:r w:rsidRPr="00083D86">
          <w:rPr>
            <w:rStyle w:val="aff3"/>
            <w:noProof/>
          </w:rPr>
          <w:t>азвити</w:t>
        </w:r>
        <w:r>
          <w:rPr>
            <w:rStyle w:val="aff3"/>
            <w:noProof/>
          </w:rPr>
          <w:t>е</w:t>
        </w:r>
        <w:r w:rsidRPr="00083D86">
          <w:rPr>
            <w:rStyle w:val="aff3"/>
            <w:noProof/>
          </w:rPr>
          <w:t xml:space="preserve"> малого и среднего предпринимательства и потребительского рынка</w:t>
        </w:r>
        <w:r w:rsidRPr="00083D86">
          <w:rPr>
            <w:noProof/>
            <w:webHidden/>
          </w:rPr>
          <w:tab/>
        </w:r>
        <w:r w:rsidRPr="00083D86">
          <w:rPr>
            <w:noProof/>
            <w:webHidden/>
          </w:rPr>
          <w:fldChar w:fldCharType="begin"/>
        </w:r>
        <w:r w:rsidRPr="00083D86">
          <w:rPr>
            <w:noProof/>
            <w:webHidden/>
          </w:rPr>
          <w:instrText xml:space="preserve"> PAGEREF _Toc62561846 \h </w:instrText>
        </w:r>
        <w:r w:rsidRPr="00083D86">
          <w:rPr>
            <w:noProof/>
            <w:webHidden/>
          </w:rPr>
        </w:r>
        <w:r w:rsidRPr="00083D86">
          <w:rPr>
            <w:noProof/>
            <w:webHidden/>
          </w:rPr>
          <w:fldChar w:fldCharType="separate"/>
        </w:r>
        <w:r w:rsidR="002A7398">
          <w:rPr>
            <w:noProof/>
            <w:webHidden/>
          </w:rPr>
          <w:t>42</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47" w:history="1">
        <w:r>
          <w:rPr>
            <w:rStyle w:val="aff3"/>
            <w:noProof/>
          </w:rPr>
          <w:t>С</w:t>
        </w:r>
        <w:r w:rsidRPr="00083D86">
          <w:rPr>
            <w:rStyle w:val="aff3"/>
            <w:noProof/>
          </w:rPr>
          <w:t>тратегическ</w:t>
        </w:r>
        <w:r>
          <w:rPr>
            <w:rStyle w:val="aff3"/>
            <w:noProof/>
          </w:rPr>
          <w:t>ое</w:t>
        </w:r>
        <w:r w:rsidRPr="00083D86">
          <w:rPr>
            <w:rStyle w:val="aff3"/>
            <w:noProof/>
          </w:rPr>
          <w:t xml:space="preserve"> продвижени</w:t>
        </w:r>
        <w:r>
          <w:rPr>
            <w:rStyle w:val="aff3"/>
            <w:noProof/>
          </w:rPr>
          <w:t>е</w:t>
        </w:r>
        <w:r w:rsidRPr="00083D86">
          <w:rPr>
            <w:rStyle w:val="aff3"/>
            <w:noProof/>
          </w:rPr>
          <w:t xml:space="preserve"> города Рязани (городской маркетинг)</w:t>
        </w:r>
        <w:r w:rsidRPr="00083D86">
          <w:rPr>
            <w:noProof/>
            <w:webHidden/>
          </w:rPr>
          <w:tab/>
        </w:r>
        <w:r w:rsidRPr="00083D86">
          <w:rPr>
            <w:noProof/>
            <w:webHidden/>
          </w:rPr>
          <w:fldChar w:fldCharType="begin"/>
        </w:r>
        <w:r w:rsidRPr="00083D86">
          <w:rPr>
            <w:noProof/>
            <w:webHidden/>
          </w:rPr>
          <w:instrText xml:space="preserve"> PAGEREF _Toc62561847 \h </w:instrText>
        </w:r>
        <w:r w:rsidRPr="00083D86">
          <w:rPr>
            <w:noProof/>
            <w:webHidden/>
          </w:rPr>
        </w:r>
        <w:r w:rsidRPr="00083D86">
          <w:rPr>
            <w:noProof/>
            <w:webHidden/>
          </w:rPr>
          <w:fldChar w:fldCharType="separate"/>
        </w:r>
        <w:r w:rsidR="002A7398">
          <w:rPr>
            <w:noProof/>
            <w:webHidden/>
          </w:rPr>
          <w:t>43</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48" w:history="1">
        <w:r>
          <w:rPr>
            <w:rStyle w:val="aff3"/>
            <w:noProof/>
          </w:rPr>
          <w:t>Р</w:t>
        </w:r>
        <w:r w:rsidRPr="00083D86">
          <w:rPr>
            <w:rStyle w:val="aff3"/>
            <w:noProof/>
          </w:rPr>
          <w:t>азвити</w:t>
        </w:r>
        <w:r>
          <w:rPr>
            <w:rStyle w:val="aff3"/>
            <w:noProof/>
          </w:rPr>
          <w:t>е</w:t>
        </w:r>
        <w:r w:rsidRPr="00083D86">
          <w:rPr>
            <w:rStyle w:val="aff3"/>
            <w:noProof/>
          </w:rPr>
          <w:t xml:space="preserve"> транспорта и транспортной инфраструктуры</w:t>
        </w:r>
        <w:r w:rsidRPr="00083D86">
          <w:rPr>
            <w:noProof/>
            <w:webHidden/>
          </w:rPr>
          <w:tab/>
        </w:r>
        <w:r w:rsidRPr="00083D86">
          <w:rPr>
            <w:noProof/>
            <w:webHidden/>
          </w:rPr>
          <w:fldChar w:fldCharType="begin"/>
        </w:r>
        <w:r w:rsidRPr="00083D86">
          <w:rPr>
            <w:noProof/>
            <w:webHidden/>
          </w:rPr>
          <w:instrText xml:space="preserve"> PAGEREF _Toc62561848 \h </w:instrText>
        </w:r>
        <w:r w:rsidRPr="00083D86">
          <w:rPr>
            <w:noProof/>
            <w:webHidden/>
          </w:rPr>
        </w:r>
        <w:r w:rsidRPr="00083D86">
          <w:rPr>
            <w:noProof/>
            <w:webHidden/>
          </w:rPr>
          <w:fldChar w:fldCharType="separate"/>
        </w:r>
        <w:r w:rsidR="002A7398">
          <w:rPr>
            <w:noProof/>
            <w:webHidden/>
          </w:rPr>
          <w:t>44</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49" w:history="1">
        <w:r>
          <w:rPr>
            <w:rStyle w:val="aff3"/>
            <w:noProof/>
          </w:rPr>
          <w:t>Р</w:t>
        </w:r>
        <w:r w:rsidRPr="00083D86">
          <w:rPr>
            <w:rStyle w:val="aff3"/>
            <w:noProof/>
          </w:rPr>
          <w:t>азвити</w:t>
        </w:r>
        <w:r>
          <w:rPr>
            <w:rStyle w:val="aff3"/>
            <w:noProof/>
          </w:rPr>
          <w:t>е</w:t>
        </w:r>
        <w:r w:rsidRPr="00083D86">
          <w:rPr>
            <w:rStyle w:val="aff3"/>
            <w:noProof/>
          </w:rPr>
          <w:t xml:space="preserve"> жилищно-коммунального комплекса</w:t>
        </w:r>
        <w:r w:rsidRPr="00083D86">
          <w:rPr>
            <w:noProof/>
            <w:webHidden/>
          </w:rPr>
          <w:tab/>
        </w:r>
        <w:r w:rsidRPr="00083D86">
          <w:rPr>
            <w:noProof/>
            <w:webHidden/>
          </w:rPr>
          <w:fldChar w:fldCharType="begin"/>
        </w:r>
        <w:r w:rsidRPr="00083D86">
          <w:rPr>
            <w:noProof/>
            <w:webHidden/>
          </w:rPr>
          <w:instrText xml:space="preserve"> PAGEREF _Toc62561849 \h </w:instrText>
        </w:r>
        <w:r w:rsidRPr="00083D86">
          <w:rPr>
            <w:noProof/>
            <w:webHidden/>
          </w:rPr>
        </w:r>
        <w:r w:rsidRPr="00083D86">
          <w:rPr>
            <w:noProof/>
            <w:webHidden/>
          </w:rPr>
          <w:fldChar w:fldCharType="separate"/>
        </w:r>
        <w:r w:rsidR="002A7398">
          <w:rPr>
            <w:noProof/>
            <w:webHidden/>
          </w:rPr>
          <w:t>45</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50" w:history="1">
        <w:r>
          <w:rPr>
            <w:rStyle w:val="aff3"/>
            <w:noProof/>
          </w:rPr>
          <w:t>Р</w:t>
        </w:r>
        <w:r w:rsidRPr="00083D86">
          <w:rPr>
            <w:rStyle w:val="aff3"/>
            <w:noProof/>
          </w:rPr>
          <w:t>ационально</w:t>
        </w:r>
        <w:r>
          <w:rPr>
            <w:rStyle w:val="aff3"/>
            <w:noProof/>
          </w:rPr>
          <w:t xml:space="preserve">е </w:t>
        </w:r>
        <w:r w:rsidRPr="00083D86">
          <w:rPr>
            <w:rStyle w:val="aff3"/>
            <w:noProof/>
          </w:rPr>
          <w:t xml:space="preserve"> использовани</w:t>
        </w:r>
        <w:r>
          <w:rPr>
            <w:rStyle w:val="aff3"/>
            <w:noProof/>
          </w:rPr>
          <w:t>е</w:t>
        </w:r>
        <w:r w:rsidRPr="00083D86">
          <w:rPr>
            <w:rStyle w:val="aff3"/>
            <w:noProof/>
          </w:rPr>
          <w:t xml:space="preserve"> природно-ресурсного потенциала и обеспечени</w:t>
        </w:r>
        <w:r>
          <w:rPr>
            <w:rStyle w:val="aff3"/>
            <w:noProof/>
          </w:rPr>
          <w:t>е</w:t>
        </w:r>
        <w:r w:rsidRPr="00083D86">
          <w:rPr>
            <w:rStyle w:val="aff3"/>
            <w:noProof/>
          </w:rPr>
          <w:t xml:space="preserve"> экологи</w:t>
        </w:r>
        <w:r w:rsidRPr="00083D86">
          <w:rPr>
            <w:rStyle w:val="aff3"/>
            <w:noProof/>
          </w:rPr>
          <w:t>ч</w:t>
        </w:r>
        <w:r w:rsidRPr="00083D86">
          <w:rPr>
            <w:rStyle w:val="aff3"/>
            <w:noProof/>
          </w:rPr>
          <w:t>еской безопасности</w:t>
        </w:r>
        <w:r w:rsidRPr="00083D86">
          <w:rPr>
            <w:noProof/>
            <w:webHidden/>
          </w:rPr>
          <w:tab/>
        </w:r>
        <w:r w:rsidRPr="00083D86">
          <w:rPr>
            <w:noProof/>
            <w:webHidden/>
          </w:rPr>
          <w:fldChar w:fldCharType="begin"/>
        </w:r>
        <w:r w:rsidRPr="00083D86">
          <w:rPr>
            <w:noProof/>
            <w:webHidden/>
          </w:rPr>
          <w:instrText xml:space="preserve"> PAGEREF _Toc62561850 \h </w:instrText>
        </w:r>
        <w:r w:rsidRPr="00083D86">
          <w:rPr>
            <w:noProof/>
            <w:webHidden/>
          </w:rPr>
        </w:r>
        <w:r w:rsidRPr="00083D86">
          <w:rPr>
            <w:noProof/>
            <w:webHidden/>
          </w:rPr>
          <w:fldChar w:fldCharType="separate"/>
        </w:r>
        <w:r w:rsidR="002A7398">
          <w:rPr>
            <w:noProof/>
            <w:webHidden/>
          </w:rPr>
          <w:t>46</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51" w:history="1">
        <w:r>
          <w:rPr>
            <w:rStyle w:val="aff3"/>
            <w:noProof/>
          </w:rPr>
          <w:t>Бла</w:t>
        </w:r>
        <w:r w:rsidRPr="00083D86">
          <w:rPr>
            <w:rStyle w:val="aff3"/>
            <w:noProof/>
          </w:rPr>
          <w:t>гоустройств</w:t>
        </w:r>
        <w:r>
          <w:rPr>
            <w:rStyle w:val="aff3"/>
            <w:noProof/>
          </w:rPr>
          <w:t>о</w:t>
        </w:r>
        <w:r w:rsidRPr="00083D86">
          <w:rPr>
            <w:rStyle w:val="aff3"/>
            <w:noProof/>
          </w:rPr>
          <w:t xml:space="preserve"> города</w:t>
        </w:r>
        <w:r w:rsidRPr="00083D86">
          <w:rPr>
            <w:noProof/>
            <w:webHidden/>
          </w:rPr>
          <w:tab/>
        </w:r>
        <w:r w:rsidRPr="00083D86">
          <w:rPr>
            <w:noProof/>
            <w:webHidden/>
          </w:rPr>
          <w:fldChar w:fldCharType="begin"/>
        </w:r>
        <w:r w:rsidRPr="00083D86">
          <w:rPr>
            <w:noProof/>
            <w:webHidden/>
          </w:rPr>
          <w:instrText xml:space="preserve"> PAGEREF _Toc62561851 \h </w:instrText>
        </w:r>
        <w:r w:rsidRPr="00083D86">
          <w:rPr>
            <w:noProof/>
            <w:webHidden/>
          </w:rPr>
        </w:r>
        <w:r w:rsidRPr="00083D86">
          <w:rPr>
            <w:noProof/>
            <w:webHidden/>
          </w:rPr>
          <w:fldChar w:fldCharType="separate"/>
        </w:r>
        <w:r w:rsidR="002A7398">
          <w:rPr>
            <w:noProof/>
            <w:webHidden/>
          </w:rPr>
          <w:t>47</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52" w:history="1">
        <w:r>
          <w:rPr>
            <w:rStyle w:val="aff3"/>
            <w:noProof/>
          </w:rPr>
          <w:t>С</w:t>
        </w:r>
        <w:r w:rsidRPr="00083D86">
          <w:rPr>
            <w:rStyle w:val="aff3"/>
            <w:noProof/>
          </w:rPr>
          <w:t>овершенствовани</w:t>
        </w:r>
        <w:r>
          <w:rPr>
            <w:rStyle w:val="aff3"/>
            <w:noProof/>
          </w:rPr>
          <w:t>е</w:t>
        </w:r>
        <w:r w:rsidRPr="00083D86">
          <w:rPr>
            <w:rStyle w:val="aff3"/>
            <w:noProof/>
          </w:rPr>
          <w:t xml:space="preserve"> имущественных и финансовых отношений</w:t>
        </w:r>
        <w:r w:rsidRPr="00083D86">
          <w:rPr>
            <w:noProof/>
            <w:webHidden/>
          </w:rPr>
          <w:tab/>
        </w:r>
        <w:r w:rsidRPr="00083D86">
          <w:rPr>
            <w:noProof/>
            <w:webHidden/>
          </w:rPr>
          <w:fldChar w:fldCharType="begin"/>
        </w:r>
        <w:r w:rsidRPr="00083D86">
          <w:rPr>
            <w:noProof/>
            <w:webHidden/>
          </w:rPr>
          <w:instrText xml:space="preserve"> PAGEREF _Toc62561852 \h </w:instrText>
        </w:r>
        <w:r w:rsidRPr="00083D86">
          <w:rPr>
            <w:noProof/>
            <w:webHidden/>
          </w:rPr>
        </w:r>
        <w:r w:rsidRPr="00083D86">
          <w:rPr>
            <w:noProof/>
            <w:webHidden/>
          </w:rPr>
          <w:fldChar w:fldCharType="separate"/>
        </w:r>
        <w:r w:rsidR="002A7398">
          <w:rPr>
            <w:noProof/>
            <w:webHidden/>
          </w:rPr>
          <w:t>49</w:t>
        </w:r>
        <w:r w:rsidRPr="00083D86">
          <w:rPr>
            <w:noProof/>
            <w:webHidden/>
          </w:rPr>
          <w:fldChar w:fldCharType="end"/>
        </w:r>
      </w:hyperlink>
    </w:p>
    <w:p w:rsidR="009A73CB" w:rsidRPr="00083D86" w:rsidRDefault="009A73CB" w:rsidP="009A73CB">
      <w:pPr>
        <w:pStyle w:val="2d"/>
        <w:tabs>
          <w:tab w:val="right" w:leader="dot" w:pos="10054"/>
        </w:tabs>
        <w:rPr>
          <w:rFonts w:ascii="Calibri" w:hAnsi="Calibri"/>
          <w:noProof/>
          <w:sz w:val="22"/>
          <w:szCs w:val="22"/>
        </w:rPr>
      </w:pPr>
      <w:hyperlink w:anchor="_Toc62561853" w:history="1">
        <w:r>
          <w:rPr>
            <w:rStyle w:val="aff3"/>
            <w:noProof/>
          </w:rPr>
          <w:t>С</w:t>
        </w:r>
        <w:r w:rsidRPr="00083D86">
          <w:rPr>
            <w:rStyle w:val="aff3"/>
            <w:noProof/>
          </w:rPr>
          <w:t>овершенствовани</w:t>
        </w:r>
        <w:r>
          <w:rPr>
            <w:rStyle w:val="aff3"/>
            <w:noProof/>
          </w:rPr>
          <w:t>е</w:t>
        </w:r>
        <w:r w:rsidRPr="00083D86">
          <w:rPr>
            <w:rStyle w:val="aff3"/>
            <w:noProof/>
          </w:rPr>
          <w:t xml:space="preserve"> муниципального управления</w:t>
        </w:r>
        <w:r w:rsidRPr="00083D86">
          <w:rPr>
            <w:noProof/>
            <w:webHidden/>
          </w:rPr>
          <w:tab/>
        </w:r>
        <w:r w:rsidRPr="00083D86">
          <w:rPr>
            <w:noProof/>
            <w:webHidden/>
          </w:rPr>
          <w:fldChar w:fldCharType="begin"/>
        </w:r>
        <w:r w:rsidRPr="00083D86">
          <w:rPr>
            <w:noProof/>
            <w:webHidden/>
          </w:rPr>
          <w:instrText xml:space="preserve"> PAGEREF _Toc62561853 \h </w:instrText>
        </w:r>
        <w:r w:rsidRPr="00083D86">
          <w:rPr>
            <w:noProof/>
            <w:webHidden/>
          </w:rPr>
        </w:r>
        <w:r w:rsidRPr="00083D86">
          <w:rPr>
            <w:noProof/>
            <w:webHidden/>
          </w:rPr>
          <w:fldChar w:fldCharType="separate"/>
        </w:r>
        <w:r w:rsidR="002A7398">
          <w:rPr>
            <w:noProof/>
            <w:webHidden/>
          </w:rPr>
          <w:t>49</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54" w:history="1">
        <w:r w:rsidRPr="00083D86">
          <w:rPr>
            <w:rStyle w:val="aff3"/>
            <w:b/>
            <w:noProof/>
          </w:rPr>
          <w:t>3. РЕАЛИЗАЦИЯ СТРАТЕГИИ</w:t>
        </w:r>
        <w:r w:rsidRPr="00083D86">
          <w:rPr>
            <w:noProof/>
            <w:webHidden/>
          </w:rPr>
          <w:tab/>
        </w:r>
        <w:r w:rsidRPr="00083D86">
          <w:rPr>
            <w:noProof/>
            <w:webHidden/>
          </w:rPr>
          <w:fldChar w:fldCharType="begin"/>
        </w:r>
        <w:r w:rsidRPr="00083D86">
          <w:rPr>
            <w:noProof/>
            <w:webHidden/>
          </w:rPr>
          <w:instrText xml:space="preserve"> PAGEREF _Toc62561854 \h </w:instrText>
        </w:r>
        <w:r w:rsidRPr="00083D86">
          <w:rPr>
            <w:noProof/>
            <w:webHidden/>
          </w:rPr>
        </w:r>
        <w:r w:rsidRPr="00083D86">
          <w:rPr>
            <w:noProof/>
            <w:webHidden/>
          </w:rPr>
          <w:fldChar w:fldCharType="separate"/>
        </w:r>
        <w:r w:rsidR="002A7398">
          <w:rPr>
            <w:noProof/>
            <w:webHidden/>
          </w:rPr>
          <w:t>51</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55" w:history="1">
        <w:r w:rsidRPr="00083D86">
          <w:rPr>
            <w:rStyle w:val="aff3"/>
            <w:b/>
            <w:noProof/>
          </w:rPr>
          <w:t>3.1. Сроки и этапы реализации стратегии</w:t>
        </w:r>
        <w:r w:rsidRPr="00083D86">
          <w:rPr>
            <w:noProof/>
            <w:webHidden/>
          </w:rPr>
          <w:tab/>
        </w:r>
        <w:r w:rsidRPr="00083D86">
          <w:rPr>
            <w:noProof/>
            <w:webHidden/>
          </w:rPr>
          <w:fldChar w:fldCharType="begin"/>
        </w:r>
        <w:r w:rsidRPr="00083D86">
          <w:rPr>
            <w:noProof/>
            <w:webHidden/>
          </w:rPr>
          <w:instrText xml:space="preserve"> PAGEREF _Toc62561855 \h </w:instrText>
        </w:r>
        <w:r w:rsidRPr="00083D86">
          <w:rPr>
            <w:noProof/>
            <w:webHidden/>
          </w:rPr>
        </w:r>
        <w:r w:rsidRPr="00083D86">
          <w:rPr>
            <w:noProof/>
            <w:webHidden/>
          </w:rPr>
          <w:fldChar w:fldCharType="separate"/>
        </w:r>
        <w:r w:rsidR="002A7398">
          <w:rPr>
            <w:noProof/>
            <w:webHidden/>
          </w:rPr>
          <w:t>51</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56" w:history="1">
        <w:r w:rsidRPr="00083D86">
          <w:rPr>
            <w:rStyle w:val="aff3"/>
            <w:b/>
            <w:noProof/>
          </w:rPr>
          <w:t>3.2. Механизм реализации стратегии</w:t>
        </w:r>
        <w:r w:rsidRPr="00083D86">
          <w:rPr>
            <w:noProof/>
            <w:webHidden/>
          </w:rPr>
          <w:tab/>
        </w:r>
        <w:r w:rsidRPr="00083D86">
          <w:rPr>
            <w:noProof/>
            <w:webHidden/>
          </w:rPr>
          <w:fldChar w:fldCharType="begin"/>
        </w:r>
        <w:r w:rsidRPr="00083D86">
          <w:rPr>
            <w:noProof/>
            <w:webHidden/>
          </w:rPr>
          <w:instrText xml:space="preserve"> PAGEREF _Toc62561856 \h </w:instrText>
        </w:r>
        <w:r w:rsidRPr="00083D86">
          <w:rPr>
            <w:noProof/>
            <w:webHidden/>
          </w:rPr>
        </w:r>
        <w:r w:rsidRPr="00083D86">
          <w:rPr>
            <w:noProof/>
            <w:webHidden/>
          </w:rPr>
          <w:fldChar w:fldCharType="separate"/>
        </w:r>
        <w:r w:rsidR="002A7398">
          <w:rPr>
            <w:noProof/>
            <w:webHidden/>
          </w:rPr>
          <w:t>52</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57" w:history="1">
        <w:r w:rsidRPr="00083D86">
          <w:rPr>
            <w:rStyle w:val="aff3"/>
            <w:b/>
            <w:noProof/>
          </w:rPr>
          <w:t>3.3. Информация о муниципальных программах,  утверждаемых в целях реализации стратегии</w:t>
        </w:r>
        <w:r w:rsidRPr="00083D86">
          <w:rPr>
            <w:noProof/>
            <w:webHidden/>
          </w:rPr>
          <w:tab/>
        </w:r>
        <w:r w:rsidRPr="00083D86">
          <w:rPr>
            <w:noProof/>
            <w:webHidden/>
          </w:rPr>
          <w:fldChar w:fldCharType="begin"/>
        </w:r>
        <w:r w:rsidRPr="00083D86">
          <w:rPr>
            <w:noProof/>
            <w:webHidden/>
          </w:rPr>
          <w:instrText xml:space="preserve"> PAGEREF _Toc62561857 \h </w:instrText>
        </w:r>
        <w:r w:rsidRPr="00083D86">
          <w:rPr>
            <w:noProof/>
            <w:webHidden/>
          </w:rPr>
        </w:r>
        <w:r w:rsidRPr="00083D86">
          <w:rPr>
            <w:noProof/>
            <w:webHidden/>
          </w:rPr>
          <w:fldChar w:fldCharType="separate"/>
        </w:r>
        <w:r w:rsidR="002A7398">
          <w:rPr>
            <w:noProof/>
            <w:webHidden/>
          </w:rPr>
          <w:t>53</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58" w:history="1">
        <w:r w:rsidRPr="00083D86">
          <w:rPr>
            <w:rStyle w:val="aff3"/>
            <w:b/>
            <w:noProof/>
          </w:rPr>
          <w:t>3.4. Показатели достижения целей  социально-экономического развития города Рязани</w:t>
        </w:r>
        <w:r w:rsidRPr="00083D86">
          <w:rPr>
            <w:noProof/>
            <w:webHidden/>
          </w:rPr>
          <w:tab/>
        </w:r>
        <w:r w:rsidRPr="00083D86">
          <w:rPr>
            <w:noProof/>
            <w:webHidden/>
          </w:rPr>
          <w:fldChar w:fldCharType="begin"/>
        </w:r>
        <w:r w:rsidRPr="00083D86">
          <w:rPr>
            <w:noProof/>
            <w:webHidden/>
          </w:rPr>
          <w:instrText xml:space="preserve"> PAGEREF _Toc62561858 \h </w:instrText>
        </w:r>
        <w:r w:rsidRPr="00083D86">
          <w:rPr>
            <w:noProof/>
            <w:webHidden/>
          </w:rPr>
        </w:r>
        <w:r w:rsidRPr="00083D86">
          <w:rPr>
            <w:noProof/>
            <w:webHidden/>
          </w:rPr>
          <w:fldChar w:fldCharType="separate"/>
        </w:r>
        <w:r w:rsidR="002A7398">
          <w:rPr>
            <w:noProof/>
            <w:webHidden/>
          </w:rPr>
          <w:t>55</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59" w:history="1">
        <w:r w:rsidRPr="00083D86">
          <w:rPr>
            <w:rStyle w:val="aff3"/>
            <w:b/>
            <w:noProof/>
          </w:rPr>
          <w:t>3.5. Мониторинг и контроль реализации стратегии</w:t>
        </w:r>
        <w:r w:rsidRPr="00083D86">
          <w:rPr>
            <w:noProof/>
            <w:webHidden/>
          </w:rPr>
          <w:tab/>
        </w:r>
        <w:r w:rsidRPr="00083D86">
          <w:rPr>
            <w:noProof/>
            <w:webHidden/>
          </w:rPr>
          <w:fldChar w:fldCharType="begin"/>
        </w:r>
        <w:r w:rsidRPr="00083D86">
          <w:rPr>
            <w:noProof/>
            <w:webHidden/>
          </w:rPr>
          <w:instrText xml:space="preserve"> PAGEREF _Toc62561859 \h </w:instrText>
        </w:r>
        <w:r w:rsidRPr="00083D86">
          <w:rPr>
            <w:noProof/>
            <w:webHidden/>
          </w:rPr>
        </w:r>
        <w:r w:rsidRPr="00083D86">
          <w:rPr>
            <w:noProof/>
            <w:webHidden/>
          </w:rPr>
          <w:fldChar w:fldCharType="separate"/>
        </w:r>
        <w:r w:rsidR="002A7398">
          <w:rPr>
            <w:noProof/>
            <w:webHidden/>
          </w:rPr>
          <w:t>57</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60" w:history="1">
        <w:r w:rsidRPr="00083D86">
          <w:rPr>
            <w:rStyle w:val="aff3"/>
            <w:b/>
            <w:noProof/>
          </w:rPr>
          <w:t>4. ОЦЕНКА ФИНАНСОВЫХ РЕСУРСОВ, НЕОБХОДИМЫХ ДЛЯ РЕАЛИЗАЦИИ СТРАТЕГИИ</w:t>
        </w:r>
        <w:r w:rsidRPr="00083D86">
          <w:rPr>
            <w:noProof/>
            <w:webHidden/>
          </w:rPr>
          <w:tab/>
        </w:r>
        <w:r w:rsidRPr="00083D86">
          <w:rPr>
            <w:noProof/>
            <w:webHidden/>
          </w:rPr>
          <w:fldChar w:fldCharType="begin"/>
        </w:r>
        <w:r w:rsidRPr="00083D86">
          <w:rPr>
            <w:noProof/>
            <w:webHidden/>
          </w:rPr>
          <w:instrText xml:space="preserve"> PAGEREF _Toc62561860 \h </w:instrText>
        </w:r>
        <w:r w:rsidRPr="00083D86">
          <w:rPr>
            <w:noProof/>
            <w:webHidden/>
          </w:rPr>
        </w:r>
        <w:r w:rsidRPr="00083D86">
          <w:rPr>
            <w:noProof/>
            <w:webHidden/>
          </w:rPr>
          <w:fldChar w:fldCharType="separate"/>
        </w:r>
        <w:r w:rsidR="002A7398">
          <w:rPr>
            <w:noProof/>
            <w:webHidden/>
          </w:rPr>
          <w:t>58</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61" w:history="1">
        <w:r w:rsidRPr="00083D86">
          <w:rPr>
            <w:rStyle w:val="aff3"/>
            <w:b/>
            <w:noProof/>
          </w:rPr>
          <w:t xml:space="preserve">5. ОЖИДАЕМЫЕ </w:t>
        </w:r>
        <w:r>
          <w:rPr>
            <w:rStyle w:val="aff3"/>
            <w:b/>
            <w:noProof/>
          </w:rPr>
          <w:t>РЕЗУЛЬТАТЫ РЕАЛИЗАЦИИ СТРАТ</w:t>
        </w:r>
        <w:r>
          <w:rPr>
            <w:rStyle w:val="aff3"/>
            <w:b/>
            <w:noProof/>
          </w:rPr>
          <w:t>Е</w:t>
        </w:r>
        <w:r>
          <w:rPr>
            <w:rStyle w:val="aff3"/>
            <w:b/>
            <w:noProof/>
          </w:rPr>
          <w:t>ГИИ</w:t>
        </w:r>
        <w:r w:rsidRPr="00083D86">
          <w:rPr>
            <w:noProof/>
            <w:webHidden/>
          </w:rPr>
          <w:tab/>
        </w:r>
        <w:r w:rsidRPr="00083D86">
          <w:rPr>
            <w:noProof/>
            <w:webHidden/>
          </w:rPr>
          <w:fldChar w:fldCharType="begin"/>
        </w:r>
        <w:r w:rsidRPr="00083D86">
          <w:rPr>
            <w:noProof/>
            <w:webHidden/>
          </w:rPr>
          <w:instrText xml:space="preserve"> PAGEREF _Toc62561861 \h </w:instrText>
        </w:r>
        <w:r w:rsidRPr="00083D86">
          <w:rPr>
            <w:noProof/>
            <w:webHidden/>
          </w:rPr>
        </w:r>
        <w:r w:rsidRPr="00083D86">
          <w:rPr>
            <w:noProof/>
            <w:webHidden/>
          </w:rPr>
          <w:fldChar w:fldCharType="separate"/>
        </w:r>
        <w:r w:rsidR="002A7398">
          <w:rPr>
            <w:noProof/>
            <w:webHidden/>
          </w:rPr>
          <w:t>60</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62" w:history="1">
        <w:r w:rsidRPr="00083D86">
          <w:rPr>
            <w:rStyle w:val="aff3"/>
            <w:noProof/>
          </w:rPr>
          <w:t>П</w:t>
        </w:r>
        <w:r w:rsidRPr="00083D86">
          <w:rPr>
            <w:rStyle w:val="aff3"/>
            <w:noProof/>
          </w:rPr>
          <w:t>р</w:t>
        </w:r>
        <w:r w:rsidRPr="00083D86">
          <w:rPr>
            <w:rStyle w:val="aff3"/>
            <w:noProof/>
          </w:rPr>
          <w:t>иложени</w:t>
        </w:r>
        <w:r w:rsidRPr="00083D86">
          <w:rPr>
            <w:rStyle w:val="aff3"/>
            <w:noProof/>
          </w:rPr>
          <w:t>е</w:t>
        </w:r>
        <w:r w:rsidRPr="00083D86">
          <w:rPr>
            <w:rStyle w:val="aff3"/>
            <w:noProof/>
          </w:rPr>
          <w:t xml:space="preserve"> 1</w:t>
        </w:r>
        <w:r w:rsidRPr="00083D86">
          <w:rPr>
            <w:noProof/>
            <w:webHidden/>
          </w:rPr>
          <w:tab/>
        </w:r>
        <w:r w:rsidRPr="00083D86">
          <w:rPr>
            <w:noProof/>
            <w:webHidden/>
          </w:rPr>
          <w:fldChar w:fldCharType="begin"/>
        </w:r>
        <w:r w:rsidRPr="00083D86">
          <w:rPr>
            <w:noProof/>
            <w:webHidden/>
          </w:rPr>
          <w:instrText xml:space="preserve"> PAGEREF _Toc62561862 \h </w:instrText>
        </w:r>
        <w:r w:rsidRPr="00083D86">
          <w:rPr>
            <w:noProof/>
            <w:webHidden/>
          </w:rPr>
        </w:r>
        <w:r w:rsidRPr="00083D86">
          <w:rPr>
            <w:noProof/>
            <w:webHidden/>
          </w:rPr>
          <w:fldChar w:fldCharType="separate"/>
        </w:r>
        <w:r w:rsidR="002A7398">
          <w:rPr>
            <w:noProof/>
            <w:webHidden/>
          </w:rPr>
          <w:t>61</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63" w:history="1">
        <w:r w:rsidRPr="00083D86">
          <w:rPr>
            <w:rStyle w:val="aff3"/>
            <w:noProof/>
          </w:rPr>
          <w:t>Приложение 2</w:t>
        </w:r>
        <w:r w:rsidRPr="00083D86">
          <w:rPr>
            <w:noProof/>
            <w:webHidden/>
          </w:rPr>
          <w:tab/>
        </w:r>
        <w:r w:rsidRPr="00083D86">
          <w:rPr>
            <w:noProof/>
            <w:webHidden/>
          </w:rPr>
          <w:fldChar w:fldCharType="begin"/>
        </w:r>
        <w:r w:rsidRPr="00083D86">
          <w:rPr>
            <w:noProof/>
            <w:webHidden/>
          </w:rPr>
          <w:instrText xml:space="preserve"> PAGEREF _Toc62561863 \h </w:instrText>
        </w:r>
        <w:r w:rsidRPr="00083D86">
          <w:rPr>
            <w:noProof/>
            <w:webHidden/>
          </w:rPr>
        </w:r>
        <w:r w:rsidRPr="00083D86">
          <w:rPr>
            <w:noProof/>
            <w:webHidden/>
          </w:rPr>
          <w:fldChar w:fldCharType="separate"/>
        </w:r>
        <w:r w:rsidR="002A7398">
          <w:rPr>
            <w:noProof/>
            <w:webHidden/>
          </w:rPr>
          <w:t>63</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64" w:history="1">
        <w:r w:rsidRPr="00083D86">
          <w:rPr>
            <w:rStyle w:val="aff3"/>
            <w:noProof/>
          </w:rPr>
          <w:t>Приложение 3</w:t>
        </w:r>
        <w:r w:rsidRPr="00083D86">
          <w:rPr>
            <w:noProof/>
            <w:webHidden/>
          </w:rPr>
          <w:tab/>
        </w:r>
        <w:r w:rsidRPr="00083D86">
          <w:rPr>
            <w:noProof/>
            <w:webHidden/>
          </w:rPr>
          <w:fldChar w:fldCharType="begin"/>
        </w:r>
        <w:r w:rsidRPr="00083D86">
          <w:rPr>
            <w:noProof/>
            <w:webHidden/>
          </w:rPr>
          <w:instrText xml:space="preserve"> PAGEREF _Toc62561864 \h </w:instrText>
        </w:r>
        <w:r w:rsidRPr="00083D86">
          <w:rPr>
            <w:noProof/>
            <w:webHidden/>
          </w:rPr>
        </w:r>
        <w:r w:rsidRPr="00083D86">
          <w:rPr>
            <w:noProof/>
            <w:webHidden/>
          </w:rPr>
          <w:fldChar w:fldCharType="separate"/>
        </w:r>
        <w:r w:rsidR="002A7398">
          <w:rPr>
            <w:noProof/>
            <w:webHidden/>
          </w:rPr>
          <w:t>65</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65" w:history="1">
        <w:r w:rsidRPr="00083D86">
          <w:rPr>
            <w:rStyle w:val="aff3"/>
            <w:noProof/>
          </w:rPr>
          <w:t>Приложение 4</w:t>
        </w:r>
        <w:r w:rsidRPr="00083D86">
          <w:rPr>
            <w:noProof/>
            <w:webHidden/>
          </w:rPr>
          <w:tab/>
        </w:r>
        <w:r w:rsidRPr="00083D86">
          <w:rPr>
            <w:noProof/>
            <w:webHidden/>
          </w:rPr>
          <w:fldChar w:fldCharType="begin"/>
        </w:r>
        <w:r w:rsidRPr="00083D86">
          <w:rPr>
            <w:noProof/>
            <w:webHidden/>
          </w:rPr>
          <w:instrText xml:space="preserve"> PAGEREF _Toc62561865 \h </w:instrText>
        </w:r>
        <w:r w:rsidRPr="00083D86">
          <w:rPr>
            <w:noProof/>
            <w:webHidden/>
          </w:rPr>
        </w:r>
        <w:r w:rsidRPr="00083D86">
          <w:rPr>
            <w:noProof/>
            <w:webHidden/>
          </w:rPr>
          <w:fldChar w:fldCharType="separate"/>
        </w:r>
        <w:r w:rsidR="002A7398">
          <w:rPr>
            <w:noProof/>
            <w:webHidden/>
          </w:rPr>
          <w:t>72</w:t>
        </w:r>
        <w:r w:rsidRPr="00083D86">
          <w:rPr>
            <w:noProof/>
            <w:webHidden/>
          </w:rPr>
          <w:fldChar w:fldCharType="end"/>
        </w:r>
      </w:hyperlink>
    </w:p>
    <w:p w:rsidR="009A73CB" w:rsidRPr="00083D86" w:rsidRDefault="009A73CB" w:rsidP="009A73CB">
      <w:pPr>
        <w:pStyle w:val="16"/>
        <w:tabs>
          <w:tab w:val="right" w:leader="dot" w:pos="10054"/>
        </w:tabs>
        <w:rPr>
          <w:rFonts w:ascii="Calibri" w:eastAsia="Times New Roman" w:hAnsi="Calibri"/>
          <w:noProof/>
          <w:sz w:val="22"/>
          <w:szCs w:val="22"/>
        </w:rPr>
      </w:pPr>
      <w:hyperlink w:anchor="_Toc62561866" w:history="1">
        <w:r w:rsidRPr="00083D86">
          <w:rPr>
            <w:rStyle w:val="aff3"/>
            <w:noProof/>
          </w:rPr>
          <w:t>Прило</w:t>
        </w:r>
        <w:r w:rsidRPr="00083D86">
          <w:rPr>
            <w:rStyle w:val="aff3"/>
            <w:noProof/>
          </w:rPr>
          <w:t>ж</w:t>
        </w:r>
        <w:r w:rsidRPr="00083D86">
          <w:rPr>
            <w:rStyle w:val="aff3"/>
            <w:noProof/>
          </w:rPr>
          <w:t>ение 5</w:t>
        </w:r>
        <w:r w:rsidRPr="00083D86">
          <w:rPr>
            <w:noProof/>
            <w:webHidden/>
          </w:rPr>
          <w:tab/>
        </w:r>
        <w:r w:rsidRPr="00083D86">
          <w:rPr>
            <w:noProof/>
            <w:webHidden/>
          </w:rPr>
          <w:fldChar w:fldCharType="begin"/>
        </w:r>
        <w:r w:rsidRPr="00083D86">
          <w:rPr>
            <w:noProof/>
            <w:webHidden/>
          </w:rPr>
          <w:instrText xml:space="preserve"> PAGEREF _Toc62561866 \h </w:instrText>
        </w:r>
        <w:r w:rsidRPr="00083D86">
          <w:rPr>
            <w:noProof/>
            <w:webHidden/>
          </w:rPr>
        </w:r>
        <w:r w:rsidRPr="00083D86">
          <w:rPr>
            <w:noProof/>
            <w:webHidden/>
          </w:rPr>
          <w:fldChar w:fldCharType="separate"/>
        </w:r>
        <w:r w:rsidR="002A7398">
          <w:rPr>
            <w:noProof/>
            <w:webHidden/>
          </w:rPr>
          <w:t>77</w:t>
        </w:r>
        <w:r w:rsidRPr="00083D86">
          <w:rPr>
            <w:noProof/>
            <w:webHidden/>
          </w:rPr>
          <w:fldChar w:fldCharType="end"/>
        </w:r>
      </w:hyperlink>
    </w:p>
    <w:p w:rsidR="00083D86" w:rsidRPr="000B7C8B" w:rsidRDefault="009A73CB" w:rsidP="009A73CB">
      <w:pPr>
        <w:pStyle w:val="afffd"/>
        <w:jc w:val="center"/>
        <w:rPr>
          <w:rFonts w:eastAsia="Calibri"/>
          <w:spacing w:val="-4"/>
          <w:lang w:eastAsia="en-US"/>
        </w:rPr>
      </w:pPr>
      <w:r>
        <w:rPr>
          <w:b w:val="0"/>
          <w:bCs w:val="0"/>
        </w:rPr>
        <w:lastRenderedPageBreak/>
        <w:fldChar w:fldCharType="end"/>
      </w:r>
    </w:p>
    <w:p w:rsidR="001557AC" w:rsidRPr="00E9536A" w:rsidRDefault="00E9536A" w:rsidP="006F5AB2">
      <w:pPr>
        <w:pStyle w:val="1"/>
        <w:ind w:left="-284"/>
        <w:jc w:val="center"/>
        <w:rPr>
          <w:b/>
          <w:sz w:val="28"/>
          <w:szCs w:val="28"/>
        </w:rPr>
      </w:pPr>
      <w:bookmarkStart w:id="3" w:name="_Toc62561827"/>
      <w:r w:rsidRPr="00E9536A">
        <w:rPr>
          <w:b/>
          <w:sz w:val="28"/>
          <w:szCs w:val="28"/>
        </w:rPr>
        <w:t>ОБЩИЕ ПОЛОЖЕНИЯ</w:t>
      </w:r>
      <w:bookmarkEnd w:id="2"/>
      <w:bookmarkEnd w:id="3"/>
    </w:p>
    <w:p w:rsidR="00131AA4" w:rsidRPr="00E9536A" w:rsidRDefault="00131AA4" w:rsidP="00131AA4"/>
    <w:p w:rsidR="001557AC" w:rsidRPr="00E9536A" w:rsidRDefault="001557AC" w:rsidP="006F5AB2">
      <w:pPr>
        <w:widowControl w:val="0"/>
        <w:tabs>
          <w:tab w:val="left" w:pos="1080"/>
        </w:tabs>
        <w:autoSpaceDE w:val="0"/>
        <w:autoSpaceDN w:val="0"/>
        <w:adjustRightInd w:val="0"/>
        <w:ind w:firstLine="709"/>
        <w:jc w:val="both"/>
        <w:rPr>
          <w:rFonts w:eastAsia="Calibri"/>
          <w:spacing w:val="-4"/>
          <w:sz w:val="28"/>
          <w:szCs w:val="28"/>
          <w:lang w:eastAsia="en-US"/>
        </w:rPr>
      </w:pPr>
      <w:r w:rsidRPr="00E9536A">
        <w:rPr>
          <w:rFonts w:eastAsia="Calibri"/>
          <w:spacing w:val="-4"/>
          <w:sz w:val="28"/>
          <w:szCs w:val="28"/>
          <w:lang w:eastAsia="en-US"/>
        </w:rPr>
        <w:t xml:space="preserve">Стратегия социально-экономического развития </w:t>
      </w:r>
      <w:r w:rsidR="00B3119E" w:rsidRPr="00E9536A">
        <w:rPr>
          <w:rFonts w:eastAsia="Calibri"/>
          <w:spacing w:val="-4"/>
          <w:sz w:val="28"/>
          <w:szCs w:val="28"/>
          <w:lang w:eastAsia="en-US"/>
        </w:rPr>
        <w:t>города Рязани</w:t>
      </w:r>
      <w:r w:rsidR="001A7345" w:rsidRPr="00E9536A">
        <w:rPr>
          <w:rFonts w:eastAsia="Calibri"/>
          <w:spacing w:val="-4"/>
          <w:sz w:val="28"/>
          <w:szCs w:val="28"/>
          <w:lang w:eastAsia="en-US"/>
        </w:rPr>
        <w:t xml:space="preserve"> </w:t>
      </w:r>
      <w:r w:rsidR="00B3119E" w:rsidRPr="00E9536A">
        <w:rPr>
          <w:rFonts w:eastAsia="Calibri"/>
          <w:spacing w:val="-4"/>
          <w:sz w:val="28"/>
          <w:szCs w:val="28"/>
          <w:lang w:eastAsia="en-US"/>
        </w:rPr>
        <w:t>до 2030</w:t>
      </w:r>
      <w:r w:rsidR="001A7345" w:rsidRPr="00E9536A">
        <w:rPr>
          <w:rFonts w:eastAsia="Calibri"/>
          <w:spacing w:val="-4"/>
          <w:sz w:val="28"/>
          <w:szCs w:val="28"/>
          <w:lang w:eastAsia="en-US"/>
        </w:rPr>
        <w:t xml:space="preserve"> года (далее </w:t>
      </w:r>
      <w:r w:rsidR="00EF6AD0">
        <w:rPr>
          <w:rFonts w:eastAsia="Calibri"/>
          <w:spacing w:val="-4"/>
          <w:sz w:val="28"/>
          <w:szCs w:val="28"/>
          <w:lang w:eastAsia="en-US"/>
        </w:rPr>
        <w:t>-</w:t>
      </w:r>
      <w:r w:rsidR="00A0245B">
        <w:rPr>
          <w:rFonts w:eastAsia="Calibri"/>
          <w:spacing w:val="-4"/>
          <w:sz w:val="28"/>
          <w:szCs w:val="28"/>
          <w:lang w:eastAsia="en-US"/>
        </w:rPr>
        <w:t xml:space="preserve"> </w:t>
      </w:r>
      <w:r w:rsidR="00D6710A">
        <w:rPr>
          <w:rFonts w:eastAsia="Calibri"/>
          <w:spacing w:val="-4"/>
          <w:sz w:val="28"/>
          <w:szCs w:val="28"/>
          <w:lang w:eastAsia="en-US"/>
        </w:rPr>
        <w:t>с</w:t>
      </w:r>
      <w:r w:rsidRPr="00E9536A">
        <w:rPr>
          <w:rFonts w:eastAsia="Calibri"/>
          <w:spacing w:val="-4"/>
          <w:sz w:val="28"/>
          <w:szCs w:val="28"/>
          <w:lang w:eastAsia="en-US"/>
        </w:rPr>
        <w:t xml:space="preserve">тратегия) разработана в соответствии с распоряжением администрации </w:t>
      </w:r>
      <w:r w:rsidR="00B3119E" w:rsidRPr="00E9536A">
        <w:rPr>
          <w:rFonts w:eastAsia="Calibri"/>
          <w:spacing w:val="-4"/>
          <w:sz w:val="28"/>
          <w:szCs w:val="28"/>
          <w:lang w:eastAsia="en-US"/>
        </w:rPr>
        <w:t>города Рязани</w:t>
      </w:r>
      <w:r w:rsidR="00BA0351" w:rsidRPr="00E9536A">
        <w:rPr>
          <w:rFonts w:eastAsia="Calibri"/>
          <w:spacing w:val="-4"/>
          <w:sz w:val="28"/>
          <w:szCs w:val="28"/>
          <w:lang w:eastAsia="en-US"/>
        </w:rPr>
        <w:t xml:space="preserve"> от </w:t>
      </w:r>
      <w:r w:rsidR="00352A94" w:rsidRPr="00E9536A">
        <w:rPr>
          <w:rFonts w:eastAsia="Calibri"/>
          <w:spacing w:val="-4"/>
          <w:sz w:val="28"/>
          <w:szCs w:val="28"/>
          <w:lang w:eastAsia="en-US"/>
        </w:rPr>
        <w:t>11.12.2019</w:t>
      </w:r>
      <w:r w:rsidRPr="00E9536A">
        <w:rPr>
          <w:rFonts w:eastAsia="Calibri"/>
          <w:spacing w:val="-4"/>
          <w:sz w:val="28"/>
          <w:szCs w:val="28"/>
          <w:lang w:eastAsia="en-US"/>
        </w:rPr>
        <w:t xml:space="preserve"> № </w:t>
      </w:r>
      <w:r w:rsidR="00352A94" w:rsidRPr="00E9536A">
        <w:rPr>
          <w:rFonts w:eastAsia="Calibri"/>
          <w:spacing w:val="-4"/>
          <w:sz w:val="28"/>
          <w:szCs w:val="28"/>
          <w:lang w:eastAsia="en-US"/>
        </w:rPr>
        <w:t>2068-р</w:t>
      </w:r>
      <w:r w:rsidRPr="00E9536A">
        <w:rPr>
          <w:rFonts w:eastAsia="Calibri"/>
          <w:spacing w:val="-4"/>
          <w:sz w:val="28"/>
          <w:szCs w:val="28"/>
          <w:lang w:eastAsia="en-US"/>
        </w:rPr>
        <w:t xml:space="preserve"> </w:t>
      </w:r>
      <w:r w:rsidR="00E9536A" w:rsidRPr="00E9536A">
        <w:rPr>
          <w:rFonts w:eastAsia="Calibri"/>
          <w:spacing w:val="-4"/>
          <w:sz w:val="28"/>
          <w:szCs w:val="28"/>
          <w:lang w:eastAsia="en-US"/>
        </w:rPr>
        <w:t>«</w:t>
      </w:r>
      <w:r w:rsidR="00352A94" w:rsidRPr="00E9536A">
        <w:rPr>
          <w:rFonts w:eastAsia="Calibri"/>
          <w:spacing w:val="-4"/>
          <w:sz w:val="28"/>
          <w:szCs w:val="28"/>
          <w:lang w:eastAsia="en-US"/>
        </w:rPr>
        <w:t>О разработке с</w:t>
      </w:r>
      <w:r w:rsidRPr="00E9536A">
        <w:rPr>
          <w:rFonts w:eastAsia="Calibri"/>
          <w:spacing w:val="-4"/>
          <w:sz w:val="28"/>
          <w:szCs w:val="28"/>
          <w:lang w:eastAsia="en-US"/>
        </w:rPr>
        <w:t xml:space="preserve">тратегии социально-экономического развития </w:t>
      </w:r>
      <w:r w:rsidR="00B3119E" w:rsidRPr="00E9536A">
        <w:rPr>
          <w:rFonts w:eastAsia="Calibri"/>
          <w:spacing w:val="-4"/>
          <w:sz w:val="28"/>
          <w:szCs w:val="28"/>
          <w:lang w:eastAsia="en-US"/>
        </w:rPr>
        <w:t>города Рязани</w:t>
      </w:r>
      <w:r w:rsidRPr="00E9536A">
        <w:rPr>
          <w:rFonts w:eastAsia="Calibri"/>
          <w:spacing w:val="-4"/>
          <w:sz w:val="28"/>
          <w:szCs w:val="28"/>
          <w:lang w:eastAsia="en-US"/>
        </w:rPr>
        <w:t xml:space="preserve"> </w:t>
      </w:r>
      <w:r w:rsidR="00B3119E" w:rsidRPr="00E9536A">
        <w:rPr>
          <w:rFonts w:eastAsia="Calibri"/>
          <w:spacing w:val="-4"/>
          <w:sz w:val="28"/>
          <w:szCs w:val="28"/>
          <w:lang w:eastAsia="en-US"/>
        </w:rPr>
        <w:t>до 2030</w:t>
      </w:r>
      <w:r w:rsidRPr="00E9536A">
        <w:rPr>
          <w:rFonts w:eastAsia="Calibri"/>
          <w:spacing w:val="-4"/>
          <w:sz w:val="28"/>
          <w:szCs w:val="28"/>
          <w:lang w:eastAsia="en-US"/>
        </w:rPr>
        <w:t xml:space="preserve"> года</w:t>
      </w:r>
      <w:r w:rsidR="00E9536A" w:rsidRPr="00E9536A">
        <w:rPr>
          <w:rFonts w:eastAsia="Calibri"/>
          <w:spacing w:val="-4"/>
          <w:sz w:val="28"/>
          <w:szCs w:val="28"/>
          <w:lang w:eastAsia="en-US"/>
        </w:rPr>
        <w:t>»</w:t>
      </w:r>
      <w:r w:rsidRPr="00E9536A">
        <w:rPr>
          <w:rFonts w:eastAsia="Calibri"/>
          <w:spacing w:val="-4"/>
          <w:sz w:val="28"/>
          <w:szCs w:val="28"/>
          <w:lang w:eastAsia="en-US"/>
        </w:rPr>
        <w:t>.</w:t>
      </w:r>
    </w:p>
    <w:p w:rsidR="001557AC" w:rsidRDefault="001557AC" w:rsidP="006F5AB2">
      <w:pPr>
        <w:tabs>
          <w:tab w:val="left" w:pos="1080"/>
        </w:tabs>
        <w:ind w:firstLine="709"/>
        <w:jc w:val="both"/>
        <w:textAlignment w:val="baseline"/>
        <w:rPr>
          <w:rFonts w:eastAsia="Calibri"/>
          <w:spacing w:val="-4"/>
          <w:sz w:val="28"/>
          <w:szCs w:val="28"/>
          <w:lang w:eastAsia="en-US"/>
        </w:rPr>
      </w:pPr>
      <w:r w:rsidRPr="00E9536A">
        <w:rPr>
          <w:rFonts w:eastAsia="Calibri"/>
          <w:spacing w:val="-4"/>
          <w:sz w:val="28"/>
          <w:szCs w:val="28"/>
          <w:lang w:eastAsia="en-US"/>
        </w:rPr>
        <w:t xml:space="preserve">Основу разработки </w:t>
      </w:r>
      <w:r w:rsidR="004379FE">
        <w:rPr>
          <w:rFonts w:eastAsia="Calibri"/>
          <w:spacing w:val="-4"/>
          <w:sz w:val="28"/>
          <w:szCs w:val="28"/>
          <w:lang w:eastAsia="en-US"/>
        </w:rPr>
        <w:t>с</w:t>
      </w:r>
      <w:r w:rsidRPr="00E9536A">
        <w:rPr>
          <w:rFonts w:eastAsia="Calibri"/>
          <w:spacing w:val="-4"/>
          <w:sz w:val="28"/>
          <w:szCs w:val="28"/>
          <w:lang w:eastAsia="en-US"/>
        </w:rPr>
        <w:t>тратегии составляют:</w:t>
      </w:r>
    </w:p>
    <w:p w:rsidR="00D6710A" w:rsidRDefault="00D6710A" w:rsidP="006F5AB2">
      <w:pPr>
        <w:tabs>
          <w:tab w:val="left" w:pos="1080"/>
        </w:tabs>
        <w:ind w:firstLine="709"/>
        <w:jc w:val="both"/>
        <w:textAlignment w:val="baseline"/>
        <w:rPr>
          <w:rFonts w:eastAsia="Calibri"/>
          <w:spacing w:val="-4"/>
          <w:sz w:val="28"/>
          <w:szCs w:val="28"/>
          <w:lang w:eastAsia="en-US"/>
        </w:rPr>
      </w:pPr>
    </w:p>
    <w:p w:rsidR="001557AC" w:rsidRPr="00E9536A" w:rsidRDefault="00EF6AD0" w:rsidP="006F5AB2">
      <w:pPr>
        <w:tabs>
          <w:tab w:val="left" w:pos="1080"/>
        </w:tabs>
        <w:ind w:firstLine="709"/>
        <w:jc w:val="both"/>
        <w:textAlignment w:val="baseline"/>
        <w:rPr>
          <w:rFonts w:eastAsia="Calibri"/>
          <w:b/>
          <w:i/>
          <w:spacing w:val="-4"/>
          <w:sz w:val="28"/>
          <w:szCs w:val="28"/>
          <w:lang w:eastAsia="en-US"/>
        </w:rPr>
      </w:pPr>
      <w:r>
        <w:rPr>
          <w:rFonts w:eastAsia="Calibri"/>
          <w:b/>
          <w:i/>
          <w:spacing w:val="-4"/>
          <w:sz w:val="28"/>
          <w:szCs w:val="28"/>
          <w:lang w:eastAsia="en-US"/>
        </w:rPr>
        <w:t>1. </w:t>
      </w:r>
      <w:r w:rsidR="001557AC" w:rsidRPr="00E9536A">
        <w:rPr>
          <w:rFonts w:eastAsia="Calibri"/>
          <w:b/>
          <w:i/>
          <w:spacing w:val="-4"/>
          <w:sz w:val="28"/>
          <w:szCs w:val="28"/>
          <w:lang w:eastAsia="en-US"/>
        </w:rPr>
        <w:t xml:space="preserve">Нормативные правовые акты и документы стратегического планирования федерального уровня: </w:t>
      </w:r>
    </w:p>
    <w:p w:rsidR="001557AC" w:rsidRPr="00704607" w:rsidRDefault="00704607" w:rsidP="00704607">
      <w:pPr>
        <w:jc w:val="both"/>
        <w:rPr>
          <w:rFonts w:eastAsia="Calibri"/>
          <w:sz w:val="28"/>
          <w:szCs w:val="28"/>
        </w:rPr>
      </w:pPr>
      <w:r>
        <w:rPr>
          <w:rFonts w:eastAsia="Calibri"/>
          <w:sz w:val="28"/>
          <w:szCs w:val="28"/>
        </w:rPr>
        <w:t xml:space="preserve">       </w:t>
      </w:r>
      <w:r w:rsidR="00674FA2">
        <w:rPr>
          <w:rFonts w:eastAsia="Calibri"/>
          <w:sz w:val="28"/>
          <w:szCs w:val="28"/>
        </w:rPr>
        <w:t xml:space="preserve"> </w:t>
      </w:r>
      <w:r>
        <w:rPr>
          <w:rFonts w:eastAsia="Calibri"/>
          <w:sz w:val="28"/>
          <w:szCs w:val="28"/>
        </w:rPr>
        <w:t xml:space="preserve"> - </w:t>
      </w:r>
      <w:r w:rsidR="001557AC" w:rsidRPr="00704607">
        <w:rPr>
          <w:rFonts w:eastAsia="Calibri"/>
          <w:sz w:val="28"/>
          <w:szCs w:val="28"/>
        </w:rPr>
        <w:t xml:space="preserve">Федеральный </w:t>
      </w:r>
      <w:r w:rsidR="00DE596C" w:rsidRPr="00704607">
        <w:rPr>
          <w:rFonts w:eastAsia="Calibri"/>
          <w:sz w:val="28"/>
          <w:szCs w:val="28"/>
        </w:rPr>
        <w:t>з</w:t>
      </w:r>
      <w:r w:rsidR="001557AC" w:rsidRPr="00704607">
        <w:rPr>
          <w:rFonts w:eastAsia="Calibri"/>
          <w:sz w:val="28"/>
          <w:szCs w:val="28"/>
        </w:rPr>
        <w:t xml:space="preserve">акон от 28.06.2014 № 172-ФЗ </w:t>
      </w:r>
      <w:r w:rsidR="00E9536A" w:rsidRPr="00704607">
        <w:rPr>
          <w:rFonts w:eastAsia="Calibri"/>
          <w:sz w:val="28"/>
          <w:szCs w:val="28"/>
        </w:rPr>
        <w:t>«</w:t>
      </w:r>
      <w:r w:rsidR="001557AC" w:rsidRPr="00704607">
        <w:rPr>
          <w:rFonts w:eastAsia="Calibri"/>
          <w:sz w:val="28"/>
          <w:szCs w:val="28"/>
        </w:rPr>
        <w:t>О стратегическом планировании в Российской Федерации</w:t>
      </w:r>
      <w:r w:rsidR="00E9536A" w:rsidRPr="00704607">
        <w:rPr>
          <w:rFonts w:eastAsia="Calibri"/>
          <w:sz w:val="28"/>
          <w:szCs w:val="28"/>
        </w:rPr>
        <w:t>»</w:t>
      </w:r>
      <w:r w:rsidR="001557AC" w:rsidRPr="00704607">
        <w:rPr>
          <w:rFonts w:eastAsia="Calibri"/>
          <w:sz w:val="28"/>
          <w:szCs w:val="28"/>
        </w:rPr>
        <w:t xml:space="preserve">; </w:t>
      </w:r>
    </w:p>
    <w:p w:rsidR="00951EF2" w:rsidRPr="00704607" w:rsidRDefault="00704607" w:rsidP="00704607">
      <w:pPr>
        <w:jc w:val="both"/>
        <w:rPr>
          <w:rFonts w:eastAsia="Calibri"/>
          <w:sz w:val="28"/>
          <w:szCs w:val="28"/>
        </w:rPr>
      </w:pPr>
      <w:r>
        <w:rPr>
          <w:rFonts w:eastAsia="Calibri"/>
          <w:sz w:val="28"/>
          <w:szCs w:val="28"/>
        </w:rPr>
        <w:t xml:space="preserve">         </w:t>
      </w:r>
      <w:r w:rsidR="00951EF2" w:rsidRPr="00704607">
        <w:rPr>
          <w:rFonts w:eastAsia="Calibri"/>
          <w:sz w:val="28"/>
          <w:szCs w:val="28"/>
        </w:rPr>
        <w:t>- </w:t>
      </w:r>
      <w:r w:rsidR="001557AC" w:rsidRPr="00704607">
        <w:rPr>
          <w:rFonts w:eastAsia="Calibri"/>
          <w:sz w:val="28"/>
          <w:szCs w:val="28"/>
        </w:rPr>
        <w:t>Указ</w:t>
      </w:r>
      <w:r w:rsidR="00951EF2" w:rsidRPr="00704607">
        <w:rPr>
          <w:rFonts w:eastAsia="Calibri"/>
          <w:sz w:val="28"/>
          <w:szCs w:val="28"/>
        </w:rPr>
        <w:t xml:space="preserve">  </w:t>
      </w:r>
      <w:r w:rsidR="001557AC" w:rsidRPr="00704607">
        <w:rPr>
          <w:rFonts w:eastAsia="Calibri"/>
          <w:sz w:val="28"/>
          <w:szCs w:val="28"/>
        </w:rPr>
        <w:t xml:space="preserve"> </w:t>
      </w:r>
      <w:r w:rsidR="00951EF2" w:rsidRPr="00704607">
        <w:rPr>
          <w:rFonts w:eastAsia="Calibri"/>
          <w:sz w:val="28"/>
          <w:szCs w:val="28"/>
        </w:rPr>
        <w:t xml:space="preserve">  </w:t>
      </w:r>
      <w:r w:rsidR="001557AC" w:rsidRPr="00704607">
        <w:rPr>
          <w:rFonts w:eastAsia="Calibri"/>
          <w:sz w:val="28"/>
          <w:szCs w:val="28"/>
        </w:rPr>
        <w:t>Президента</w:t>
      </w:r>
      <w:r w:rsidR="00951EF2" w:rsidRPr="00704607">
        <w:rPr>
          <w:rFonts w:eastAsia="Calibri"/>
          <w:sz w:val="28"/>
          <w:szCs w:val="28"/>
        </w:rPr>
        <w:t xml:space="preserve"> </w:t>
      </w:r>
      <w:r w:rsidR="00B10A4D">
        <w:rPr>
          <w:rFonts w:eastAsia="Calibri"/>
          <w:sz w:val="28"/>
          <w:szCs w:val="28"/>
        </w:rPr>
        <w:t xml:space="preserve"> </w:t>
      </w:r>
      <w:r w:rsidR="00951EF2" w:rsidRPr="00704607">
        <w:rPr>
          <w:rFonts w:eastAsia="Calibri"/>
          <w:sz w:val="28"/>
          <w:szCs w:val="28"/>
        </w:rPr>
        <w:t xml:space="preserve">   </w:t>
      </w:r>
      <w:r w:rsidR="001557AC" w:rsidRPr="00704607">
        <w:rPr>
          <w:rFonts w:eastAsia="Calibri"/>
          <w:sz w:val="28"/>
          <w:szCs w:val="28"/>
        </w:rPr>
        <w:t xml:space="preserve">Российской </w:t>
      </w:r>
      <w:r w:rsidR="00951EF2" w:rsidRPr="00704607">
        <w:rPr>
          <w:rFonts w:eastAsia="Calibri"/>
          <w:sz w:val="28"/>
          <w:szCs w:val="28"/>
        </w:rPr>
        <w:t xml:space="preserve">     </w:t>
      </w:r>
      <w:r w:rsidR="001557AC" w:rsidRPr="00704607">
        <w:rPr>
          <w:rFonts w:eastAsia="Calibri"/>
          <w:sz w:val="28"/>
          <w:szCs w:val="28"/>
        </w:rPr>
        <w:t>Федерации</w:t>
      </w:r>
      <w:r w:rsidR="00951EF2" w:rsidRPr="00704607">
        <w:rPr>
          <w:rFonts w:eastAsia="Calibri"/>
          <w:sz w:val="28"/>
          <w:szCs w:val="28"/>
        </w:rPr>
        <w:t xml:space="preserve"> </w:t>
      </w:r>
      <w:r w:rsidR="001557AC" w:rsidRPr="00704607">
        <w:rPr>
          <w:rFonts w:eastAsia="Calibri"/>
          <w:sz w:val="28"/>
          <w:szCs w:val="28"/>
        </w:rPr>
        <w:t xml:space="preserve"> </w:t>
      </w:r>
      <w:r w:rsidR="00951EF2" w:rsidRPr="00704607">
        <w:rPr>
          <w:rFonts w:eastAsia="Calibri"/>
          <w:sz w:val="28"/>
          <w:szCs w:val="28"/>
        </w:rPr>
        <w:t xml:space="preserve">   </w:t>
      </w:r>
      <w:r w:rsidR="001557AC" w:rsidRPr="00704607">
        <w:rPr>
          <w:rFonts w:eastAsia="Calibri"/>
          <w:sz w:val="28"/>
          <w:szCs w:val="28"/>
        </w:rPr>
        <w:t xml:space="preserve">от </w:t>
      </w:r>
      <w:r w:rsidR="00951EF2" w:rsidRPr="00704607">
        <w:rPr>
          <w:rFonts w:eastAsia="Calibri"/>
          <w:sz w:val="28"/>
          <w:szCs w:val="28"/>
        </w:rPr>
        <w:t xml:space="preserve"> </w:t>
      </w:r>
      <w:r w:rsidR="005E247C">
        <w:rPr>
          <w:rFonts w:eastAsia="Calibri"/>
          <w:sz w:val="28"/>
          <w:szCs w:val="28"/>
        </w:rPr>
        <w:t xml:space="preserve"> </w:t>
      </w:r>
      <w:r w:rsidR="00951EF2" w:rsidRPr="00704607">
        <w:rPr>
          <w:rFonts w:eastAsia="Calibri"/>
          <w:sz w:val="28"/>
          <w:szCs w:val="28"/>
        </w:rPr>
        <w:t xml:space="preserve">  </w:t>
      </w:r>
      <w:r w:rsidR="001557AC" w:rsidRPr="00704607">
        <w:rPr>
          <w:rFonts w:eastAsia="Calibri"/>
          <w:sz w:val="28"/>
          <w:szCs w:val="28"/>
        </w:rPr>
        <w:t xml:space="preserve">07.05.2018 </w:t>
      </w:r>
      <w:r w:rsidR="00951EF2" w:rsidRPr="00704607">
        <w:rPr>
          <w:rFonts w:eastAsia="Calibri"/>
          <w:sz w:val="28"/>
          <w:szCs w:val="28"/>
        </w:rPr>
        <w:t xml:space="preserve">   </w:t>
      </w:r>
      <w:r w:rsidR="001557AC" w:rsidRPr="00704607">
        <w:rPr>
          <w:rFonts w:eastAsia="Calibri"/>
          <w:sz w:val="28"/>
          <w:szCs w:val="28"/>
        </w:rPr>
        <w:t xml:space="preserve">№ </w:t>
      </w:r>
      <w:r w:rsidR="00951EF2" w:rsidRPr="00704607">
        <w:rPr>
          <w:rFonts w:eastAsia="Calibri"/>
          <w:sz w:val="28"/>
          <w:szCs w:val="28"/>
        </w:rPr>
        <w:t xml:space="preserve">  </w:t>
      </w:r>
      <w:r w:rsidR="001557AC" w:rsidRPr="00704607">
        <w:rPr>
          <w:rFonts w:eastAsia="Calibri"/>
          <w:sz w:val="28"/>
          <w:szCs w:val="28"/>
        </w:rPr>
        <w:t xml:space="preserve">204 </w:t>
      </w:r>
    </w:p>
    <w:p w:rsidR="001557AC" w:rsidRPr="00704607" w:rsidRDefault="00E9536A" w:rsidP="00704607">
      <w:pPr>
        <w:jc w:val="both"/>
        <w:rPr>
          <w:rFonts w:eastAsia="Calibri"/>
          <w:sz w:val="28"/>
          <w:szCs w:val="28"/>
        </w:rPr>
      </w:pPr>
      <w:r w:rsidRPr="00704607">
        <w:rPr>
          <w:rFonts w:eastAsia="Calibri"/>
          <w:sz w:val="28"/>
          <w:szCs w:val="28"/>
        </w:rPr>
        <w:t>«</w:t>
      </w:r>
      <w:r w:rsidR="001557AC" w:rsidRPr="00704607">
        <w:rPr>
          <w:rFonts w:eastAsia="Calibri"/>
          <w:sz w:val="28"/>
          <w:szCs w:val="28"/>
        </w:rPr>
        <w:t>О</w:t>
      </w:r>
      <w:r w:rsidR="004A5F58" w:rsidRPr="00704607">
        <w:rPr>
          <w:rFonts w:eastAsia="Calibri"/>
          <w:sz w:val="28"/>
          <w:szCs w:val="28"/>
        </w:rPr>
        <w:t> </w:t>
      </w:r>
      <w:r w:rsidR="001557AC" w:rsidRPr="00704607">
        <w:rPr>
          <w:rFonts w:eastAsia="Calibri"/>
          <w:sz w:val="28"/>
          <w:szCs w:val="28"/>
        </w:rPr>
        <w:t xml:space="preserve">национальных целях и стратегических задачах развития Российской Федерации </w:t>
      </w:r>
      <w:r w:rsidR="00951EF2" w:rsidRPr="00704607">
        <w:rPr>
          <w:rFonts w:eastAsia="Calibri"/>
          <w:sz w:val="28"/>
          <w:szCs w:val="28"/>
        </w:rPr>
        <w:t xml:space="preserve"> </w:t>
      </w:r>
      <w:r w:rsidR="00B3119E" w:rsidRPr="00704607">
        <w:rPr>
          <w:rFonts w:eastAsia="Calibri"/>
          <w:sz w:val="28"/>
          <w:szCs w:val="28"/>
        </w:rPr>
        <w:t>до</w:t>
      </w:r>
      <w:r w:rsidR="001557AC" w:rsidRPr="00704607">
        <w:rPr>
          <w:rFonts w:eastAsia="Calibri"/>
          <w:sz w:val="28"/>
          <w:szCs w:val="28"/>
        </w:rPr>
        <w:t xml:space="preserve"> 2024 года</w:t>
      </w:r>
      <w:r w:rsidRPr="00704607">
        <w:rPr>
          <w:rFonts w:eastAsia="Calibri"/>
          <w:sz w:val="28"/>
          <w:szCs w:val="28"/>
        </w:rPr>
        <w:t>»</w:t>
      </w:r>
      <w:r w:rsidR="001557AC" w:rsidRPr="00704607">
        <w:rPr>
          <w:rFonts w:eastAsia="Calibri"/>
          <w:sz w:val="28"/>
          <w:szCs w:val="28"/>
        </w:rPr>
        <w:t xml:space="preserve">; </w:t>
      </w:r>
    </w:p>
    <w:p w:rsidR="00951EF2" w:rsidRPr="00704607" w:rsidRDefault="00704607" w:rsidP="00704607">
      <w:pPr>
        <w:jc w:val="both"/>
        <w:rPr>
          <w:rFonts w:eastAsia="Calibri"/>
          <w:sz w:val="28"/>
          <w:szCs w:val="28"/>
        </w:rPr>
      </w:pPr>
      <w:r>
        <w:rPr>
          <w:rFonts w:eastAsia="Calibri"/>
          <w:sz w:val="28"/>
          <w:szCs w:val="28"/>
        </w:rPr>
        <w:t xml:space="preserve">     </w:t>
      </w:r>
      <w:r w:rsidR="003C074A">
        <w:rPr>
          <w:rFonts w:eastAsia="Calibri"/>
          <w:sz w:val="28"/>
          <w:szCs w:val="28"/>
        </w:rPr>
        <w:t xml:space="preserve"> </w:t>
      </w:r>
      <w:r>
        <w:rPr>
          <w:rFonts w:eastAsia="Calibri"/>
          <w:sz w:val="28"/>
          <w:szCs w:val="28"/>
        </w:rPr>
        <w:t xml:space="preserve">   </w:t>
      </w:r>
      <w:r w:rsidR="00951EF2" w:rsidRPr="00704607">
        <w:rPr>
          <w:rFonts w:eastAsia="Calibri"/>
          <w:sz w:val="28"/>
          <w:szCs w:val="28"/>
        </w:rPr>
        <w:t>- </w:t>
      </w:r>
      <w:r w:rsidR="001336C6" w:rsidRPr="00704607">
        <w:rPr>
          <w:rFonts w:eastAsia="Calibri"/>
          <w:sz w:val="28"/>
          <w:szCs w:val="28"/>
        </w:rPr>
        <w:t xml:space="preserve">Указ </w:t>
      </w:r>
      <w:r w:rsidR="00951EF2" w:rsidRPr="00704607">
        <w:rPr>
          <w:rFonts w:eastAsia="Calibri"/>
          <w:sz w:val="28"/>
          <w:szCs w:val="28"/>
        </w:rPr>
        <w:t xml:space="preserve">   </w:t>
      </w:r>
      <w:r w:rsidR="00256FA4">
        <w:rPr>
          <w:rFonts w:eastAsia="Calibri"/>
          <w:sz w:val="28"/>
          <w:szCs w:val="28"/>
        </w:rPr>
        <w:t xml:space="preserve"> </w:t>
      </w:r>
      <w:r w:rsidR="001336C6" w:rsidRPr="00704607">
        <w:rPr>
          <w:rFonts w:eastAsia="Calibri"/>
          <w:sz w:val="28"/>
          <w:szCs w:val="28"/>
        </w:rPr>
        <w:t xml:space="preserve">Президента </w:t>
      </w:r>
      <w:r w:rsidR="00951EF2" w:rsidRPr="00704607">
        <w:rPr>
          <w:rFonts w:eastAsia="Calibri"/>
          <w:sz w:val="28"/>
          <w:szCs w:val="28"/>
        </w:rPr>
        <w:t xml:space="preserve">  </w:t>
      </w:r>
      <w:r w:rsidR="00256FA4">
        <w:rPr>
          <w:rFonts w:eastAsia="Calibri"/>
          <w:sz w:val="28"/>
          <w:szCs w:val="28"/>
        </w:rPr>
        <w:t xml:space="preserve"> </w:t>
      </w:r>
      <w:r w:rsidR="00951EF2" w:rsidRPr="00704607">
        <w:rPr>
          <w:rFonts w:eastAsia="Calibri"/>
          <w:sz w:val="28"/>
          <w:szCs w:val="28"/>
        </w:rPr>
        <w:t xml:space="preserve"> </w:t>
      </w:r>
      <w:r w:rsidR="001336C6" w:rsidRPr="00704607">
        <w:rPr>
          <w:rFonts w:eastAsia="Calibri"/>
          <w:sz w:val="28"/>
          <w:szCs w:val="28"/>
        </w:rPr>
        <w:t xml:space="preserve">Российской </w:t>
      </w:r>
      <w:r w:rsidR="00951EF2" w:rsidRPr="00704607">
        <w:rPr>
          <w:rFonts w:eastAsia="Calibri"/>
          <w:sz w:val="28"/>
          <w:szCs w:val="28"/>
        </w:rPr>
        <w:t xml:space="preserve">   </w:t>
      </w:r>
      <w:r w:rsidR="00256FA4">
        <w:rPr>
          <w:rFonts w:eastAsia="Calibri"/>
          <w:sz w:val="28"/>
          <w:szCs w:val="28"/>
        </w:rPr>
        <w:t xml:space="preserve"> </w:t>
      </w:r>
      <w:r w:rsidR="00951EF2" w:rsidRPr="00704607">
        <w:rPr>
          <w:rFonts w:eastAsia="Calibri"/>
          <w:sz w:val="28"/>
          <w:szCs w:val="28"/>
        </w:rPr>
        <w:t xml:space="preserve"> </w:t>
      </w:r>
      <w:r w:rsidR="001336C6" w:rsidRPr="00704607">
        <w:rPr>
          <w:rFonts w:eastAsia="Calibri"/>
          <w:sz w:val="28"/>
          <w:szCs w:val="28"/>
        </w:rPr>
        <w:t xml:space="preserve">Федерации </w:t>
      </w:r>
      <w:r w:rsidR="00951EF2" w:rsidRPr="00704607">
        <w:rPr>
          <w:rFonts w:eastAsia="Calibri"/>
          <w:sz w:val="28"/>
          <w:szCs w:val="28"/>
        </w:rPr>
        <w:t xml:space="preserve"> </w:t>
      </w:r>
      <w:r w:rsidR="00256FA4">
        <w:rPr>
          <w:rFonts w:eastAsia="Calibri"/>
          <w:sz w:val="28"/>
          <w:szCs w:val="28"/>
        </w:rPr>
        <w:t xml:space="preserve"> </w:t>
      </w:r>
      <w:r w:rsidR="00951EF2" w:rsidRPr="00704607">
        <w:rPr>
          <w:rFonts w:eastAsia="Calibri"/>
          <w:sz w:val="28"/>
          <w:szCs w:val="28"/>
        </w:rPr>
        <w:t xml:space="preserve">   </w:t>
      </w:r>
      <w:r w:rsidR="00635653" w:rsidRPr="00704607">
        <w:rPr>
          <w:rFonts w:eastAsia="Calibri"/>
          <w:sz w:val="28"/>
          <w:szCs w:val="28"/>
        </w:rPr>
        <w:t xml:space="preserve">от </w:t>
      </w:r>
      <w:r w:rsidR="00951EF2" w:rsidRPr="00704607">
        <w:rPr>
          <w:rFonts w:eastAsia="Calibri"/>
          <w:sz w:val="28"/>
          <w:szCs w:val="28"/>
        </w:rPr>
        <w:t xml:space="preserve"> </w:t>
      </w:r>
      <w:r w:rsidR="00256FA4">
        <w:rPr>
          <w:rFonts w:eastAsia="Calibri"/>
          <w:sz w:val="28"/>
          <w:szCs w:val="28"/>
        </w:rPr>
        <w:t xml:space="preserve"> </w:t>
      </w:r>
      <w:r w:rsidR="00951EF2" w:rsidRPr="00704607">
        <w:rPr>
          <w:rFonts w:eastAsia="Calibri"/>
          <w:sz w:val="28"/>
          <w:szCs w:val="28"/>
        </w:rPr>
        <w:t xml:space="preserve">   </w:t>
      </w:r>
      <w:r w:rsidR="00635653" w:rsidRPr="00704607">
        <w:rPr>
          <w:rFonts w:eastAsia="Calibri"/>
          <w:sz w:val="28"/>
          <w:szCs w:val="28"/>
        </w:rPr>
        <w:t>21.07.2020</w:t>
      </w:r>
      <w:r w:rsidR="00951EF2" w:rsidRPr="00704607">
        <w:rPr>
          <w:rFonts w:eastAsia="Calibri"/>
          <w:sz w:val="28"/>
          <w:szCs w:val="28"/>
        </w:rPr>
        <w:t xml:space="preserve">   </w:t>
      </w:r>
      <w:r w:rsidR="00635653" w:rsidRPr="00704607">
        <w:rPr>
          <w:rFonts w:eastAsia="Calibri"/>
          <w:sz w:val="28"/>
          <w:szCs w:val="28"/>
        </w:rPr>
        <w:t xml:space="preserve"> </w:t>
      </w:r>
      <w:r w:rsidR="001336C6" w:rsidRPr="00704607">
        <w:rPr>
          <w:rFonts w:eastAsia="Calibri"/>
          <w:sz w:val="28"/>
          <w:szCs w:val="28"/>
        </w:rPr>
        <w:t xml:space="preserve">№ </w:t>
      </w:r>
      <w:r w:rsidR="00951EF2" w:rsidRPr="00704607">
        <w:rPr>
          <w:rFonts w:eastAsia="Calibri"/>
          <w:sz w:val="28"/>
          <w:szCs w:val="28"/>
        </w:rPr>
        <w:t xml:space="preserve"> 474</w:t>
      </w:r>
    </w:p>
    <w:p w:rsidR="001336C6" w:rsidRPr="00704607" w:rsidRDefault="00E9536A" w:rsidP="00704607">
      <w:pPr>
        <w:jc w:val="both"/>
        <w:rPr>
          <w:rFonts w:eastAsia="Calibri"/>
          <w:sz w:val="28"/>
          <w:szCs w:val="28"/>
        </w:rPr>
      </w:pPr>
      <w:r w:rsidRPr="00704607">
        <w:rPr>
          <w:rFonts w:eastAsia="Calibri"/>
          <w:sz w:val="28"/>
          <w:szCs w:val="28"/>
        </w:rPr>
        <w:t>«</w:t>
      </w:r>
      <w:r w:rsidR="00635653" w:rsidRPr="00704607">
        <w:rPr>
          <w:rFonts w:eastAsia="Calibri"/>
          <w:sz w:val="28"/>
          <w:szCs w:val="28"/>
        </w:rPr>
        <w:t>О национальных целях развития Российской Федерации на период до 2030 года</w:t>
      </w:r>
      <w:r w:rsidRPr="00704607">
        <w:rPr>
          <w:rFonts w:eastAsia="Calibri"/>
          <w:sz w:val="28"/>
          <w:szCs w:val="28"/>
        </w:rPr>
        <w:t>»</w:t>
      </w:r>
      <w:r w:rsidR="00635653" w:rsidRPr="00704607">
        <w:rPr>
          <w:rFonts w:eastAsia="Calibri"/>
          <w:sz w:val="28"/>
          <w:szCs w:val="28"/>
        </w:rPr>
        <w:t>;</w:t>
      </w:r>
    </w:p>
    <w:p w:rsidR="00951EF2" w:rsidRPr="00704607" w:rsidRDefault="00704607" w:rsidP="00704607">
      <w:pPr>
        <w:jc w:val="both"/>
        <w:rPr>
          <w:rFonts w:eastAsia="Calibri"/>
          <w:sz w:val="28"/>
          <w:szCs w:val="28"/>
        </w:rPr>
      </w:pPr>
      <w:r>
        <w:rPr>
          <w:rFonts w:eastAsia="Calibri"/>
          <w:sz w:val="28"/>
          <w:szCs w:val="28"/>
        </w:rPr>
        <w:t xml:space="preserve">       </w:t>
      </w:r>
      <w:r w:rsidR="00674FA2">
        <w:rPr>
          <w:rFonts w:eastAsia="Calibri"/>
          <w:sz w:val="28"/>
          <w:szCs w:val="28"/>
        </w:rPr>
        <w:t xml:space="preserve"> </w:t>
      </w:r>
      <w:r>
        <w:rPr>
          <w:rFonts w:eastAsia="Calibri"/>
          <w:sz w:val="28"/>
          <w:szCs w:val="28"/>
        </w:rPr>
        <w:t xml:space="preserve"> </w:t>
      </w:r>
      <w:r w:rsidR="00951EF2" w:rsidRPr="00704607">
        <w:rPr>
          <w:rFonts w:eastAsia="Calibri"/>
          <w:sz w:val="28"/>
          <w:szCs w:val="28"/>
        </w:rPr>
        <w:t>- </w:t>
      </w:r>
      <w:r w:rsidR="00352A94" w:rsidRPr="00704607">
        <w:rPr>
          <w:rFonts w:eastAsia="Calibri"/>
          <w:sz w:val="28"/>
          <w:szCs w:val="28"/>
        </w:rPr>
        <w:t>П</w:t>
      </w:r>
      <w:r w:rsidR="001557AC" w:rsidRPr="00704607">
        <w:rPr>
          <w:rFonts w:eastAsia="Calibri"/>
          <w:sz w:val="28"/>
          <w:szCs w:val="28"/>
        </w:rPr>
        <w:t xml:space="preserve">рогноз </w:t>
      </w:r>
      <w:r w:rsidR="00256FA4">
        <w:rPr>
          <w:rFonts w:eastAsia="Calibri"/>
          <w:sz w:val="28"/>
          <w:szCs w:val="28"/>
        </w:rPr>
        <w:t xml:space="preserve"> </w:t>
      </w:r>
      <w:r w:rsidR="00951EF2" w:rsidRPr="00704607">
        <w:rPr>
          <w:rFonts w:eastAsia="Calibri"/>
          <w:sz w:val="28"/>
          <w:szCs w:val="28"/>
        </w:rPr>
        <w:t xml:space="preserve"> </w:t>
      </w:r>
      <w:r w:rsidR="001557AC" w:rsidRPr="00704607">
        <w:rPr>
          <w:rFonts w:eastAsia="Calibri"/>
          <w:sz w:val="28"/>
          <w:szCs w:val="28"/>
        </w:rPr>
        <w:t>социально-экономического</w:t>
      </w:r>
      <w:r w:rsidR="00951EF2" w:rsidRPr="00704607">
        <w:rPr>
          <w:rFonts w:eastAsia="Calibri"/>
          <w:sz w:val="28"/>
          <w:szCs w:val="28"/>
        </w:rPr>
        <w:t xml:space="preserve"> </w:t>
      </w:r>
      <w:r w:rsidR="001557AC" w:rsidRPr="00704607">
        <w:rPr>
          <w:rFonts w:eastAsia="Calibri"/>
          <w:sz w:val="28"/>
          <w:szCs w:val="28"/>
        </w:rPr>
        <w:t xml:space="preserve"> развития </w:t>
      </w:r>
      <w:r w:rsidR="00256FA4">
        <w:rPr>
          <w:rFonts w:eastAsia="Calibri"/>
          <w:sz w:val="28"/>
          <w:szCs w:val="28"/>
        </w:rPr>
        <w:t xml:space="preserve"> </w:t>
      </w:r>
      <w:r w:rsidR="00951EF2" w:rsidRPr="00704607">
        <w:rPr>
          <w:rFonts w:eastAsia="Calibri"/>
          <w:sz w:val="28"/>
          <w:szCs w:val="28"/>
        </w:rPr>
        <w:t xml:space="preserve"> </w:t>
      </w:r>
      <w:r w:rsidR="001557AC" w:rsidRPr="00704607">
        <w:rPr>
          <w:rFonts w:eastAsia="Calibri"/>
          <w:sz w:val="28"/>
          <w:szCs w:val="28"/>
        </w:rPr>
        <w:t xml:space="preserve">Российской </w:t>
      </w:r>
      <w:r w:rsidR="00256FA4">
        <w:rPr>
          <w:rFonts w:eastAsia="Calibri"/>
          <w:sz w:val="28"/>
          <w:szCs w:val="28"/>
        </w:rPr>
        <w:t xml:space="preserve"> </w:t>
      </w:r>
      <w:r w:rsidR="00951EF2" w:rsidRPr="00704607">
        <w:rPr>
          <w:rFonts w:eastAsia="Calibri"/>
          <w:sz w:val="28"/>
          <w:szCs w:val="28"/>
        </w:rPr>
        <w:t xml:space="preserve"> </w:t>
      </w:r>
      <w:r w:rsidR="001557AC" w:rsidRPr="00704607">
        <w:rPr>
          <w:rFonts w:eastAsia="Calibri"/>
          <w:sz w:val="28"/>
          <w:szCs w:val="28"/>
        </w:rPr>
        <w:t>Федерации</w:t>
      </w:r>
      <w:r w:rsidR="00352A94" w:rsidRPr="00704607">
        <w:rPr>
          <w:rFonts w:eastAsia="Calibri"/>
          <w:sz w:val="28"/>
          <w:szCs w:val="28"/>
        </w:rPr>
        <w:t xml:space="preserve"> </w:t>
      </w:r>
      <w:r w:rsidR="00951EF2" w:rsidRPr="00704607">
        <w:rPr>
          <w:rFonts w:eastAsia="Calibri"/>
          <w:sz w:val="28"/>
          <w:szCs w:val="28"/>
        </w:rPr>
        <w:t xml:space="preserve"> </w:t>
      </w:r>
      <w:r w:rsidR="00352A94" w:rsidRPr="00704607">
        <w:rPr>
          <w:rFonts w:eastAsia="Calibri"/>
          <w:sz w:val="28"/>
          <w:szCs w:val="28"/>
        </w:rPr>
        <w:t xml:space="preserve">на </w:t>
      </w:r>
    </w:p>
    <w:p w:rsidR="001557AC" w:rsidRPr="00704607" w:rsidRDefault="00352A94" w:rsidP="00704607">
      <w:pPr>
        <w:jc w:val="both"/>
        <w:rPr>
          <w:rFonts w:eastAsia="Calibri"/>
          <w:sz w:val="28"/>
          <w:szCs w:val="28"/>
        </w:rPr>
      </w:pPr>
      <w:r w:rsidRPr="00704607">
        <w:rPr>
          <w:rFonts w:eastAsia="Calibri"/>
          <w:sz w:val="28"/>
          <w:szCs w:val="28"/>
        </w:rPr>
        <w:t>период</w:t>
      </w:r>
      <w:r w:rsidR="00A0245B" w:rsidRPr="00704607">
        <w:rPr>
          <w:rFonts w:eastAsia="Calibri"/>
          <w:sz w:val="28"/>
          <w:szCs w:val="28"/>
        </w:rPr>
        <w:t xml:space="preserve"> </w:t>
      </w:r>
      <w:r w:rsidR="00B3119E" w:rsidRPr="00704607">
        <w:rPr>
          <w:rFonts w:eastAsia="Calibri"/>
          <w:sz w:val="28"/>
          <w:szCs w:val="28"/>
        </w:rPr>
        <w:t>до</w:t>
      </w:r>
      <w:r w:rsidR="001557AC" w:rsidRPr="00704607">
        <w:rPr>
          <w:rFonts w:eastAsia="Calibri"/>
          <w:sz w:val="28"/>
          <w:szCs w:val="28"/>
        </w:rPr>
        <w:t xml:space="preserve"> 203</w:t>
      </w:r>
      <w:r w:rsidRPr="00704607">
        <w:rPr>
          <w:rFonts w:eastAsia="Calibri"/>
          <w:sz w:val="28"/>
          <w:szCs w:val="28"/>
        </w:rPr>
        <w:t>6</w:t>
      </w:r>
      <w:r w:rsidR="001557AC" w:rsidRPr="00704607">
        <w:rPr>
          <w:rFonts w:eastAsia="Calibri"/>
          <w:sz w:val="28"/>
          <w:szCs w:val="28"/>
        </w:rPr>
        <w:t xml:space="preserve"> года, разработанный Министерством экономического развития Российской Федерации;</w:t>
      </w:r>
    </w:p>
    <w:p w:rsidR="00951EF2" w:rsidRPr="00704607" w:rsidRDefault="00704607" w:rsidP="00704607">
      <w:pPr>
        <w:jc w:val="both"/>
        <w:rPr>
          <w:rFonts w:eastAsia="Calibri"/>
          <w:sz w:val="28"/>
          <w:szCs w:val="28"/>
        </w:rPr>
      </w:pPr>
      <w:r>
        <w:rPr>
          <w:rFonts w:eastAsia="Calibri"/>
          <w:sz w:val="28"/>
          <w:szCs w:val="28"/>
        </w:rPr>
        <w:t xml:space="preserve">       </w:t>
      </w:r>
      <w:r w:rsidR="00674FA2">
        <w:rPr>
          <w:rFonts w:eastAsia="Calibri"/>
          <w:sz w:val="28"/>
          <w:szCs w:val="28"/>
        </w:rPr>
        <w:t xml:space="preserve"> </w:t>
      </w:r>
      <w:r w:rsidR="00951EF2" w:rsidRPr="00704607">
        <w:rPr>
          <w:rFonts w:eastAsia="Calibri"/>
          <w:sz w:val="28"/>
          <w:szCs w:val="28"/>
        </w:rPr>
        <w:t xml:space="preserve"> - </w:t>
      </w:r>
      <w:r w:rsidR="001557AC" w:rsidRPr="00704607">
        <w:rPr>
          <w:rFonts w:eastAsia="Calibri"/>
          <w:sz w:val="28"/>
          <w:szCs w:val="28"/>
        </w:rPr>
        <w:t>распоряжение Правительства Российской Федерации от 02.06.2016</w:t>
      </w:r>
      <w:r w:rsidR="004A5F58" w:rsidRPr="00704607">
        <w:rPr>
          <w:rFonts w:eastAsia="Calibri"/>
          <w:sz w:val="28"/>
          <w:szCs w:val="28"/>
        </w:rPr>
        <w:t xml:space="preserve"> </w:t>
      </w:r>
      <w:r w:rsidR="001557AC" w:rsidRPr="00704607">
        <w:rPr>
          <w:rFonts w:eastAsia="Calibri"/>
          <w:sz w:val="28"/>
          <w:szCs w:val="28"/>
        </w:rPr>
        <w:t>№</w:t>
      </w:r>
      <w:r w:rsidR="00256FA4">
        <w:rPr>
          <w:rFonts w:eastAsia="Calibri"/>
          <w:sz w:val="28"/>
          <w:szCs w:val="28"/>
        </w:rPr>
        <w:t xml:space="preserve"> </w:t>
      </w:r>
      <w:r w:rsidR="001557AC" w:rsidRPr="00704607">
        <w:rPr>
          <w:rFonts w:eastAsia="Calibri"/>
          <w:sz w:val="28"/>
          <w:szCs w:val="28"/>
        </w:rPr>
        <w:t xml:space="preserve">1083-р </w:t>
      </w:r>
    </w:p>
    <w:p w:rsidR="001557AC" w:rsidRPr="00704607" w:rsidRDefault="00E9536A" w:rsidP="00704607">
      <w:pPr>
        <w:jc w:val="both"/>
        <w:rPr>
          <w:rFonts w:eastAsia="Calibri"/>
          <w:sz w:val="28"/>
          <w:szCs w:val="28"/>
        </w:rPr>
      </w:pPr>
      <w:r w:rsidRPr="00704607">
        <w:rPr>
          <w:rFonts w:eastAsia="Calibri"/>
          <w:sz w:val="28"/>
          <w:szCs w:val="28"/>
        </w:rPr>
        <w:t>«</w:t>
      </w:r>
      <w:r w:rsidR="001557AC" w:rsidRPr="00704607">
        <w:rPr>
          <w:rFonts w:eastAsia="Calibri"/>
          <w:sz w:val="28"/>
          <w:szCs w:val="28"/>
        </w:rPr>
        <w:t xml:space="preserve">Об утверждении Стратегии развития малого и среднего предпринимательства Российской Федерации </w:t>
      </w:r>
      <w:r w:rsidR="00B3119E" w:rsidRPr="00704607">
        <w:rPr>
          <w:rFonts w:eastAsia="Calibri"/>
          <w:sz w:val="28"/>
          <w:szCs w:val="28"/>
        </w:rPr>
        <w:t>до</w:t>
      </w:r>
      <w:r w:rsidR="001557AC" w:rsidRPr="00704607">
        <w:rPr>
          <w:rFonts w:eastAsia="Calibri"/>
          <w:sz w:val="28"/>
          <w:szCs w:val="28"/>
        </w:rPr>
        <w:t xml:space="preserve"> 2030 года</w:t>
      </w:r>
      <w:r w:rsidRPr="00704607">
        <w:rPr>
          <w:rFonts w:eastAsia="Calibri"/>
          <w:sz w:val="28"/>
          <w:szCs w:val="28"/>
        </w:rPr>
        <w:t>»</w:t>
      </w:r>
      <w:r w:rsidR="00635653" w:rsidRPr="00704607">
        <w:rPr>
          <w:rFonts w:eastAsia="Calibri"/>
          <w:sz w:val="28"/>
          <w:szCs w:val="28"/>
        </w:rPr>
        <w:t>.</w:t>
      </w:r>
      <w:r w:rsidR="001557AC" w:rsidRPr="00704607">
        <w:rPr>
          <w:rFonts w:eastAsia="Calibri"/>
          <w:sz w:val="28"/>
          <w:szCs w:val="28"/>
        </w:rPr>
        <w:t xml:space="preserve"> </w:t>
      </w:r>
    </w:p>
    <w:p w:rsidR="00D6710A" w:rsidRPr="00704607" w:rsidRDefault="00D6710A" w:rsidP="00704607">
      <w:pPr>
        <w:jc w:val="both"/>
        <w:rPr>
          <w:rFonts w:eastAsia="Calibri"/>
          <w:sz w:val="28"/>
          <w:szCs w:val="28"/>
        </w:rPr>
      </w:pPr>
    </w:p>
    <w:p w:rsidR="001557AC" w:rsidRPr="00E9536A" w:rsidRDefault="001557AC" w:rsidP="006F5AB2">
      <w:pPr>
        <w:widowControl w:val="0"/>
        <w:tabs>
          <w:tab w:val="left" w:pos="1080"/>
        </w:tabs>
        <w:autoSpaceDE w:val="0"/>
        <w:autoSpaceDN w:val="0"/>
        <w:adjustRightInd w:val="0"/>
        <w:ind w:firstLine="709"/>
        <w:jc w:val="both"/>
        <w:rPr>
          <w:rFonts w:eastAsia="Calibri"/>
          <w:b/>
          <w:i/>
          <w:spacing w:val="-4"/>
          <w:sz w:val="28"/>
          <w:szCs w:val="28"/>
          <w:lang w:eastAsia="en-US"/>
        </w:rPr>
      </w:pPr>
      <w:r w:rsidRPr="00E9536A">
        <w:rPr>
          <w:rFonts w:eastAsia="Calibri"/>
          <w:b/>
          <w:i/>
          <w:spacing w:val="-4"/>
          <w:sz w:val="28"/>
          <w:szCs w:val="28"/>
          <w:lang w:eastAsia="en-US"/>
        </w:rPr>
        <w:t>2. Нормативные правовые акты и документы стратегического планирования регионального уровня:</w:t>
      </w:r>
    </w:p>
    <w:p w:rsidR="00035D14" w:rsidRDefault="00035D14" w:rsidP="00704607">
      <w:pPr>
        <w:tabs>
          <w:tab w:val="left" w:pos="1080"/>
        </w:tabs>
        <w:ind w:left="709"/>
        <w:jc w:val="both"/>
        <w:textAlignment w:val="baseline"/>
        <w:rPr>
          <w:rFonts w:eastAsia="Calibri"/>
          <w:spacing w:val="-4"/>
          <w:sz w:val="28"/>
          <w:szCs w:val="28"/>
          <w:lang w:eastAsia="en-US"/>
        </w:rPr>
      </w:pPr>
      <w:r>
        <w:rPr>
          <w:rFonts w:eastAsia="Calibri"/>
          <w:spacing w:val="-4"/>
          <w:sz w:val="28"/>
          <w:szCs w:val="28"/>
          <w:lang w:eastAsia="en-US"/>
        </w:rPr>
        <w:t>- </w:t>
      </w:r>
      <w:r w:rsidR="00D6710A">
        <w:rPr>
          <w:rFonts w:eastAsia="Calibri"/>
          <w:spacing w:val="-4"/>
          <w:sz w:val="28"/>
          <w:szCs w:val="28"/>
          <w:lang w:eastAsia="en-US"/>
        </w:rPr>
        <w:t>З</w:t>
      </w:r>
      <w:r w:rsidR="00244976" w:rsidRPr="00E9536A">
        <w:rPr>
          <w:rFonts w:eastAsia="Calibri"/>
          <w:spacing w:val="-4"/>
          <w:sz w:val="28"/>
          <w:szCs w:val="28"/>
          <w:lang w:eastAsia="en-US"/>
        </w:rPr>
        <w:t xml:space="preserve">акон </w:t>
      </w:r>
      <w:r>
        <w:rPr>
          <w:rFonts w:eastAsia="Calibri"/>
          <w:spacing w:val="-4"/>
          <w:sz w:val="28"/>
          <w:szCs w:val="28"/>
          <w:lang w:eastAsia="en-US"/>
        </w:rPr>
        <w:t xml:space="preserve"> </w:t>
      </w:r>
      <w:r w:rsidR="00704607">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 xml:space="preserve">Рязанской </w:t>
      </w:r>
      <w:r>
        <w:rPr>
          <w:rFonts w:eastAsia="Calibri"/>
          <w:spacing w:val="-4"/>
          <w:sz w:val="28"/>
          <w:szCs w:val="28"/>
          <w:lang w:eastAsia="en-US"/>
        </w:rPr>
        <w:t xml:space="preserve"> </w:t>
      </w:r>
      <w:r w:rsidR="00704607">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 xml:space="preserve">области </w:t>
      </w:r>
      <w:r w:rsidR="00704607">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от</w:t>
      </w:r>
      <w:r>
        <w:rPr>
          <w:rFonts w:eastAsia="Calibri"/>
          <w:spacing w:val="-4"/>
          <w:sz w:val="28"/>
          <w:szCs w:val="28"/>
          <w:lang w:eastAsia="en-US"/>
        </w:rPr>
        <w:t xml:space="preserve"> </w:t>
      </w:r>
      <w:r w:rsidR="00704607">
        <w:rPr>
          <w:rFonts w:eastAsia="Calibri"/>
          <w:spacing w:val="-4"/>
          <w:sz w:val="28"/>
          <w:szCs w:val="28"/>
          <w:lang w:eastAsia="en-US"/>
        </w:rPr>
        <w:t xml:space="preserve"> </w:t>
      </w:r>
      <w:r w:rsidR="00244976" w:rsidRPr="00E9536A">
        <w:rPr>
          <w:rFonts w:eastAsia="Calibri"/>
          <w:spacing w:val="-4"/>
          <w:sz w:val="28"/>
          <w:szCs w:val="28"/>
          <w:lang w:eastAsia="en-US"/>
        </w:rPr>
        <w:t xml:space="preserve"> 21.12.2016</w:t>
      </w:r>
      <w:r w:rsidR="00704607">
        <w:rPr>
          <w:rFonts w:eastAsia="Calibri"/>
          <w:spacing w:val="-4"/>
          <w:sz w:val="28"/>
          <w:szCs w:val="28"/>
          <w:lang w:eastAsia="en-US"/>
        </w:rPr>
        <w:t xml:space="preserve"> </w:t>
      </w:r>
      <w:r>
        <w:rPr>
          <w:rFonts w:eastAsia="Calibri"/>
          <w:spacing w:val="-4"/>
          <w:sz w:val="28"/>
          <w:szCs w:val="28"/>
          <w:lang w:eastAsia="en-US"/>
        </w:rPr>
        <w:t xml:space="preserve"> </w:t>
      </w:r>
      <w:r w:rsidR="00704607">
        <w:rPr>
          <w:rFonts w:eastAsia="Calibri"/>
          <w:spacing w:val="-4"/>
          <w:sz w:val="28"/>
          <w:szCs w:val="28"/>
          <w:lang w:eastAsia="en-US"/>
        </w:rPr>
        <w:t xml:space="preserve"> </w:t>
      </w:r>
      <w:r>
        <w:rPr>
          <w:rFonts w:eastAsia="Calibri"/>
          <w:spacing w:val="-4"/>
          <w:sz w:val="28"/>
          <w:szCs w:val="28"/>
          <w:lang w:eastAsia="en-US"/>
        </w:rPr>
        <w:t xml:space="preserve"> </w:t>
      </w:r>
      <w:r w:rsidR="00635653" w:rsidRPr="00E9536A">
        <w:rPr>
          <w:rFonts w:eastAsia="Calibri"/>
          <w:spacing w:val="-4"/>
          <w:sz w:val="28"/>
          <w:szCs w:val="28"/>
          <w:lang w:eastAsia="en-US"/>
        </w:rPr>
        <w:t>№</w:t>
      </w:r>
      <w:r>
        <w:rPr>
          <w:rFonts w:eastAsia="Calibri"/>
          <w:spacing w:val="-4"/>
          <w:sz w:val="28"/>
          <w:szCs w:val="28"/>
          <w:lang w:eastAsia="en-US"/>
        </w:rPr>
        <w:t xml:space="preserve"> </w:t>
      </w:r>
      <w:r w:rsidR="00244976" w:rsidRPr="00E9536A">
        <w:rPr>
          <w:rFonts w:eastAsia="Calibri"/>
          <w:spacing w:val="-4"/>
          <w:sz w:val="28"/>
          <w:szCs w:val="28"/>
          <w:lang w:eastAsia="en-US"/>
        </w:rPr>
        <w:t xml:space="preserve"> </w:t>
      </w:r>
      <w:r w:rsidR="00704607">
        <w:rPr>
          <w:rFonts w:eastAsia="Calibri"/>
          <w:spacing w:val="-4"/>
          <w:sz w:val="28"/>
          <w:szCs w:val="28"/>
          <w:lang w:eastAsia="en-US"/>
        </w:rPr>
        <w:t xml:space="preserve"> </w:t>
      </w:r>
      <w:r w:rsidR="00244976" w:rsidRPr="00E9536A">
        <w:rPr>
          <w:rFonts w:eastAsia="Calibri"/>
          <w:spacing w:val="-4"/>
          <w:sz w:val="28"/>
          <w:szCs w:val="28"/>
          <w:lang w:eastAsia="en-US"/>
        </w:rPr>
        <w:t xml:space="preserve">90-ОЗ </w:t>
      </w:r>
      <w:r w:rsidR="00704607">
        <w:rPr>
          <w:rFonts w:eastAsia="Calibri"/>
          <w:spacing w:val="-4"/>
          <w:sz w:val="28"/>
          <w:szCs w:val="28"/>
          <w:lang w:eastAsia="en-US"/>
        </w:rPr>
        <w:t xml:space="preserve"> </w:t>
      </w:r>
      <w:r>
        <w:rPr>
          <w:rFonts w:eastAsia="Calibri"/>
          <w:spacing w:val="-4"/>
          <w:sz w:val="28"/>
          <w:szCs w:val="28"/>
          <w:lang w:eastAsia="en-US"/>
        </w:rPr>
        <w:t xml:space="preserve"> </w:t>
      </w:r>
      <w:r w:rsidR="00E9536A" w:rsidRPr="00E9536A">
        <w:rPr>
          <w:rFonts w:eastAsia="Calibri"/>
          <w:spacing w:val="-4"/>
          <w:sz w:val="28"/>
          <w:szCs w:val="28"/>
          <w:lang w:eastAsia="en-US"/>
        </w:rPr>
        <w:t>«</w:t>
      </w:r>
      <w:r>
        <w:rPr>
          <w:rFonts w:eastAsia="Calibri"/>
          <w:spacing w:val="-4"/>
          <w:sz w:val="28"/>
          <w:szCs w:val="28"/>
          <w:lang w:eastAsia="en-US"/>
        </w:rPr>
        <w:t>О  стратегическом</w:t>
      </w:r>
    </w:p>
    <w:p w:rsidR="00244976" w:rsidRPr="00E9536A" w:rsidRDefault="00244976" w:rsidP="00704607">
      <w:pPr>
        <w:tabs>
          <w:tab w:val="left" w:pos="1080"/>
        </w:tabs>
        <w:jc w:val="both"/>
        <w:textAlignment w:val="baseline"/>
        <w:rPr>
          <w:rFonts w:eastAsia="Calibri"/>
          <w:spacing w:val="-4"/>
          <w:sz w:val="28"/>
          <w:szCs w:val="28"/>
          <w:lang w:eastAsia="en-US"/>
        </w:rPr>
      </w:pPr>
      <w:r w:rsidRPr="00E9536A">
        <w:rPr>
          <w:rFonts w:eastAsia="Calibri"/>
          <w:spacing w:val="-4"/>
          <w:sz w:val="28"/>
          <w:szCs w:val="28"/>
          <w:lang w:eastAsia="en-US"/>
        </w:rPr>
        <w:t>планировании в Рязанской области</w:t>
      </w:r>
      <w:r w:rsidR="00E9536A" w:rsidRPr="00E9536A">
        <w:rPr>
          <w:rFonts w:eastAsia="Calibri"/>
          <w:spacing w:val="-4"/>
          <w:sz w:val="28"/>
          <w:szCs w:val="28"/>
          <w:lang w:eastAsia="en-US"/>
        </w:rPr>
        <w:t>»</w:t>
      </w:r>
      <w:r w:rsidRPr="00E9536A">
        <w:rPr>
          <w:rFonts w:eastAsia="Calibri"/>
          <w:spacing w:val="-4"/>
          <w:sz w:val="28"/>
          <w:szCs w:val="28"/>
          <w:lang w:eastAsia="en-US"/>
        </w:rPr>
        <w:t>;</w:t>
      </w:r>
    </w:p>
    <w:p w:rsidR="00035D14" w:rsidRDefault="00704607" w:rsidP="00704607">
      <w:pPr>
        <w:tabs>
          <w:tab w:val="left" w:pos="1080"/>
        </w:tabs>
        <w:ind w:left="709"/>
        <w:jc w:val="both"/>
        <w:textAlignment w:val="baseline"/>
        <w:rPr>
          <w:rFonts w:eastAsia="Calibri"/>
          <w:spacing w:val="-4"/>
          <w:sz w:val="28"/>
          <w:szCs w:val="28"/>
          <w:lang w:eastAsia="en-US"/>
        </w:rPr>
      </w:pPr>
      <w:r>
        <w:rPr>
          <w:rFonts w:eastAsia="Calibri"/>
          <w:spacing w:val="-4"/>
          <w:sz w:val="28"/>
          <w:szCs w:val="28"/>
          <w:lang w:eastAsia="en-US"/>
        </w:rPr>
        <w:t>-  </w:t>
      </w:r>
      <w:r w:rsidR="00635653" w:rsidRPr="00E9536A">
        <w:rPr>
          <w:rFonts w:eastAsia="Calibri"/>
          <w:spacing w:val="-4"/>
          <w:sz w:val="28"/>
          <w:szCs w:val="28"/>
          <w:lang w:eastAsia="en-US"/>
        </w:rPr>
        <w:t>п</w:t>
      </w:r>
      <w:r w:rsidR="00244976" w:rsidRPr="00E9536A">
        <w:rPr>
          <w:rFonts w:eastAsia="Calibri"/>
          <w:spacing w:val="-4"/>
          <w:sz w:val="28"/>
          <w:szCs w:val="28"/>
          <w:lang w:eastAsia="en-US"/>
        </w:rPr>
        <w:t xml:space="preserve">остановление </w:t>
      </w:r>
      <w:r>
        <w:rPr>
          <w:rFonts w:eastAsia="Calibri"/>
          <w:spacing w:val="-4"/>
          <w:sz w:val="28"/>
          <w:szCs w:val="28"/>
          <w:lang w:eastAsia="en-US"/>
        </w:rPr>
        <w:t xml:space="preserve"> </w:t>
      </w:r>
      <w:r w:rsidR="00035D14">
        <w:rPr>
          <w:rFonts w:eastAsia="Calibri"/>
          <w:spacing w:val="-4"/>
          <w:sz w:val="28"/>
          <w:szCs w:val="28"/>
          <w:lang w:eastAsia="en-US"/>
        </w:rPr>
        <w:t xml:space="preserve">  </w:t>
      </w:r>
      <w:r w:rsidR="00244976" w:rsidRPr="00E9536A">
        <w:rPr>
          <w:rFonts w:eastAsia="Calibri"/>
          <w:spacing w:val="-4"/>
          <w:sz w:val="28"/>
          <w:szCs w:val="28"/>
          <w:lang w:eastAsia="en-US"/>
        </w:rPr>
        <w:t>Правительства</w:t>
      </w:r>
      <w:r w:rsidR="00035D14">
        <w:rPr>
          <w:rFonts w:eastAsia="Calibri"/>
          <w:spacing w:val="-4"/>
          <w:sz w:val="28"/>
          <w:szCs w:val="28"/>
          <w:lang w:eastAsia="en-US"/>
        </w:rPr>
        <w:t xml:space="preserve"> </w:t>
      </w:r>
      <w:r w:rsidR="00244976" w:rsidRPr="00E9536A">
        <w:rPr>
          <w:rFonts w:eastAsia="Calibri"/>
          <w:spacing w:val="-4"/>
          <w:sz w:val="28"/>
          <w:szCs w:val="28"/>
          <w:lang w:eastAsia="en-US"/>
        </w:rPr>
        <w:t xml:space="preserve"> </w:t>
      </w:r>
      <w:r w:rsidR="00035D14">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Рязанской</w:t>
      </w:r>
      <w:r w:rsidR="00035D14">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 xml:space="preserve"> области </w:t>
      </w:r>
      <w:r w:rsidR="00035D14">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от</w:t>
      </w:r>
      <w:r>
        <w:rPr>
          <w:rFonts w:eastAsia="Calibri"/>
          <w:spacing w:val="-4"/>
          <w:sz w:val="28"/>
          <w:szCs w:val="28"/>
          <w:lang w:eastAsia="en-US"/>
        </w:rPr>
        <w:t xml:space="preserve"> </w:t>
      </w:r>
      <w:r w:rsidR="00244976" w:rsidRPr="00E9536A">
        <w:rPr>
          <w:rFonts w:eastAsia="Calibri"/>
          <w:spacing w:val="-4"/>
          <w:sz w:val="28"/>
          <w:szCs w:val="28"/>
          <w:lang w:eastAsia="en-US"/>
        </w:rPr>
        <w:t xml:space="preserve"> 25.12.2018</w:t>
      </w:r>
      <w:r w:rsidR="00035D14">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 xml:space="preserve"> </w:t>
      </w:r>
      <w:r w:rsidR="00635653" w:rsidRPr="00E9536A">
        <w:rPr>
          <w:rFonts w:eastAsia="Calibri"/>
          <w:spacing w:val="-4"/>
          <w:sz w:val="28"/>
          <w:szCs w:val="28"/>
          <w:lang w:eastAsia="en-US"/>
        </w:rPr>
        <w:t>№</w:t>
      </w:r>
      <w:r w:rsidR="00035D14">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 xml:space="preserve"> 418 </w:t>
      </w:r>
    </w:p>
    <w:p w:rsidR="00244976" w:rsidRPr="00E9536A" w:rsidRDefault="00244976" w:rsidP="00704607">
      <w:pPr>
        <w:tabs>
          <w:tab w:val="left" w:pos="1080"/>
        </w:tabs>
        <w:jc w:val="both"/>
        <w:textAlignment w:val="baseline"/>
        <w:rPr>
          <w:rFonts w:eastAsia="Calibri"/>
          <w:spacing w:val="-4"/>
          <w:sz w:val="28"/>
          <w:szCs w:val="28"/>
          <w:lang w:eastAsia="en-US"/>
        </w:rPr>
      </w:pPr>
      <w:hyperlink r:id="rId9" w:history="1">
        <w:r w:rsidR="00E9536A" w:rsidRPr="00E9536A">
          <w:rPr>
            <w:rFonts w:eastAsia="Calibri"/>
            <w:spacing w:val="-4"/>
            <w:sz w:val="28"/>
            <w:szCs w:val="28"/>
            <w:lang w:eastAsia="en-US"/>
          </w:rPr>
          <w:t>«</w:t>
        </w:r>
        <w:r w:rsidR="00635653" w:rsidRPr="00E9536A">
          <w:rPr>
            <w:rFonts w:eastAsia="Calibri"/>
            <w:spacing w:val="-4"/>
            <w:sz w:val="28"/>
            <w:szCs w:val="28"/>
            <w:lang w:eastAsia="en-US"/>
          </w:rPr>
          <w:t>Об </w:t>
        </w:r>
        <w:r w:rsidRPr="00E9536A">
          <w:rPr>
            <w:rFonts w:eastAsia="Calibri"/>
            <w:spacing w:val="-4"/>
            <w:sz w:val="28"/>
            <w:szCs w:val="28"/>
            <w:lang w:eastAsia="en-US"/>
          </w:rPr>
          <w:t>утверждении Стратегии социально-экономического развития Рязанской области до 2030 года</w:t>
        </w:r>
        <w:r w:rsidR="00E9536A" w:rsidRPr="00E9536A">
          <w:rPr>
            <w:rFonts w:eastAsia="Calibri"/>
            <w:spacing w:val="-4"/>
            <w:sz w:val="28"/>
            <w:szCs w:val="28"/>
            <w:lang w:eastAsia="en-US"/>
          </w:rPr>
          <w:t>»</w:t>
        </w:r>
      </w:hyperlink>
      <w:r w:rsidRPr="00E9536A">
        <w:rPr>
          <w:rFonts w:eastAsia="Calibri"/>
          <w:spacing w:val="-4"/>
          <w:sz w:val="28"/>
          <w:szCs w:val="28"/>
          <w:lang w:eastAsia="en-US"/>
        </w:rPr>
        <w:t>;</w:t>
      </w:r>
    </w:p>
    <w:p w:rsidR="00035D14" w:rsidRDefault="00035D14" w:rsidP="00704607">
      <w:pPr>
        <w:tabs>
          <w:tab w:val="left" w:pos="1080"/>
        </w:tabs>
        <w:ind w:left="709"/>
        <w:jc w:val="both"/>
        <w:textAlignment w:val="baseline"/>
        <w:rPr>
          <w:rFonts w:eastAsia="Calibri"/>
          <w:spacing w:val="-4"/>
          <w:sz w:val="28"/>
          <w:szCs w:val="28"/>
          <w:lang w:eastAsia="en-US"/>
        </w:rPr>
      </w:pPr>
      <w:r>
        <w:rPr>
          <w:rFonts w:eastAsia="Calibri"/>
          <w:spacing w:val="-4"/>
          <w:sz w:val="28"/>
          <w:szCs w:val="28"/>
          <w:lang w:eastAsia="en-US"/>
        </w:rPr>
        <w:t xml:space="preserve">- </w:t>
      </w:r>
      <w:r w:rsidR="001F05DD" w:rsidRPr="00E9536A">
        <w:rPr>
          <w:rFonts w:eastAsia="Calibri"/>
          <w:spacing w:val="-4"/>
          <w:sz w:val="28"/>
          <w:szCs w:val="28"/>
          <w:lang w:eastAsia="en-US"/>
        </w:rPr>
        <w:t>п</w:t>
      </w:r>
      <w:r w:rsidR="009F0EE3" w:rsidRPr="00E9536A">
        <w:rPr>
          <w:rFonts w:eastAsia="Calibri"/>
          <w:spacing w:val="-4"/>
          <w:sz w:val="28"/>
          <w:szCs w:val="28"/>
          <w:lang w:eastAsia="en-US"/>
        </w:rPr>
        <w:t>остановление</w:t>
      </w:r>
      <w:r>
        <w:rPr>
          <w:rFonts w:eastAsia="Calibri"/>
          <w:spacing w:val="-4"/>
          <w:sz w:val="28"/>
          <w:szCs w:val="28"/>
          <w:lang w:eastAsia="en-US"/>
        </w:rPr>
        <w:t xml:space="preserve">  </w:t>
      </w:r>
      <w:r w:rsidR="009F0EE3" w:rsidRPr="00E9536A">
        <w:rPr>
          <w:rFonts w:eastAsia="Calibri"/>
          <w:spacing w:val="-4"/>
          <w:sz w:val="28"/>
          <w:szCs w:val="28"/>
          <w:lang w:eastAsia="en-US"/>
        </w:rPr>
        <w:t xml:space="preserve"> Правительства </w:t>
      </w:r>
      <w:r>
        <w:rPr>
          <w:rFonts w:eastAsia="Calibri"/>
          <w:spacing w:val="-4"/>
          <w:sz w:val="28"/>
          <w:szCs w:val="28"/>
          <w:lang w:eastAsia="en-US"/>
        </w:rPr>
        <w:t xml:space="preserve">  </w:t>
      </w:r>
      <w:r w:rsidR="009F0EE3" w:rsidRPr="00E9536A">
        <w:rPr>
          <w:rFonts w:eastAsia="Calibri"/>
          <w:spacing w:val="-4"/>
          <w:sz w:val="28"/>
          <w:szCs w:val="28"/>
          <w:lang w:eastAsia="en-US"/>
        </w:rPr>
        <w:t xml:space="preserve">Рязанской </w:t>
      </w:r>
      <w:r w:rsidR="003744C5">
        <w:rPr>
          <w:rFonts w:eastAsia="Calibri"/>
          <w:spacing w:val="-4"/>
          <w:sz w:val="28"/>
          <w:szCs w:val="28"/>
          <w:lang w:eastAsia="en-US"/>
        </w:rPr>
        <w:t xml:space="preserve"> </w:t>
      </w:r>
      <w:r>
        <w:rPr>
          <w:rFonts w:eastAsia="Calibri"/>
          <w:spacing w:val="-4"/>
          <w:sz w:val="28"/>
          <w:szCs w:val="28"/>
          <w:lang w:eastAsia="en-US"/>
        </w:rPr>
        <w:t xml:space="preserve">  </w:t>
      </w:r>
      <w:r w:rsidR="009F0EE3" w:rsidRPr="00E9536A">
        <w:rPr>
          <w:rFonts w:eastAsia="Calibri"/>
          <w:spacing w:val="-4"/>
          <w:sz w:val="28"/>
          <w:szCs w:val="28"/>
          <w:lang w:eastAsia="en-US"/>
        </w:rPr>
        <w:t>области</w:t>
      </w:r>
      <w:r>
        <w:rPr>
          <w:rFonts w:eastAsia="Calibri"/>
          <w:spacing w:val="-4"/>
          <w:sz w:val="28"/>
          <w:szCs w:val="28"/>
          <w:lang w:eastAsia="en-US"/>
        </w:rPr>
        <w:t xml:space="preserve"> </w:t>
      </w:r>
      <w:r w:rsidR="009F0EE3" w:rsidRPr="00E9536A">
        <w:rPr>
          <w:rFonts w:eastAsia="Calibri"/>
          <w:spacing w:val="-4"/>
          <w:sz w:val="28"/>
          <w:szCs w:val="28"/>
          <w:lang w:eastAsia="en-US"/>
        </w:rPr>
        <w:t xml:space="preserve"> </w:t>
      </w:r>
      <w:r>
        <w:rPr>
          <w:rFonts w:eastAsia="Calibri"/>
          <w:spacing w:val="-4"/>
          <w:sz w:val="28"/>
          <w:szCs w:val="28"/>
          <w:lang w:eastAsia="en-US"/>
        </w:rPr>
        <w:t xml:space="preserve"> </w:t>
      </w:r>
      <w:r w:rsidR="003744C5">
        <w:rPr>
          <w:rFonts w:eastAsia="Calibri"/>
          <w:spacing w:val="-4"/>
          <w:sz w:val="28"/>
          <w:szCs w:val="28"/>
          <w:lang w:eastAsia="en-US"/>
        </w:rPr>
        <w:t xml:space="preserve"> </w:t>
      </w:r>
      <w:r w:rsidR="009F0EE3" w:rsidRPr="00E9536A">
        <w:rPr>
          <w:rFonts w:eastAsia="Calibri"/>
          <w:spacing w:val="-4"/>
          <w:sz w:val="28"/>
          <w:szCs w:val="28"/>
          <w:lang w:eastAsia="en-US"/>
        </w:rPr>
        <w:t>от</w:t>
      </w:r>
      <w:r>
        <w:rPr>
          <w:rFonts w:eastAsia="Calibri"/>
          <w:spacing w:val="-4"/>
          <w:sz w:val="28"/>
          <w:szCs w:val="28"/>
          <w:lang w:eastAsia="en-US"/>
        </w:rPr>
        <w:t xml:space="preserve"> </w:t>
      </w:r>
      <w:r w:rsidR="003744C5">
        <w:rPr>
          <w:rFonts w:eastAsia="Calibri"/>
          <w:spacing w:val="-4"/>
          <w:sz w:val="28"/>
          <w:szCs w:val="28"/>
          <w:lang w:eastAsia="en-US"/>
        </w:rPr>
        <w:t xml:space="preserve"> </w:t>
      </w:r>
      <w:r>
        <w:rPr>
          <w:rFonts w:eastAsia="Calibri"/>
          <w:spacing w:val="-4"/>
          <w:sz w:val="28"/>
          <w:szCs w:val="28"/>
          <w:lang w:eastAsia="en-US"/>
        </w:rPr>
        <w:t xml:space="preserve"> </w:t>
      </w:r>
      <w:r w:rsidR="009F0EE3" w:rsidRPr="00E9536A">
        <w:rPr>
          <w:rFonts w:eastAsia="Calibri"/>
          <w:spacing w:val="-4"/>
          <w:sz w:val="28"/>
          <w:szCs w:val="28"/>
          <w:lang w:eastAsia="en-US"/>
        </w:rPr>
        <w:t>28.10.2009</w:t>
      </w:r>
      <w:r>
        <w:rPr>
          <w:rFonts w:eastAsia="Calibri"/>
          <w:spacing w:val="-4"/>
          <w:sz w:val="28"/>
          <w:szCs w:val="28"/>
          <w:lang w:eastAsia="en-US"/>
        </w:rPr>
        <w:t xml:space="preserve"> </w:t>
      </w:r>
      <w:r w:rsidR="003744C5">
        <w:rPr>
          <w:rFonts w:eastAsia="Calibri"/>
          <w:spacing w:val="-4"/>
          <w:sz w:val="28"/>
          <w:szCs w:val="28"/>
          <w:lang w:eastAsia="en-US"/>
        </w:rPr>
        <w:t xml:space="preserve"> </w:t>
      </w:r>
      <w:r w:rsidR="009F0EE3" w:rsidRPr="00E9536A">
        <w:rPr>
          <w:rFonts w:eastAsia="Calibri"/>
          <w:spacing w:val="-4"/>
          <w:sz w:val="28"/>
          <w:szCs w:val="28"/>
          <w:lang w:eastAsia="en-US"/>
        </w:rPr>
        <w:t xml:space="preserve"> </w:t>
      </w:r>
      <w:r w:rsidR="00E9536A" w:rsidRPr="00E9536A">
        <w:rPr>
          <w:rFonts w:eastAsia="Calibri"/>
          <w:spacing w:val="-4"/>
          <w:sz w:val="28"/>
          <w:szCs w:val="28"/>
          <w:lang w:eastAsia="en-US"/>
        </w:rPr>
        <w:t>№</w:t>
      </w:r>
      <w:r w:rsidR="009F0EE3" w:rsidRPr="00E9536A">
        <w:rPr>
          <w:rFonts w:eastAsia="Calibri"/>
          <w:spacing w:val="-4"/>
          <w:sz w:val="28"/>
          <w:szCs w:val="28"/>
          <w:lang w:eastAsia="en-US"/>
        </w:rPr>
        <w:t xml:space="preserve"> </w:t>
      </w:r>
      <w:r>
        <w:rPr>
          <w:rFonts w:eastAsia="Calibri"/>
          <w:spacing w:val="-4"/>
          <w:sz w:val="28"/>
          <w:szCs w:val="28"/>
          <w:lang w:eastAsia="en-US"/>
        </w:rPr>
        <w:t xml:space="preserve"> </w:t>
      </w:r>
      <w:r w:rsidR="003744C5">
        <w:rPr>
          <w:rFonts w:eastAsia="Calibri"/>
          <w:spacing w:val="-4"/>
          <w:sz w:val="28"/>
          <w:szCs w:val="28"/>
          <w:lang w:eastAsia="en-US"/>
        </w:rPr>
        <w:t xml:space="preserve"> </w:t>
      </w:r>
      <w:r w:rsidR="009F0EE3" w:rsidRPr="00E9536A">
        <w:rPr>
          <w:rFonts w:eastAsia="Calibri"/>
          <w:spacing w:val="-4"/>
          <w:sz w:val="28"/>
          <w:szCs w:val="28"/>
          <w:lang w:eastAsia="en-US"/>
        </w:rPr>
        <w:t>301</w:t>
      </w:r>
    </w:p>
    <w:p w:rsidR="009F0EE3" w:rsidRPr="00E9536A" w:rsidRDefault="009F0EE3" w:rsidP="00704607">
      <w:pPr>
        <w:tabs>
          <w:tab w:val="left" w:pos="1080"/>
        </w:tabs>
        <w:jc w:val="both"/>
        <w:textAlignment w:val="baseline"/>
        <w:rPr>
          <w:rFonts w:eastAsia="Calibri"/>
          <w:spacing w:val="-4"/>
          <w:sz w:val="28"/>
          <w:szCs w:val="28"/>
          <w:lang w:eastAsia="en-US"/>
        </w:rPr>
      </w:pPr>
      <w:r w:rsidRPr="00E9536A">
        <w:rPr>
          <w:rFonts w:eastAsia="Calibri"/>
          <w:spacing w:val="-4"/>
          <w:sz w:val="28"/>
          <w:szCs w:val="28"/>
          <w:lang w:eastAsia="en-US"/>
        </w:rPr>
        <w:t xml:space="preserve"> </w:t>
      </w:r>
      <w:r w:rsidR="00E9536A" w:rsidRPr="00E9536A">
        <w:rPr>
          <w:rFonts w:eastAsia="Calibri"/>
          <w:spacing w:val="-4"/>
          <w:sz w:val="28"/>
          <w:szCs w:val="28"/>
          <w:lang w:eastAsia="en-US"/>
        </w:rPr>
        <w:t>«</w:t>
      </w:r>
      <w:r w:rsidRPr="00E9536A">
        <w:rPr>
          <w:rFonts w:eastAsia="Calibri"/>
          <w:spacing w:val="-4"/>
          <w:sz w:val="28"/>
          <w:szCs w:val="28"/>
          <w:lang w:eastAsia="en-US"/>
        </w:rPr>
        <w:t>Об утверждении Схемы территориального планирования Рязанской области</w:t>
      </w:r>
      <w:r w:rsidR="00E9536A" w:rsidRPr="00E9536A">
        <w:rPr>
          <w:rFonts w:eastAsia="Calibri"/>
          <w:spacing w:val="-4"/>
          <w:sz w:val="28"/>
          <w:szCs w:val="28"/>
          <w:lang w:eastAsia="en-US"/>
        </w:rPr>
        <w:t>»</w:t>
      </w:r>
      <w:r w:rsidR="00035D14">
        <w:rPr>
          <w:rFonts w:eastAsia="Calibri"/>
          <w:spacing w:val="-4"/>
          <w:sz w:val="28"/>
          <w:szCs w:val="28"/>
          <w:lang w:eastAsia="en-US"/>
        </w:rPr>
        <w:t>;</w:t>
      </w:r>
    </w:p>
    <w:p w:rsidR="00035D14" w:rsidRDefault="00035D14" w:rsidP="00704607">
      <w:pPr>
        <w:tabs>
          <w:tab w:val="left" w:pos="1080"/>
        </w:tabs>
        <w:ind w:left="709"/>
        <w:jc w:val="both"/>
        <w:textAlignment w:val="baseline"/>
        <w:rPr>
          <w:rFonts w:eastAsia="Calibri"/>
          <w:spacing w:val="-4"/>
          <w:sz w:val="28"/>
          <w:szCs w:val="28"/>
          <w:lang w:eastAsia="en-US"/>
        </w:rPr>
      </w:pPr>
      <w:r>
        <w:rPr>
          <w:rFonts w:eastAsia="Calibri"/>
          <w:spacing w:val="-4"/>
          <w:sz w:val="28"/>
          <w:szCs w:val="28"/>
          <w:lang w:eastAsia="en-US"/>
        </w:rPr>
        <w:t>- </w:t>
      </w:r>
      <w:r w:rsidR="00635653" w:rsidRPr="00E9536A">
        <w:rPr>
          <w:rFonts w:eastAsia="Calibri"/>
          <w:spacing w:val="-4"/>
          <w:sz w:val="28"/>
          <w:szCs w:val="28"/>
          <w:lang w:eastAsia="en-US"/>
        </w:rPr>
        <w:t>р</w:t>
      </w:r>
      <w:r w:rsidR="00244976" w:rsidRPr="00E9536A">
        <w:rPr>
          <w:rFonts w:eastAsia="Calibri"/>
          <w:spacing w:val="-4"/>
          <w:sz w:val="28"/>
          <w:szCs w:val="28"/>
          <w:lang w:eastAsia="en-US"/>
        </w:rPr>
        <w:t xml:space="preserve">аспоряжение </w:t>
      </w:r>
      <w:r>
        <w:rPr>
          <w:rFonts w:eastAsia="Calibri"/>
          <w:spacing w:val="-4"/>
          <w:sz w:val="28"/>
          <w:szCs w:val="28"/>
          <w:lang w:eastAsia="en-US"/>
        </w:rPr>
        <w:t xml:space="preserve"> </w:t>
      </w:r>
      <w:r w:rsidR="00244976" w:rsidRPr="00E9536A">
        <w:rPr>
          <w:rFonts w:eastAsia="Calibri"/>
          <w:spacing w:val="-4"/>
          <w:sz w:val="28"/>
          <w:szCs w:val="28"/>
          <w:lang w:eastAsia="en-US"/>
        </w:rPr>
        <w:t xml:space="preserve">Правительства </w:t>
      </w:r>
      <w:r>
        <w:rPr>
          <w:rFonts w:eastAsia="Calibri"/>
          <w:spacing w:val="-4"/>
          <w:sz w:val="28"/>
          <w:szCs w:val="28"/>
          <w:lang w:eastAsia="en-US"/>
        </w:rPr>
        <w:t xml:space="preserve"> </w:t>
      </w:r>
      <w:r w:rsidR="007B5657">
        <w:rPr>
          <w:rFonts w:eastAsia="Calibri"/>
          <w:spacing w:val="-4"/>
          <w:sz w:val="28"/>
          <w:szCs w:val="28"/>
          <w:lang w:eastAsia="en-US"/>
        </w:rPr>
        <w:t xml:space="preserve"> </w:t>
      </w:r>
      <w:r w:rsidR="00244976" w:rsidRPr="00E9536A">
        <w:rPr>
          <w:rFonts w:eastAsia="Calibri"/>
          <w:spacing w:val="-4"/>
          <w:sz w:val="28"/>
          <w:szCs w:val="28"/>
          <w:lang w:eastAsia="en-US"/>
        </w:rPr>
        <w:t xml:space="preserve">Рязанской </w:t>
      </w:r>
      <w:r w:rsidR="007B5657">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 xml:space="preserve">области </w:t>
      </w:r>
      <w:r w:rsidR="007B5657">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 xml:space="preserve">от </w:t>
      </w:r>
      <w:r w:rsidR="007B5657">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 xml:space="preserve">23.12.2019 </w:t>
      </w:r>
      <w:r w:rsidR="007B5657">
        <w:rPr>
          <w:rFonts w:eastAsia="Calibri"/>
          <w:spacing w:val="-4"/>
          <w:sz w:val="28"/>
          <w:szCs w:val="28"/>
          <w:lang w:eastAsia="en-US"/>
        </w:rPr>
        <w:t xml:space="preserve"> </w:t>
      </w:r>
      <w:r>
        <w:rPr>
          <w:rFonts w:eastAsia="Calibri"/>
          <w:spacing w:val="-4"/>
          <w:sz w:val="28"/>
          <w:szCs w:val="28"/>
          <w:lang w:eastAsia="en-US"/>
        </w:rPr>
        <w:t xml:space="preserve"> </w:t>
      </w:r>
      <w:r w:rsidR="00635653" w:rsidRPr="00E9536A">
        <w:rPr>
          <w:rFonts w:eastAsia="Calibri"/>
          <w:spacing w:val="-4"/>
          <w:sz w:val="28"/>
          <w:szCs w:val="28"/>
          <w:lang w:eastAsia="en-US"/>
        </w:rPr>
        <w:t>№</w:t>
      </w:r>
      <w:r w:rsidR="00244976" w:rsidRPr="00E9536A">
        <w:rPr>
          <w:rFonts w:eastAsia="Calibri"/>
          <w:spacing w:val="-4"/>
          <w:sz w:val="28"/>
          <w:szCs w:val="28"/>
          <w:lang w:eastAsia="en-US"/>
        </w:rPr>
        <w:t xml:space="preserve"> </w:t>
      </w:r>
      <w:r>
        <w:rPr>
          <w:rFonts w:eastAsia="Calibri"/>
          <w:spacing w:val="-4"/>
          <w:sz w:val="28"/>
          <w:szCs w:val="28"/>
          <w:lang w:eastAsia="en-US"/>
        </w:rPr>
        <w:t xml:space="preserve"> </w:t>
      </w:r>
      <w:r w:rsidR="007B5657">
        <w:rPr>
          <w:rFonts w:eastAsia="Calibri"/>
          <w:spacing w:val="-4"/>
          <w:sz w:val="28"/>
          <w:szCs w:val="28"/>
          <w:lang w:eastAsia="en-US"/>
        </w:rPr>
        <w:t xml:space="preserve"> </w:t>
      </w:r>
      <w:r w:rsidR="00244976" w:rsidRPr="00E9536A">
        <w:rPr>
          <w:rFonts w:eastAsia="Calibri"/>
          <w:spacing w:val="-4"/>
          <w:sz w:val="28"/>
          <w:szCs w:val="28"/>
          <w:lang w:eastAsia="en-US"/>
        </w:rPr>
        <w:t xml:space="preserve">614-р </w:t>
      </w:r>
    </w:p>
    <w:p w:rsidR="00244976" w:rsidRPr="00E9536A" w:rsidRDefault="00E9536A" w:rsidP="00704607">
      <w:pPr>
        <w:tabs>
          <w:tab w:val="left" w:pos="1080"/>
        </w:tabs>
        <w:jc w:val="both"/>
        <w:textAlignment w:val="baseline"/>
        <w:rPr>
          <w:rFonts w:eastAsia="Calibri"/>
          <w:spacing w:val="-4"/>
          <w:sz w:val="28"/>
          <w:szCs w:val="28"/>
          <w:lang w:eastAsia="en-US"/>
        </w:rPr>
      </w:pPr>
      <w:r w:rsidRPr="00E9536A">
        <w:rPr>
          <w:rFonts w:eastAsia="Calibri"/>
          <w:spacing w:val="-4"/>
          <w:sz w:val="28"/>
          <w:szCs w:val="28"/>
          <w:lang w:eastAsia="en-US"/>
        </w:rPr>
        <w:t>«</w:t>
      </w:r>
      <w:r w:rsidR="00635653" w:rsidRPr="00E9536A">
        <w:rPr>
          <w:rFonts w:eastAsia="Calibri"/>
          <w:spacing w:val="-4"/>
          <w:sz w:val="28"/>
          <w:szCs w:val="28"/>
          <w:lang w:eastAsia="en-US"/>
        </w:rPr>
        <w:t>Об </w:t>
      </w:r>
      <w:r w:rsidR="00244976" w:rsidRPr="00E9536A">
        <w:rPr>
          <w:rFonts w:eastAsia="Calibri"/>
          <w:spacing w:val="-4"/>
          <w:sz w:val="28"/>
          <w:szCs w:val="28"/>
          <w:lang w:eastAsia="en-US"/>
        </w:rPr>
        <w:t>утверждении Плана мероприятий по реализации Стратегии социально-экономического развития Рязанской области до 2030 года</w:t>
      </w:r>
      <w:r w:rsidRPr="00E9536A">
        <w:rPr>
          <w:rFonts w:eastAsia="Calibri"/>
          <w:spacing w:val="-4"/>
          <w:sz w:val="28"/>
          <w:szCs w:val="28"/>
          <w:lang w:eastAsia="en-US"/>
        </w:rPr>
        <w:t>»</w:t>
      </w:r>
      <w:r w:rsidR="00244976" w:rsidRPr="00E9536A">
        <w:rPr>
          <w:rFonts w:eastAsia="Calibri"/>
          <w:spacing w:val="-4"/>
          <w:sz w:val="28"/>
          <w:szCs w:val="28"/>
          <w:lang w:eastAsia="en-US"/>
        </w:rPr>
        <w:t>;</w:t>
      </w:r>
    </w:p>
    <w:p w:rsidR="00035D14" w:rsidRDefault="00035D14" w:rsidP="00704607">
      <w:pPr>
        <w:tabs>
          <w:tab w:val="left" w:pos="1080"/>
        </w:tabs>
        <w:ind w:left="709"/>
        <w:jc w:val="both"/>
        <w:textAlignment w:val="baseline"/>
        <w:rPr>
          <w:rFonts w:eastAsia="Calibri"/>
          <w:spacing w:val="-4"/>
          <w:sz w:val="28"/>
          <w:szCs w:val="28"/>
          <w:lang w:eastAsia="en-US"/>
        </w:rPr>
      </w:pPr>
      <w:r>
        <w:rPr>
          <w:rFonts w:eastAsia="Calibri"/>
          <w:spacing w:val="-4"/>
          <w:sz w:val="28"/>
          <w:szCs w:val="28"/>
          <w:lang w:eastAsia="en-US"/>
        </w:rPr>
        <w:t>- </w:t>
      </w:r>
      <w:r w:rsidR="00635653" w:rsidRPr="00E9536A">
        <w:rPr>
          <w:rFonts w:eastAsia="Calibri"/>
          <w:spacing w:val="-4"/>
          <w:sz w:val="28"/>
          <w:szCs w:val="28"/>
          <w:lang w:eastAsia="en-US"/>
        </w:rPr>
        <w:t>р</w:t>
      </w:r>
      <w:r w:rsidR="00244976" w:rsidRPr="00E9536A">
        <w:rPr>
          <w:rFonts w:eastAsia="Calibri"/>
          <w:spacing w:val="-4"/>
          <w:sz w:val="28"/>
          <w:szCs w:val="28"/>
          <w:lang w:eastAsia="en-US"/>
        </w:rPr>
        <w:t xml:space="preserve">аспоряжение </w:t>
      </w:r>
      <w:r w:rsidR="00CE311E">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Правительства</w:t>
      </w:r>
      <w:r w:rsidR="00CE311E">
        <w:rPr>
          <w:rFonts w:eastAsia="Calibri"/>
          <w:spacing w:val="-4"/>
          <w:sz w:val="28"/>
          <w:szCs w:val="28"/>
          <w:lang w:eastAsia="en-US"/>
        </w:rPr>
        <w:t xml:space="preserve"> </w:t>
      </w:r>
      <w:r w:rsidR="00244976" w:rsidRPr="00E9536A">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 xml:space="preserve">Рязанской </w:t>
      </w:r>
      <w:r>
        <w:rPr>
          <w:rFonts w:eastAsia="Calibri"/>
          <w:spacing w:val="-4"/>
          <w:sz w:val="28"/>
          <w:szCs w:val="28"/>
          <w:lang w:eastAsia="en-US"/>
        </w:rPr>
        <w:t xml:space="preserve"> </w:t>
      </w:r>
      <w:r w:rsidR="00244976" w:rsidRPr="00E9536A">
        <w:rPr>
          <w:rFonts w:eastAsia="Calibri"/>
          <w:spacing w:val="-4"/>
          <w:sz w:val="28"/>
          <w:szCs w:val="28"/>
          <w:lang w:eastAsia="en-US"/>
        </w:rPr>
        <w:t>области</w:t>
      </w:r>
      <w:r>
        <w:rPr>
          <w:rFonts w:eastAsia="Calibri"/>
          <w:spacing w:val="-4"/>
          <w:sz w:val="28"/>
          <w:szCs w:val="28"/>
          <w:lang w:eastAsia="en-US"/>
        </w:rPr>
        <w:t xml:space="preserve"> </w:t>
      </w:r>
      <w:r w:rsidR="00CE311E">
        <w:rPr>
          <w:rFonts w:eastAsia="Calibri"/>
          <w:spacing w:val="-4"/>
          <w:sz w:val="28"/>
          <w:szCs w:val="28"/>
          <w:lang w:eastAsia="en-US"/>
        </w:rPr>
        <w:t xml:space="preserve"> </w:t>
      </w:r>
      <w:r w:rsidR="00674FA2">
        <w:rPr>
          <w:rFonts w:eastAsia="Calibri"/>
          <w:spacing w:val="-4"/>
          <w:sz w:val="28"/>
          <w:szCs w:val="28"/>
          <w:lang w:eastAsia="en-US"/>
        </w:rPr>
        <w:t xml:space="preserve">  </w:t>
      </w:r>
      <w:r w:rsidR="00244976" w:rsidRPr="00E9536A">
        <w:rPr>
          <w:rFonts w:eastAsia="Calibri"/>
          <w:spacing w:val="-4"/>
          <w:sz w:val="28"/>
          <w:szCs w:val="28"/>
          <w:lang w:eastAsia="en-US"/>
        </w:rPr>
        <w:t>от</w:t>
      </w:r>
      <w:r>
        <w:rPr>
          <w:rFonts w:eastAsia="Calibri"/>
          <w:spacing w:val="-4"/>
          <w:sz w:val="28"/>
          <w:szCs w:val="28"/>
          <w:lang w:eastAsia="en-US"/>
        </w:rPr>
        <w:t xml:space="preserve"> </w:t>
      </w:r>
      <w:r w:rsidR="00674FA2">
        <w:rPr>
          <w:rFonts w:eastAsia="Calibri"/>
          <w:spacing w:val="-4"/>
          <w:sz w:val="28"/>
          <w:szCs w:val="28"/>
          <w:lang w:eastAsia="en-US"/>
        </w:rPr>
        <w:t xml:space="preserve"> </w:t>
      </w:r>
      <w:r w:rsidR="00CE311E">
        <w:rPr>
          <w:rFonts w:eastAsia="Calibri"/>
          <w:spacing w:val="-4"/>
          <w:sz w:val="28"/>
          <w:szCs w:val="28"/>
          <w:lang w:eastAsia="en-US"/>
        </w:rPr>
        <w:t xml:space="preserve"> </w:t>
      </w:r>
      <w:r w:rsidR="00244976" w:rsidRPr="00E9536A">
        <w:rPr>
          <w:rFonts w:eastAsia="Calibri"/>
          <w:spacing w:val="-4"/>
          <w:sz w:val="28"/>
          <w:szCs w:val="28"/>
          <w:lang w:eastAsia="en-US"/>
        </w:rPr>
        <w:t xml:space="preserve">22.02.2017 </w:t>
      </w:r>
      <w:r w:rsidR="00674FA2">
        <w:rPr>
          <w:rFonts w:eastAsia="Calibri"/>
          <w:spacing w:val="-4"/>
          <w:sz w:val="28"/>
          <w:szCs w:val="28"/>
          <w:lang w:eastAsia="en-US"/>
        </w:rPr>
        <w:t xml:space="preserve"> </w:t>
      </w:r>
      <w:r w:rsidR="00CE311E">
        <w:rPr>
          <w:rFonts w:eastAsia="Calibri"/>
          <w:spacing w:val="-4"/>
          <w:sz w:val="28"/>
          <w:szCs w:val="28"/>
          <w:lang w:eastAsia="en-US"/>
        </w:rPr>
        <w:t xml:space="preserve"> </w:t>
      </w:r>
      <w:r>
        <w:rPr>
          <w:rFonts w:eastAsia="Calibri"/>
          <w:spacing w:val="-4"/>
          <w:sz w:val="28"/>
          <w:szCs w:val="28"/>
          <w:lang w:eastAsia="en-US"/>
        </w:rPr>
        <w:t xml:space="preserve"> </w:t>
      </w:r>
      <w:r w:rsidR="00635653" w:rsidRPr="00E9536A">
        <w:rPr>
          <w:rFonts w:eastAsia="Calibri"/>
          <w:spacing w:val="-4"/>
          <w:sz w:val="28"/>
          <w:szCs w:val="28"/>
          <w:lang w:eastAsia="en-US"/>
        </w:rPr>
        <w:t>№</w:t>
      </w:r>
      <w:r w:rsidR="00244976" w:rsidRPr="00E9536A">
        <w:rPr>
          <w:rFonts w:eastAsia="Calibri"/>
          <w:spacing w:val="-4"/>
          <w:sz w:val="28"/>
          <w:szCs w:val="28"/>
          <w:lang w:eastAsia="en-US"/>
        </w:rPr>
        <w:t xml:space="preserve"> </w:t>
      </w:r>
      <w:r w:rsidR="00CE311E">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 xml:space="preserve">79-р </w:t>
      </w:r>
    </w:p>
    <w:p w:rsidR="00244976" w:rsidRPr="00E9536A" w:rsidRDefault="00244976" w:rsidP="00704607">
      <w:pPr>
        <w:tabs>
          <w:tab w:val="left" w:pos="1080"/>
        </w:tabs>
        <w:jc w:val="both"/>
        <w:textAlignment w:val="baseline"/>
        <w:rPr>
          <w:rFonts w:eastAsia="Calibri"/>
          <w:spacing w:val="-4"/>
          <w:sz w:val="28"/>
          <w:szCs w:val="28"/>
          <w:lang w:eastAsia="en-US"/>
        </w:rPr>
      </w:pPr>
      <w:hyperlink r:id="rId10" w:history="1">
        <w:r w:rsidRPr="00E9536A">
          <w:rPr>
            <w:rFonts w:eastAsia="Calibri"/>
            <w:spacing w:val="-4"/>
            <w:sz w:val="28"/>
            <w:szCs w:val="28"/>
            <w:lang w:eastAsia="en-US"/>
          </w:rPr>
          <w:t xml:space="preserve"> </w:t>
        </w:r>
        <w:r w:rsidR="00E9536A" w:rsidRPr="00E9536A">
          <w:rPr>
            <w:rFonts w:eastAsia="Calibri"/>
            <w:spacing w:val="-4"/>
            <w:sz w:val="28"/>
            <w:szCs w:val="28"/>
            <w:lang w:eastAsia="en-US"/>
          </w:rPr>
          <w:t>«</w:t>
        </w:r>
        <w:r w:rsidR="00635653" w:rsidRPr="00E9536A">
          <w:rPr>
            <w:rFonts w:eastAsia="Calibri"/>
            <w:spacing w:val="-4"/>
            <w:sz w:val="28"/>
            <w:szCs w:val="28"/>
            <w:lang w:eastAsia="en-US"/>
          </w:rPr>
          <w:t>Об </w:t>
        </w:r>
        <w:r w:rsidRPr="00E9536A">
          <w:rPr>
            <w:rFonts w:eastAsia="Calibri"/>
            <w:spacing w:val="-4"/>
            <w:sz w:val="28"/>
            <w:szCs w:val="28"/>
            <w:lang w:eastAsia="en-US"/>
          </w:rPr>
          <w:t>утверждении бюджетного прогноза Рязанской области на долгосрочный период до 2030 года</w:t>
        </w:r>
      </w:hyperlink>
      <w:r w:rsidR="00844A36">
        <w:rPr>
          <w:rFonts w:eastAsia="Calibri"/>
          <w:spacing w:val="-4"/>
          <w:sz w:val="28"/>
          <w:szCs w:val="28"/>
          <w:lang w:eastAsia="en-US"/>
        </w:rPr>
        <w:t>»;</w:t>
      </w:r>
    </w:p>
    <w:p w:rsidR="00035D14" w:rsidRDefault="00035D14" w:rsidP="00704607">
      <w:pPr>
        <w:tabs>
          <w:tab w:val="left" w:pos="1080"/>
        </w:tabs>
        <w:ind w:left="709"/>
        <w:jc w:val="both"/>
        <w:textAlignment w:val="baseline"/>
        <w:rPr>
          <w:rFonts w:eastAsia="Calibri"/>
          <w:spacing w:val="-4"/>
          <w:sz w:val="28"/>
          <w:szCs w:val="28"/>
          <w:lang w:eastAsia="en-US"/>
        </w:rPr>
      </w:pPr>
      <w:r>
        <w:rPr>
          <w:rFonts w:eastAsia="Calibri"/>
          <w:spacing w:val="-4"/>
          <w:sz w:val="28"/>
          <w:szCs w:val="28"/>
          <w:lang w:eastAsia="en-US"/>
        </w:rPr>
        <w:t xml:space="preserve">- </w:t>
      </w:r>
      <w:r w:rsidR="00635653" w:rsidRPr="00E9536A">
        <w:rPr>
          <w:rFonts w:eastAsia="Calibri"/>
          <w:spacing w:val="-4"/>
          <w:sz w:val="28"/>
          <w:szCs w:val="28"/>
          <w:lang w:eastAsia="en-US"/>
        </w:rPr>
        <w:t>р</w:t>
      </w:r>
      <w:r w:rsidR="00244976" w:rsidRPr="00E9536A">
        <w:rPr>
          <w:rFonts w:eastAsia="Calibri"/>
          <w:spacing w:val="-4"/>
          <w:sz w:val="28"/>
          <w:szCs w:val="28"/>
          <w:lang w:eastAsia="en-US"/>
        </w:rPr>
        <w:t xml:space="preserve">аспоряжение </w:t>
      </w:r>
      <w:r>
        <w:rPr>
          <w:rFonts w:eastAsia="Calibri"/>
          <w:spacing w:val="-4"/>
          <w:sz w:val="28"/>
          <w:szCs w:val="28"/>
          <w:lang w:eastAsia="en-US"/>
        </w:rPr>
        <w:t xml:space="preserve"> </w:t>
      </w:r>
      <w:r w:rsidR="003744C5">
        <w:rPr>
          <w:rFonts w:eastAsia="Calibri"/>
          <w:spacing w:val="-4"/>
          <w:sz w:val="28"/>
          <w:szCs w:val="28"/>
          <w:lang w:eastAsia="en-US"/>
        </w:rPr>
        <w:t xml:space="preserve"> </w:t>
      </w:r>
      <w:r w:rsidR="00244976" w:rsidRPr="00E9536A">
        <w:rPr>
          <w:rFonts w:eastAsia="Calibri"/>
          <w:spacing w:val="-4"/>
          <w:sz w:val="28"/>
          <w:szCs w:val="28"/>
          <w:lang w:eastAsia="en-US"/>
        </w:rPr>
        <w:t>Правительства</w:t>
      </w:r>
      <w:r>
        <w:rPr>
          <w:rFonts w:eastAsia="Calibri"/>
          <w:spacing w:val="-4"/>
          <w:sz w:val="28"/>
          <w:szCs w:val="28"/>
          <w:lang w:eastAsia="en-US"/>
        </w:rPr>
        <w:t xml:space="preserve"> </w:t>
      </w:r>
      <w:r w:rsidR="003744C5">
        <w:rPr>
          <w:rFonts w:eastAsia="Calibri"/>
          <w:spacing w:val="-4"/>
          <w:sz w:val="28"/>
          <w:szCs w:val="28"/>
          <w:lang w:eastAsia="en-US"/>
        </w:rPr>
        <w:t xml:space="preserve"> </w:t>
      </w:r>
      <w:r w:rsidR="00244976" w:rsidRPr="00E9536A">
        <w:rPr>
          <w:rFonts w:eastAsia="Calibri"/>
          <w:spacing w:val="-4"/>
          <w:sz w:val="28"/>
          <w:szCs w:val="28"/>
          <w:lang w:eastAsia="en-US"/>
        </w:rPr>
        <w:t xml:space="preserve"> Рязанской</w:t>
      </w:r>
      <w:r>
        <w:rPr>
          <w:rFonts w:eastAsia="Calibri"/>
          <w:spacing w:val="-4"/>
          <w:sz w:val="28"/>
          <w:szCs w:val="28"/>
          <w:lang w:eastAsia="en-US"/>
        </w:rPr>
        <w:t xml:space="preserve"> </w:t>
      </w:r>
      <w:r w:rsidR="00244976" w:rsidRPr="00E9536A">
        <w:rPr>
          <w:rFonts w:eastAsia="Calibri"/>
          <w:spacing w:val="-4"/>
          <w:sz w:val="28"/>
          <w:szCs w:val="28"/>
          <w:lang w:eastAsia="en-US"/>
        </w:rPr>
        <w:t xml:space="preserve"> </w:t>
      </w:r>
      <w:r w:rsidR="003744C5">
        <w:rPr>
          <w:rFonts w:eastAsia="Calibri"/>
          <w:spacing w:val="-4"/>
          <w:sz w:val="28"/>
          <w:szCs w:val="28"/>
          <w:lang w:eastAsia="en-US"/>
        </w:rPr>
        <w:t xml:space="preserve"> </w:t>
      </w:r>
      <w:r w:rsidR="00B10A4D">
        <w:rPr>
          <w:rFonts w:eastAsia="Calibri"/>
          <w:spacing w:val="-4"/>
          <w:sz w:val="28"/>
          <w:szCs w:val="28"/>
          <w:lang w:eastAsia="en-US"/>
        </w:rPr>
        <w:t xml:space="preserve"> </w:t>
      </w:r>
      <w:r w:rsidR="00244976" w:rsidRPr="00E9536A">
        <w:rPr>
          <w:rFonts w:eastAsia="Calibri"/>
          <w:spacing w:val="-4"/>
          <w:sz w:val="28"/>
          <w:szCs w:val="28"/>
          <w:lang w:eastAsia="en-US"/>
        </w:rPr>
        <w:t xml:space="preserve">области </w:t>
      </w:r>
      <w:r>
        <w:rPr>
          <w:rFonts w:eastAsia="Calibri"/>
          <w:spacing w:val="-4"/>
          <w:sz w:val="28"/>
          <w:szCs w:val="28"/>
          <w:lang w:eastAsia="en-US"/>
        </w:rPr>
        <w:t xml:space="preserve"> </w:t>
      </w:r>
      <w:r w:rsidR="003744C5">
        <w:rPr>
          <w:rFonts w:eastAsia="Calibri"/>
          <w:spacing w:val="-4"/>
          <w:sz w:val="28"/>
          <w:szCs w:val="28"/>
          <w:lang w:eastAsia="en-US"/>
        </w:rPr>
        <w:t xml:space="preserve"> </w:t>
      </w:r>
      <w:r w:rsidR="00244976" w:rsidRPr="00E9536A">
        <w:rPr>
          <w:rFonts w:eastAsia="Calibri"/>
          <w:spacing w:val="-4"/>
          <w:sz w:val="28"/>
          <w:szCs w:val="28"/>
          <w:lang w:eastAsia="en-US"/>
        </w:rPr>
        <w:t xml:space="preserve">от </w:t>
      </w:r>
      <w:r>
        <w:rPr>
          <w:rFonts w:eastAsia="Calibri"/>
          <w:spacing w:val="-4"/>
          <w:sz w:val="28"/>
          <w:szCs w:val="28"/>
          <w:lang w:eastAsia="en-US"/>
        </w:rPr>
        <w:t xml:space="preserve"> </w:t>
      </w:r>
      <w:r w:rsidR="003744C5">
        <w:rPr>
          <w:rFonts w:eastAsia="Calibri"/>
          <w:spacing w:val="-4"/>
          <w:sz w:val="28"/>
          <w:szCs w:val="28"/>
          <w:lang w:eastAsia="en-US"/>
        </w:rPr>
        <w:t xml:space="preserve"> </w:t>
      </w:r>
      <w:r w:rsidR="00244976" w:rsidRPr="00E9536A">
        <w:rPr>
          <w:rFonts w:eastAsia="Calibri"/>
          <w:spacing w:val="-4"/>
          <w:sz w:val="28"/>
          <w:szCs w:val="28"/>
          <w:lang w:eastAsia="en-US"/>
        </w:rPr>
        <w:t>19.01.2016</w:t>
      </w:r>
      <w:r w:rsidR="003744C5">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 xml:space="preserve"> </w:t>
      </w:r>
      <w:r w:rsidR="00635653" w:rsidRPr="00E9536A">
        <w:rPr>
          <w:rFonts w:eastAsia="Calibri"/>
          <w:spacing w:val="-4"/>
          <w:sz w:val="28"/>
          <w:szCs w:val="28"/>
          <w:lang w:eastAsia="en-US"/>
        </w:rPr>
        <w:t>№</w:t>
      </w:r>
      <w:r w:rsidR="00244976" w:rsidRPr="00E9536A">
        <w:rPr>
          <w:rFonts w:eastAsia="Calibri"/>
          <w:spacing w:val="-4"/>
          <w:sz w:val="28"/>
          <w:szCs w:val="28"/>
          <w:lang w:eastAsia="en-US"/>
        </w:rPr>
        <w:t xml:space="preserve"> </w:t>
      </w:r>
      <w:r w:rsidR="003744C5">
        <w:rPr>
          <w:rFonts w:eastAsia="Calibri"/>
          <w:spacing w:val="-4"/>
          <w:sz w:val="28"/>
          <w:szCs w:val="28"/>
          <w:lang w:eastAsia="en-US"/>
        </w:rPr>
        <w:t xml:space="preserve"> </w:t>
      </w:r>
      <w:r>
        <w:rPr>
          <w:rFonts w:eastAsia="Calibri"/>
          <w:spacing w:val="-4"/>
          <w:sz w:val="28"/>
          <w:szCs w:val="28"/>
          <w:lang w:eastAsia="en-US"/>
        </w:rPr>
        <w:t xml:space="preserve"> </w:t>
      </w:r>
      <w:r w:rsidR="00244976" w:rsidRPr="00E9536A">
        <w:rPr>
          <w:rFonts w:eastAsia="Calibri"/>
          <w:spacing w:val="-4"/>
          <w:sz w:val="28"/>
          <w:szCs w:val="28"/>
          <w:lang w:eastAsia="en-US"/>
        </w:rPr>
        <w:t xml:space="preserve">11-р </w:t>
      </w:r>
    </w:p>
    <w:p w:rsidR="00244976" w:rsidRDefault="00244976" w:rsidP="00704607">
      <w:pPr>
        <w:tabs>
          <w:tab w:val="left" w:pos="1080"/>
        </w:tabs>
        <w:jc w:val="both"/>
        <w:textAlignment w:val="baseline"/>
        <w:rPr>
          <w:rFonts w:eastAsia="Calibri"/>
          <w:spacing w:val="-4"/>
          <w:sz w:val="28"/>
          <w:szCs w:val="28"/>
          <w:lang w:eastAsia="en-US"/>
        </w:rPr>
      </w:pPr>
      <w:hyperlink r:id="rId11" w:history="1">
        <w:r w:rsidR="00E9536A" w:rsidRPr="00E9536A">
          <w:rPr>
            <w:rFonts w:eastAsia="Calibri"/>
            <w:spacing w:val="-4"/>
            <w:sz w:val="28"/>
            <w:szCs w:val="28"/>
            <w:lang w:eastAsia="en-US"/>
          </w:rPr>
          <w:t>«</w:t>
        </w:r>
        <w:r w:rsidR="00635653" w:rsidRPr="00E9536A">
          <w:rPr>
            <w:rFonts w:eastAsia="Calibri"/>
            <w:spacing w:val="-4"/>
            <w:sz w:val="28"/>
            <w:szCs w:val="28"/>
            <w:lang w:eastAsia="en-US"/>
          </w:rPr>
          <w:t>Об </w:t>
        </w:r>
        <w:r w:rsidRPr="00E9536A">
          <w:rPr>
            <w:rFonts w:eastAsia="Calibri"/>
            <w:spacing w:val="-4"/>
            <w:sz w:val="28"/>
            <w:szCs w:val="28"/>
            <w:lang w:eastAsia="en-US"/>
          </w:rPr>
          <w:t xml:space="preserve">утверждении прогноза социально-экономического развития Рязанской области </w:t>
        </w:r>
        <w:r w:rsidR="00035D14">
          <w:rPr>
            <w:rFonts w:eastAsia="Calibri"/>
            <w:spacing w:val="-4"/>
            <w:sz w:val="28"/>
            <w:szCs w:val="28"/>
            <w:lang w:eastAsia="en-US"/>
          </w:rPr>
          <w:t xml:space="preserve">            </w:t>
        </w:r>
        <w:r w:rsidRPr="00E9536A">
          <w:rPr>
            <w:rFonts w:eastAsia="Calibri"/>
            <w:spacing w:val="-4"/>
            <w:sz w:val="28"/>
            <w:szCs w:val="28"/>
            <w:lang w:eastAsia="en-US"/>
          </w:rPr>
          <w:t>на период до 2030 года</w:t>
        </w:r>
        <w:r w:rsidR="00E9536A" w:rsidRPr="00E9536A">
          <w:rPr>
            <w:rFonts w:eastAsia="Calibri"/>
            <w:spacing w:val="-4"/>
            <w:sz w:val="28"/>
            <w:szCs w:val="28"/>
            <w:lang w:eastAsia="en-US"/>
          </w:rPr>
          <w:t>»</w:t>
        </w:r>
      </w:hyperlink>
      <w:r w:rsidR="005D1935">
        <w:rPr>
          <w:rFonts w:eastAsia="Calibri"/>
          <w:spacing w:val="-4"/>
          <w:sz w:val="28"/>
          <w:szCs w:val="28"/>
          <w:lang w:eastAsia="en-US"/>
        </w:rPr>
        <w:t>.</w:t>
      </w:r>
    </w:p>
    <w:p w:rsidR="005D1935" w:rsidRPr="00E9536A" w:rsidRDefault="005D1935" w:rsidP="00844A36">
      <w:pPr>
        <w:tabs>
          <w:tab w:val="left" w:pos="1080"/>
        </w:tabs>
        <w:ind w:left="709"/>
        <w:jc w:val="both"/>
        <w:textAlignment w:val="baseline"/>
        <w:rPr>
          <w:rFonts w:eastAsia="Calibri"/>
          <w:spacing w:val="-4"/>
          <w:sz w:val="28"/>
          <w:szCs w:val="28"/>
          <w:lang w:eastAsia="en-US"/>
        </w:rPr>
      </w:pPr>
    </w:p>
    <w:p w:rsidR="001557AC" w:rsidRPr="00E9536A" w:rsidRDefault="001557AC" w:rsidP="006F5AB2">
      <w:pPr>
        <w:widowControl w:val="0"/>
        <w:tabs>
          <w:tab w:val="left" w:pos="1080"/>
        </w:tabs>
        <w:autoSpaceDE w:val="0"/>
        <w:autoSpaceDN w:val="0"/>
        <w:adjustRightInd w:val="0"/>
        <w:ind w:firstLine="709"/>
        <w:jc w:val="both"/>
        <w:rPr>
          <w:rFonts w:eastAsia="Calibri"/>
          <w:b/>
          <w:i/>
          <w:spacing w:val="-4"/>
          <w:sz w:val="28"/>
          <w:szCs w:val="28"/>
          <w:lang w:eastAsia="en-US"/>
        </w:rPr>
      </w:pPr>
      <w:r w:rsidRPr="00E9536A">
        <w:rPr>
          <w:rFonts w:eastAsia="Calibri"/>
          <w:b/>
          <w:i/>
          <w:spacing w:val="-4"/>
          <w:sz w:val="28"/>
          <w:szCs w:val="28"/>
          <w:lang w:eastAsia="en-US"/>
        </w:rPr>
        <w:t xml:space="preserve">3. Нормативные правовые акты, определяющие порядок стратегического планирования </w:t>
      </w:r>
      <w:r w:rsidR="00B3119E" w:rsidRPr="00E9536A">
        <w:rPr>
          <w:rFonts w:eastAsia="Calibri"/>
          <w:b/>
          <w:i/>
          <w:spacing w:val="-4"/>
          <w:sz w:val="28"/>
          <w:szCs w:val="28"/>
          <w:lang w:eastAsia="en-US"/>
        </w:rPr>
        <w:t>города Рязани</w:t>
      </w:r>
      <w:r w:rsidRPr="00E9536A">
        <w:rPr>
          <w:rFonts w:eastAsia="Calibri"/>
          <w:b/>
          <w:i/>
          <w:spacing w:val="-4"/>
          <w:sz w:val="28"/>
          <w:szCs w:val="28"/>
          <w:lang w:eastAsia="en-US"/>
        </w:rPr>
        <w:t xml:space="preserve"> и его организационного обеспечения: </w:t>
      </w:r>
    </w:p>
    <w:p w:rsidR="00A05D65" w:rsidRDefault="00A05D65" w:rsidP="00A05D65">
      <w:pPr>
        <w:tabs>
          <w:tab w:val="left" w:pos="1080"/>
        </w:tabs>
        <w:ind w:left="709"/>
        <w:jc w:val="both"/>
        <w:textAlignment w:val="baseline"/>
        <w:rPr>
          <w:rFonts w:eastAsia="Calibri"/>
          <w:spacing w:val="-4"/>
          <w:sz w:val="28"/>
          <w:szCs w:val="28"/>
          <w:lang w:eastAsia="en-US"/>
        </w:rPr>
      </w:pPr>
      <w:r>
        <w:rPr>
          <w:rFonts w:eastAsia="Calibri"/>
          <w:spacing w:val="-4"/>
          <w:sz w:val="28"/>
          <w:szCs w:val="28"/>
          <w:lang w:eastAsia="en-US"/>
        </w:rPr>
        <w:t xml:space="preserve">- </w:t>
      </w:r>
      <w:r w:rsidR="00E9536A">
        <w:rPr>
          <w:rFonts w:eastAsia="Calibri"/>
          <w:spacing w:val="-4"/>
          <w:sz w:val="28"/>
          <w:szCs w:val="28"/>
          <w:lang w:eastAsia="en-US"/>
        </w:rPr>
        <w:t>р</w:t>
      </w:r>
      <w:r w:rsidR="009F0EE3" w:rsidRPr="00E9536A">
        <w:rPr>
          <w:rFonts w:eastAsia="Calibri"/>
          <w:spacing w:val="-4"/>
          <w:sz w:val="28"/>
          <w:szCs w:val="28"/>
          <w:lang w:eastAsia="en-US"/>
        </w:rPr>
        <w:t>ешение Рязанской городс</w:t>
      </w:r>
      <w:r w:rsidR="00E9536A" w:rsidRPr="00E9536A">
        <w:rPr>
          <w:rFonts w:eastAsia="Calibri"/>
          <w:spacing w:val="-4"/>
          <w:sz w:val="28"/>
          <w:szCs w:val="28"/>
          <w:lang w:eastAsia="en-US"/>
        </w:rPr>
        <w:t>кой Думы от 26.03.2009</w:t>
      </w:r>
      <w:r w:rsidR="005C59BF">
        <w:rPr>
          <w:rFonts w:eastAsia="Calibri"/>
          <w:spacing w:val="-4"/>
          <w:sz w:val="28"/>
          <w:szCs w:val="28"/>
          <w:lang w:eastAsia="en-US"/>
        </w:rPr>
        <w:t xml:space="preserve"> </w:t>
      </w:r>
      <w:r w:rsidR="00E9536A" w:rsidRPr="00E9536A">
        <w:rPr>
          <w:rFonts w:eastAsia="Calibri"/>
          <w:spacing w:val="-4"/>
          <w:sz w:val="28"/>
          <w:szCs w:val="28"/>
          <w:lang w:eastAsia="en-US"/>
        </w:rPr>
        <w:t xml:space="preserve"> № </w:t>
      </w:r>
      <w:r w:rsidR="005C59BF">
        <w:rPr>
          <w:rFonts w:eastAsia="Calibri"/>
          <w:spacing w:val="-4"/>
          <w:sz w:val="28"/>
          <w:szCs w:val="28"/>
          <w:lang w:eastAsia="en-US"/>
        </w:rPr>
        <w:t xml:space="preserve"> </w:t>
      </w:r>
      <w:r w:rsidR="00E9536A" w:rsidRPr="00E9536A">
        <w:rPr>
          <w:rFonts w:eastAsia="Calibri"/>
          <w:spacing w:val="-4"/>
          <w:sz w:val="28"/>
          <w:szCs w:val="28"/>
          <w:lang w:eastAsia="en-US"/>
        </w:rPr>
        <w:t xml:space="preserve">169-I </w:t>
      </w:r>
      <w:r w:rsidR="005C59BF">
        <w:rPr>
          <w:rFonts w:eastAsia="Calibri"/>
          <w:spacing w:val="-4"/>
          <w:sz w:val="28"/>
          <w:szCs w:val="28"/>
          <w:lang w:eastAsia="en-US"/>
        </w:rPr>
        <w:t xml:space="preserve"> </w:t>
      </w:r>
      <w:r w:rsidR="00E9536A" w:rsidRPr="00E9536A">
        <w:rPr>
          <w:rFonts w:eastAsia="Calibri"/>
          <w:spacing w:val="-4"/>
          <w:sz w:val="28"/>
          <w:szCs w:val="28"/>
          <w:lang w:eastAsia="en-US"/>
        </w:rPr>
        <w:t>«</w:t>
      </w:r>
      <w:r w:rsidR="009F0EE3" w:rsidRPr="00E9536A">
        <w:rPr>
          <w:rFonts w:eastAsia="Calibri"/>
          <w:spacing w:val="-4"/>
          <w:sz w:val="28"/>
          <w:szCs w:val="28"/>
          <w:lang w:eastAsia="en-US"/>
        </w:rPr>
        <w:t xml:space="preserve">Об утверждении </w:t>
      </w:r>
    </w:p>
    <w:p w:rsidR="004A36BB" w:rsidRPr="00E9536A" w:rsidRDefault="009F0EE3" w:rsidP="00A05D65">
      <w:pPr>
        <w:tabs>
          <w:tab w:val="left" w:pos="1080"/>
        </w:tabs>
        <w:jc w:val="both"/>
        <w:textAlignment w:val="baseline"/>
        <w:rPr>
          <w:rFonts w:eastAsia="Calibri"/>
          <w:spacing w:val="-4"/>
          <w:sz w:val="28"/>
          <w:szCs w:val="28"/>
          <w:lang w:eastAsia="en-US"/>
        </w:rPr>
      </w:pPr>
      <w:r w:rsidRPr="00E9536A">
        <w:rPr>
          <w:rFonts w:eastAsia="Calibri"/>
          <w:spacing w:val="-4"/>
          <w:sz w:val="28"/>
          <w:szCs w:val="28"/>
          <w:lang w:eastAsia="en-US"/>
        </w:rPr>
        <w:t>Плана стратегического развития города Рязани до 2020 года</w:t>
      </w:r>
      <w:r w:rsidR="00E9536A" w:rsidRPr="00E9536A">
        <w:rPr>
          <w:rFonts w:eastAsia="Calibri"/>
          <w:spacing w:val="-4"/>
          <w:sz w:val="28"/>
          <w:szCs w:val="28"/>
          <w:lang w:eastAsia="en-US"/>
        </w:rPr>
        <w:t>»</w:t>
      </w:r>
      <w:r w:rsidR="00E9536A">
        <w:rPr>
          <w:rFonts w:eastAsia="Calibri"/>
          <w:spacing w:val="-4"/>
          <w:sz w:val="28"/>
          <w:szCs w:val="28"/>
          <w:lang w:eastAsia="en-US"/>
        </w:rPr>
        <w:t>;</w:t>
      </w:r>
    </w:p>
    <w:p w:rsidR="00A05D65" w:rsidRDefault="00A05D65" w:rsidP="00A05D65">
      <w:pPr>
        <w:tabs>
          <w:tab w:val="left" w:pos="1080"/>
        </w:tabs>
        <w:ind w:left="709"/>
        <w:jc w:val="both"/>
        <w:textAlignment w:val="baseline"/>
        <w:rPr>
          <w:rFonts w:eastAsia="Calibri"/>
          <w:spacing w:val="-4"/>
          <w:sz w:val="28"/>
          <w:szCs w:val="28"/>
          <w:lang w:eastAsia="en-US"/>
        </w:rPr>
      </w:pPr>
      <w:r>
        <w:rPr>
          <w:rFonts w:eastAsia="Calibri"/>
          <w:spacing w:val="-4"/>
          <w:sz w:val="28"/>
          <w:szCs w:val="28"/>
          <w:lang w:eastAsia="en-US"/>
        </w:rPr>
        <w:t xml:space="preserve">- </w:t>
      </w:r>
      <w:r w:rsidR="008523AA">
        <w:rPr>
          <w:rFonts w:eastAsia="Calibri"/>
          <w:spacing w:val="-4"/>
          <w:sz w:val="28"/>
          <w:szCs w:val="28"/>
          <w:lang w:eastAsia="en-US"/>
        </w:rPr>
        <w:t>р</w:t>
      </w:r>
      <w:r w:rsidR="008523AA" w:rsidRPr="00E9536A">
        <w:rPr>
          <w:rFonts w:eastAsia="Calibri"/>
          <w:spacing w:val="-4"/>
          <w:sz w:val="28"/>
          <w:szCs w:val="28"/>
          <w:lang w:eastAsia="en-US"/>
        </w:rPr>
        <w:t xml:space="preserve">ешение Рязанской городской Думы от 29.10.2015 № </w:t>
      </w:r>
      <w:r w:rsidR="000777E2">
        <w:rPr>
          <w:rFonts w:eastAsia="Calibri"/>
          <w:spacing w:val="-4"/>
          <w:sz w:val="28"/>
          <w:szCs w:val="28"/>
          <w:lang w:eastAsia="en-US"/>
        </w:rPr>
        <w:t xml:space="preserve"> </w:t>
      </w:r>
      <w:r w:rsidR="008523AA" w:rsidRPr="00E9536A">
        <w:rPr>
          <w:rFonts w:eastAsia="Calibri"/>
          <w:spacing w:val="-4"/>
          <w:sz w:val="28"/>
          <w:szCs w:val="28"/>
          <w:lang w:eastAsia="en-US"/>
        </w:rPr>
        <w:t xml:space="preserve">382-II </w:t>
      </w:r>
      <w:r w:rsidR="000777E2">
        <w:rPr>
          <w:rFonts w:eastAsia="Calibri"/>
          <w:spacing w:val="-4"/>
          <w:sz w:val="28"/>
          <w:szCs w:val="28"/>
          <w:lang w:eastAsia="en-US"/>
        </w:rPr>
        <w:t xml:space="preserve"> </w:t>
      </w:r>
      <w:r w:rsidR="008523AA" w:rsidRPr="00E9536A">
        <w:rPr>
          <w:rFonts w:eastAsia="Calibri"/>
          <w:spacing w:val="-4"/>
          <w:sz w:val="28"/>
          <w:szCs w:val="28"/>
          <w:lang w:eastAsia="en-US"/>
        </w:rPr>
        <w:t xml:space="preserve">«Об утверждении </w:t>
      </w:r>
    </w:p>
    <w:p w:rsidR="008523AA" w:rsidRDefault="008523AA" w:rsidP="00A05D65">
      <w:pPr>
        <w:tabs>
          <w:tab w:val="left" w:pos="1080"/>
        </w:tabs>
        <w:jc w:val="both"/>
        <w:textAlignment w:val="baseline"/>
        <w:rPr>
          <w:rFonts w:eastAsia="Calibri"/>
          <w:spacing w:val="-4"/>
          <w:sz w:val="28"/>
          <w:szCs w:val="28"/>
          <w:lang w:eastAsia="en-US"/>
        </w:rPr>
      </w:pPr>
      <w:r w:rsidRPr="00E9536A">
        <w:rPr>
          <w:rFonts w:eastAsia="Calibri"/>
          <w:spacing w:val="-4"/>
          <w:sz w:val="28"/>
          <w:szCs w:val="28"/>
          <w:lang w:eastAsia="en-US"/>
        </w:rPr>
        <w:t xml:space="preserve">Порядка подготовки </w:t>
      </w:r>
      <w:r w:rsidR="000777E2">
        <w:rPr>
          <w:rFonts w:eastAsia="Calibri"/>
          <w:spacing w:val="-4"/>
          <w:sz w:val="28"/>
          <w:szCs w:val="28"/>
          <w:lang w:eastAsia="en-US"/>
        </w:rPr>
        <w:t xml:space="preserve"> </w:t>
      </w:r>
      <w:r w:rsidRPr="00E9536A">
        <w:rPr>
          <w:rFonts w:eastAsia="Calibri"/>
          <w:spacing w:val="-4"/>
          <w:sz w:val="28"/>
          <w:szCs w:val="28"/>
          <w:lang w:eastAsia="en-US"/>
        </w:rPr>
        <w:t xml:space="preserve">документов, </w:t>
      </w:r>
      <w:r w:rsidR="000777E2">
        <w:rPr>
          <w:rFonts w:eastAsia="Calibri"/>
          <w:spacing w:val="-4"/>
          <w:sz w:val="28"/>
          <w:szCs w:val="28"/>
          <w:lang w:eastAsia="en-US"/>
        </w:rPr>
        <w:t xml:space="preserve"> </w:t>
      </w:r>
      <w:r w:rsidRPr="00E9536A">
        <w:rPr>
          <w:rFonts w:eastAsia="Calibri"/>
          <w:spacing w:val="-4"/>
          <w:sz w:val="28"/>
          <w:szCs w:val="28"/>
          <w:lang w:eastAsia="en-US"/>
        </w:rPr>
        <w:t xml:space="preserve">в </w:t>
      </w:r>
      <w:r w:rsidR="000777E2">
        <w:rPr>
          <w:rFonts w:eastAsia="Calibri"/>
          <w:spacing w:val="-4"/>
          <w:sz w:val="28"/>
          <w:szCs w:val="28"/>
          <w:lang w:eastAsia="en-US"/>
        </w:rPr>
        <w:t xml:space="preserve"> </w:t>
      </w:r>
      <w:r w:rsidRPr="00E9536A">
        <w:rPr>
          <w:rFonts w:eastAsia="Calibri"/>
          <w:spacing w:val="-4"/>
          <w:sz w:val="28"/>
          <w:szCs w:val="28"/>
          <w:lang w:eastAsia="en-US"/>
        </w:rPr>
        <w:t xml:space="preserve">которых </w:t>
      </w:r>
      <w:r w:rsidR="000777E2">
        <w:rPr>
          <w:rFonts w:eastAsia="Calibri"/>
          <w:spacing w:val="-4"/>
          <w:sz w:val="28"/>
          <w:szCs w:val="28"/>
          <w:lang w:eastAsia="en-US"/>
        </w:rPr>
        <w:t xml:space="preserve"> </w:t>
      </w:r>
      <w:r w:rsidRPr="00E9536A">
        <w:rPr>
          <w:rFonts w:eastAsia="Calibri"/>
          <w:spacing w:val="-4"/>
          <w:sz w:val="28"/>
          <w:szCs w:val="28"/>
          <w:lang w:eastAsia="en-US"/>
        </w:rPr>
        <w:t>отражаются</w:t>
      </w:r>
      <w:r w:rsidR="000777E2">
        <w:rPr>
          <w:rFonts w:eastAsia="Calibri"/>
          <w:spacing w:val="-4"/>
          <w:sz w:val="28"/>
          <w:szCs w:val="28"/>
          <w:lang w:eastAsia="en-US"/>
        </w:rPr>
        <w:t xml:space="preserve"> </w:t>
      </w:r>
      <w:r w:rsidRPr="00E9536A">
        <w:rPr>
          <w:rFonts w:eastAsia="Calibri"/>
          <w:spacing w:val="-4"/>
          <w:sz w:val="28"/>
          <w:szCs w:val="28"/>
          <w:lang w:eastAsia="en-US"/>
        </w:rPr>
        <w:t xml:space="preserve"> результаты</w:t>
      </w:r>
      <w:r w:rsidR="000777E2">
        <w:rPr>
          <w:rFonts w:eastAsia="Calibri"/>
          <w:spacing w:val="-4"/>
          <w:sz w:val="28"/>
          <w:szCs w:val="28"/>
          <w:lang w:eastAsia="en-US"/>
        </w:rPr>
        <w:t xml:space="preserve"> </w:t>
      </w:r>
      <w:r w:rsidRPr="00E9536A">
        <w:rPr>
          <w:rFonts w:eastAsia="Calibri"/>
          <w:spacing w:val="-4"/>
          <w:sz w:val="28"/>
          <w:szCs w:val="28"/>
          <w:lang w:eastAsia="en-US"/>
        </w:rPr>
        <w:t xml:space="preserve"> мониторинга реализации документов стратегического планирования города Рязани»</w:t>
      </w:r>
      <w:r w:rsidR="00A41A16">
        <w:rPr>
          <w:rFonts w:eastAsia="Calibri"/>
          <w:spacing w:val="-4"/>
          <w:sz w:val="28"/>
          <w:szCs w:val="28"/>
          <w:lang w:eastAsia="en-US"/>
        </w:rPr>
        <w:t>;</w:t>
      </w:r>
    </w:p>
    <w:p w:rsidR="00A05D65" w:rsidRDefault="00A05D65" w:rsidP="00A05D65">
      <w:pPr>
        <w:tabs>
          <w:tab w:val="left" w:pos="1080"/>
        </w:tabs>
        <w:ind w:left="709"/>
        <w:jc w:val="both"/>
        <w:textAlignment w:val="baseline"/>
        <w:rPr>
          <w:rFonts w:eastAsia="Calibri"/>
          <w:spacing w:val="-4"/>
          <w:sz w:val="28"/>
          <w:szCs w:val="28"/>
          <w:lang w:eastAsia="en-US"/>
        </w:rPr>
      </w:pPr>
      <w:r>
        <w:rPr>
          <w:rFonts w:eastAsia="Calibri"/>
          <w:spacing w:val="-4"/>
          <w:sz w:val="28"/>
          <w:szCs w:val="28"/>
          <w:lang w:eastAsia="en-US"/>
        </w:rPr>
        <w:t xml:space="preserve">- </w:t>
      </w:r>
      <w:r w:rsidR="008523AA" w:rsidRPr="00CD5136">
        <w:rPr>
          <w:rFonts w:eastAsia="Calibri"/>
          <w:spacing w:val="-4"/>
          <w:sz w:val="28"/>
          <w:szCs w:val="28"/>
          <w:lang w:eastAsia="en-US"/>
        </w:rPr>
        <w:t xml:space="preserve">решение Рязанской городской Думы </w:t>
      </w:r>
      <w:r w:rsidR="000777E2">
        <w:rPr>
          <w:rFonts w:eastAsia="Calibri"/>
          <w:spacing w:val="-4"/>
          <w:sz w:val="28"/>
          <w:szCs w:val="28"/>
          <w:lang w:eastAsia="en-US"/>
        </w:rPr>
        <w:t xml:space="preserve"> </w:t>
      </w:r>
      <w:r w:rsidR="008523AA" w:rsidRPr="00CD5136">
        <w:rPr>
          <w:rFonts w:eastAsia="Calibri"/>
          <w:spacing w:val="-4"/>
          <w:sz w:val="28"/>
          <w:szCs w:val="28"/>
          <w:lang w:eastAsia="en-US"/>
        </w:rPr>
        <w:t>от</w:t>
      </w:r>
      <w:r w:rsidR="000777E2">
        <w:rPr>
          <w:rFonts w:eastAsia="Calibri"/>
          <w:spacing w:val="-4"/>
          <w:sz w:val="28"/>
          <w:szCs w:val="28"/>
          <w:lang w:eastAsia="en-US"/>
        </w:rPr>
        <w:t xml:space="preserve"> </w:t>
      </w:r>
      <w:r w:rsidR="008523AA" w:rsidRPr="00CD5136">
        <w:rPr>
          <w:rFonts w:eastAsia="Calibri"/>
          <w:spacing w:val="-4"/>
          <w:sz w:val="28"/>
          <w:szCs w:val="28"/>
          <w:lang w:eastAsia="en-US"/>
        </w:rPr>
        <w:t xml:space="preserve"> 18.02.2010</w:t>
      </w:r>
      <w:r w:rsidR="000777E2">
        <w:rPr>
          <w:rFonts w:eastAsia="Calibri"/>
          <w:spacing w:val="-4"/>
          <w:sz w:val="28"/>
          <w:szCs w:val="28"/>
          <w:lang w:eastAsia="en-US"/>
        </w:rPr>
        <w:t xml:space="preserve"> </w:t>
      </w:r>
      <w:r w:rsidR="008523AA" w:rsidRPr="00CD5136">
        <w:rPr>
          <w:rFonts w:eastAsia="Calibri"/>
          <w:spacing w:val="-4"/>
          <w:sz w:val="28"/>
          <w:szCs w:val="28"/>
          <w:lang w:eastAsia="en-US"/>
        </w:rPr>
        <w:t xml:space="preserve"> </w:t>
      </w:r>
      <w:r w:rsidR="008523AA">
        <w:rPr>
          <w:rFonts w:eastAsia="Calibri"/>
          <w:spacing w:val="-4"/>
          <w:sz w:val="28"/>
          <w:szCs w:val="28"/>
          <w:lang w:eastAsia="en-US"/>
        </w:rPr>
        <w:t>№</w:t>
      </w:r>
      <w:r w:rsidR="000777E2">
        <w:rPr>
          <w:rFonts w:eastAsia="Calibri"/>
          <w:spacing w:val="-4"/>
          <w:sz w:val="28"/>
          <w:szCs w:val="28"/>
          <w:lang w:eastAsia="en-US"/>
        </w:rPr>
        <w:t xml:space="preserve"> </w:t>
      </w:r>
      <w:r w:rsidR="008523AA" w:rsidRPr="00CD5136">
        <w:rPr>
          <w:rFonts w:eastAsia="Calibri"/>
          <w:spacing w:val="-4"/>
          <w:sz w:val="28"/>
          <w:szCs w:val="28"/>
          <w:lang w:eastAsia="en-US"/>
        </w:rPr>
        <w:t xml:space="preserve"> 58-I </w:t>
      </w:r>
      <w:r w:rsidR="000777E2">
        <w:rPr>
          <w:rFonts w:eastAsia="Calibri"/>
          <w:spacing w:val="-4"/>
          <w:sz w:val="28"/>
          <w:szCs w:val="28"/>
          <w:lang w:eastAsia="en-US"/>
        </w:rPr>
        <w:t xml:space="preserve"> </w:t>
      </w:r>
      <w:r w:rsidR="008523AA">
        <w:rPr>
          <w:rFonts w:eastAsia="Calibri"/>
          <w:spacing w:val="-4"/>
          <w:sz w:val="28"/>
          <w:szCs w:val="28"/>
          <w:lang w:eastAsia="en-US"/>
        </w:rPr>
        <w:t>«</w:t>
      </w:r>
      <w:r w:rsidR="008523AA" w:rsidRPr="00CD5136">
        <w:rPr>
          <w:rFonts w:eastAsia="Calibri"/>
          <w:spacing w:val="-4"/>
          <w:sz w:val="28"/>
          <w:szCs w:val="28"/>
          <w:lang w:eastAsia="en-US"/>
        </w:rPr>
        <w:t xml:space="preserve">Об утверждении </w:t>
      </w:r>
    </w:p>
    <w:p w:rsidR="008523AA" w:rsidRPr="00CD5136" w:rsidRDefault="008523AA" w:rsidP="00A05D65">
      <w:pPr>
        <w:tabs>
          <w:tab w:val="left" w:pos="1080"/>
        </w:tabs>
        <w:jc w:val="both"/>
        <w:textAlignment w:val="baseline"/>
        <w:rPr>
          <w:rFonts w:eastAsia="Calibri"/>
          <w:spacing w:val="-4"/>
          <w:sz w:val="28"/>
          <w:szCs w:val="28"/>
          <w:lang w:eastAsia="en-US"/>
        </w:rPr>
      </w:pPr>
      <w:r w:rsidRPr="00CD5136">
        <w:rPr>
          <w:rFonts w:eastAsia="Calibri"/>
          <w:spacing w:val="-4"/>
          <w:sz w:val="28"/>
          <w:szCs w:val="28"/>
          <w:lang w:eastAsia="en-US"/>
        </w:rPr>
        <w:t>Положения о бюджетном процессе в городе Рязани</w:t>
      </w:r>
      <w:r>
        <w:rPr>
          <w:rFonts w:eastAsia="Calibri"/>
          <w:spacing w:val="-4"/>
          <w:sz w:val="28"/>
          <w:szCs w:val="28"/>
          <w:lang w:eastAsia="en-US"/>
        </w:rPr>
        <w:t>»;</w:t>
      </w:r>
    </w:p>
    <w:p w:rsidR="00A05D65" w:rsidRDefault="00A05D65" w:rsidP="00A05D65">
      <w:pPr>
        <w:tabs>
          <w:tab w:val="left" w:pos="1080"/>
        </w:tabs>
        <w:ind w:left="709"/>
        <w:jc w:val="both"/>
        <w:textAlignment w:val="baseline"/>
        <w:rPr>
          <w:rFonts w:eastAsia="Calibri"/>
          <w:spacing w:val="-4"/>
          <w:sz w:val="28"/>
          <w:szCs w:val="28"/>
          <w:lang w:eastAsia="en-US"/>
        </w:rPr>
      </w:pPr>
      <w:r>
        <w:rPr>
          <w:rFonts w:eastAsia="Calibri"/>
          <w:spacing w:val="-4"/>
          <w:sz w:val="28"/>
          <w:szCs w:val="28"/>
          <w:lang w:eastAsia="en-US"/>
        </w:rPr>
        <w:t>- </w:t>
      </w:r>
      <w:r w:rsidR="00E9536A">
        <w:rPr>
          <w:rFonts w:eastAsia="Calibri"/>
          <w:spacing w:val="-4"/>
          <w:sz w:val="28"/>
          <w:szCs w:val="28"/>
          <w:lang w:eastAsia="en-US"/>
        </w:rPr>
        <w:t>п</w:t>
      </w:r>
      <w:r w:rsidR="004A36BB" w:rsidRPr="00E9536A">
        <w:rPr>
          <w:rFonts w:eastAsia="Calibri"/>
          <w:spacing w:val="-4"/>
          <w:sz w:val="28"/>
          <w:szCs w:val="28"/>
          <w:lang w:eastAsia="en-US"/>
        </w:rPr>
        <w:t>остановление</w:t>
      </w:r>
      <w:r w:rsidR="000777E2">
        <w:rPr>
          <w:rFonts w:eastAsia="Calibri"/>
          <w:spacing w:val="-4"/>
          <w:sz w:val="28"/>
          <w:szCs w:val="28"/>
          <w:lang w:eastAsia="en-US"/>
        </w:rPr>
        <w:t xml:space="preserve"> </w:t>
      </w:r>
      <w:r w:rsidR="004A36BB" w:rsidRPr="00E9536A">
        <w:rPr>
          <w:rFonts w:eastAsia="Calibri"/>
          <w:spacing w:val="-4"/>
          <w:sz w:val="28"/>
          <w:szCs w:val="28"/>
          <w:lang w:eastAsia="en-US"/>
        </w:rPr>
        <w:t xml:space="preserve"> </w:t>
      </w:r>
      <w:r w:rsidR="000777E2">
        <w:rPr>
          <w:rFonts w:eastAsia="Calibri"/>
          <w:spacing w:val="-4"/>
          <w:sz w:val="28"/>
          <w:szCs w:val="28"/>
          <w:lang w:eastAsia="en-US"/>
        </w:rPr>
        <w:t xml:space="preserve">  </w:t>
      </w:r>
      <w:r w:rsidR="00E9536A">
        <w:rPr>
          <w:rFonts w:eastAsia="Calibri"/>
          <w:spacing w:val="-4"/>
          <w:sz w:val="28"/>
          <w:szCs w:val="28"/>
          <w:lang w:eastAsia="en-US"/>
        </w:rPr>
        <w:t>а</w:t>
      </w:r>
      <w:r w:rsidR="004A36BB" w:rsidRPr="00E9536A">
        <w:rPr>
          <w:rFonts w:eastAsia="Calibri"/>
          <w:spacing w:val="-4"/>
          <w:sz w:val="28"/>
          <w:szCs w:val="28"/>
          <w:lang w:eastAsia="en-US"/>
        </w:rPr>
        <w:t>дминистрации</w:t>
      </w:r>
      <w:r w:rsidR="000777E2">
        <w:rPr>
          <w:rFonts w:eastAsia="Calibri"/>
          <w:spacing w:val="-4"/>
          <w:sz w:val="28"/>
          <w:szCs w:val="28"/>
          <w:lang w:eastAsia="en-US"/>
        </w:rPr>
        <w:t xml:space="preserve">  </w:t>
      </w:r>
      <w:r w:rsidR="004A36BB" w:rsidRPr="00E9536A">
        <w:rPr>
          <w:rFonts w:eastAsia="Calibri"/>
          <w:spacing w:val="-4"/>
          <w:sz w:val="28"/>
          <w:szCs w:val="28"/>
          <w:lang w:eastAsia="en-US"/>
        </w:rPr>
        <w:t xml:space="preserve"> </w:t>
      </w:r>
      <w:r w:rsidR="000777E2">
        <w:rPr>
          <w:rFonts w:eastAsia="Calibri"/>
          <w:spacing w:val="-4"/>
          <w:sz w:val="28"/>
          <w:szCs w:val="28"/>
          <w:lang w:eastAsia="en-US"/>
        </w:rPr>
        <w:t xml:space="preserve"> </w:t>
      </w:r>
      <w:r w:rsidR="004A36BB" w:rsidRPr="00E9536A">
        <w:rPr>
          <w:rFonts w:eastAsia="Calibri"/>
          <w:spacing w:val="-4"/>
          <w:sz w:val="28"/>
          <w:szCs w:val="28"/>
          <w:lang w:eastAsia="en-US"/>
        </w:rPr>
        <w:t xml:space="preserve">города </w:t>
      </w:r>
      <w:r w:rsidR="000777E2">
        <w:rPr>
          <w:rFonts w:eastAsia="Calibri"/>
          <w:spacing w:val="-4"/>
          <w:sz w:val="28"/>
          <w:szCs w:val="28"/>
          <w:lang w:eastAsia="en-US"/>
        </w:rPr>
        <w:t xml:space="preserve">   </w:t>
      </w:r>
      <w:r w:rsidR="004A36BB" w:rsidRPr="00E9536A">
        <w:rPr>
          <w:rFonts w:eastAsia="Calibri"/>
          <w:spacing w:val="-4"/>
          <w:sz w:val="28"/>
          <w:szCs w:val="28"/>
          <w:lang w:eastAsia="en-US"/>
        </w:rPr>
        <w:t xml:space="preserve">Рязани </w:t>
      </w:r>
      <w:r w:rsidR="000777E2">
        <w:rPr>
          <w:rFonts w:eastAsia="Calibri"/>
          <w:spacing w:val="-4"/>
          <w:sz w:val="28"/>
          <w:szCs w:val="28"/>
          <w:lang w:eastAsia="en-US"/>
        </w:rPr>
        <w:t xml:space="preserve">   </w:t>
      </w:r>
      <w:r w:rsidR="004A36BB" w:rsidRPr="00E9536A">
        <w:rPr>
          <w:rFonts w:eastAsia="Calibri"/>
          <w:spacing w:val="-4"/>
          <w:sz w:val="28"/>
          <w:szCs w:val="28"/>
          <w:lang w:eastAsia="en-US"/>
        </w:rPr>
        <w:t xml:space="preserve">от </w:t>
      </w:r>
      <w:r w:rsidR="000777E2">
        <w:rPr>
          <w:rFonts w:eastAsia="Calibri"/>
          <w:spacing w:val="-4"/>
          <w:sz w:val="28"/>
          <w:szCs w:val="28"/>
          <w:lang w:eastAsia="en-US"/>
        </w:rPr>
        <w:t xml:space="preserve">   </w:t>
      </w:r>
      <w:r w:rsidR="004A36BB" w:rsidRPr="00E9536A">
        <w:rPr>
          <w:rFonts w:eastAsia="Calibri"/>
          <w:spacing w:val="-4"/>
          <w:sz w:val="28"/>
          <w:szCs w:val="28"/>
          <w:lang w:eastAsia="en-US"/>
        </w:rPr>
        <w:t>10.12.2018</w:t>
      </w:r>
      <w:r w:rsidR="000777E2">
        <w:rPr>
          <w:rFonts w:eastAsia="Calibri"/>
          <w:spacing w:val="-4"/>
          <w:sz w:val="28"/>
          <w:szCs w:val="28"/>
          <w:lang w:eastAsia="en-US"/>
        </w:rPr>
        <w:t xml:space="preserve">  </w:t>
      </w:r>
      <w:r w:rsidR="004A36BB" w:rsidRPr="00E9536A">
        <w:rPr>
          <w:rFonts w:eastAsia="Calibri"/>
          <w:spacing w:val="-4"/>
          <w:sz w:val="28"/>
          <w:szCs w:val="28"/>
          <w:lang w:eastAsia="en-US"/>
        </w:rPr>
        <w:t xml:space="preserve"> </w:t>
      </w:r>
      <w:r w:rsidR="000777E2">
        <w:rPr>
          <w:rFonts w:eastAsia="Calibri"/>
          <w:spacing w:val="-4"/>
          <w:sz w:val="28"/>
          <w:szCs w:val="28"/>
          <w:lang w:eastAsia="en-US"/>
        </w:rPr>
        <w:t xml:space="preserve"> </w:t>
      </w:r>
      <w:r w:rsidR="00E9536A" w:rsidRPr="00E9536A">
        <w:rPr>
          <w:rFonts w:eastAsia="Calibri"/>
          <w:spacing w:val="-4"/>
          <w:sz w:val="28"/>
          <w:szCs w:val="28"/>
          <w:lang w:eastAsia="en-US"/>
        </w:rPr>
        <w:t>№</w:t>
      </w:r>
      <w:r w:rsidR="004A36BB" w:rsidRPr="00E9536A">
        <w:rPr>
          <w:rFonts w:eastAsia="Calibri"/>
          <w:spacing w:val="-4"/>
          <w:sz w:val="28"/>
          <w:szCs w:val="28"/>
          <w:lang w:eastAsia="en-US"/>
        </w:rPr>
        <w:t xml:space="preserve"> </w:t>
      </w:r>
      <w:r w:rsidR="000777E2">
        <w:rPr>
          <w:rFonts w:eastAsia="Calibri"/>
          <w:spacing w:val="-4"/>
          <w:sz w:val="28"/>
          <w:szCs w:val="28"/>
          <w:lang w:eastAsia="en-US"/>
        </w:rPr>
        <w:t xml:space="preserve">  </w:t>
      </w:r>
      <w:r w:rsidR="004A36BB" w:rsidRPr="00E9536A">
        <w:rPr>
          <w:rFonts w:eastAsia="Calibri"/>
          <w:spacing w:val="-4"/>
          <w:sz w:val="28"/>
          <w:szCs w:val="28"/>
          <w:lang w:eastAsia="en-US"/>
        </w:rPr>
        <w:t>4817</w:t>
      </w:r>
    </w:p>
    <w:p w:rsidR="00B3119E" w:rsidRPr="00E9536A" w:rsidRDefault="00A0245B" w:rsidP="00A05D65">
      <w:pPr>
        <w:tabs>
          <w:tab w:val="left" w:pos="1080"/>
        </w:tabs>
        <w:jc w:val="both"/>
        <w:textAlignment w:val="baseline"/>
        <w:rPr>
          <w:rFonts w:eastAsia="Calibri"/>
          <w:spacing w:val="-4"/>
          <w:sz w:val="28"/>
          <w:szCs w:val="28"/>
          <w:lang w:eastAsia="en-US"/>
        </w:rPr>
      </w:pPr>
      <w:r>
        <w:rPr>
          <w:rFonts w:eastAsia="Calibri"/>
          <w:spacing w:val="-4"/>
          <w:sz w:val="28"/>
          <w:szCs w:val="28"/>
          <w:lang w:eastAsia="en-US"/>
        </w:rPr>
        <w:t xml:space="preserve"> </w:t>
      </w:r>
      <w:r w:rsidR="00E9536A" w:rsidRPr="00E9536A">
        <w:rPr>
          <w:rFonts w:eastAsia="Calibri"/>
          <w:spacing w:val="-4"/>
          <w:sz w:val="28"/>
          <w:szCs w:val="28"/>
          <w:lang w:eastAsia="en-US"/>
        </w:rPr>
        <w:t>«Об </w:t>
      </w:r>
      <w:r w:rsidR="004A36BB" w:rsidRPr="00E9536A">
        <w:rPr>
          <w:rFonts w:eastAsia="Calibri"/>
          <w:spacing w:val="-4"/>
          <w:sz w:val="28"/>
          <w:szCs w:val="28"/>
          <w:lang w:eastAsia="en-US"/>
        </w:rPr>
        <w:t xml:space="preserve">утверждении Порядка разработки, корректировки, </w:t>
      </w:r>
      <w:r w:rsidR="00BC1004">
        <w:rPr>
          <w:rFonts w:eastAsia="Calibri"/>
          <w:spacing w:val="-4"/>
          <w:sz w:val="28"/>
          <w:szCs w:val="28"/>
          <w:lang w:eastAsia="en-US"/>
        </w:rPr>
        <w:t xml:space="preserve">осуществления </w:t>
      </w:r>
      <w:r w:rsidR="004A36BB" w:rsidRPr="00E9536A">
        <w:rPr>
          <w:rFonts w:eastAsia="Calibri"/>
          <w:spacing w:val="-4"/>
          <w:sz w:val="28"/>
          <w:szCs w:val="28"/>
          <w:lang w:eastAsia="en-US"/>
        </w:rPr>
        <w:t>мониторинга и контроля реализации стратегии социально-экономического развития города Рязани</w:t>
      </w:r>
      <w:r w:rsidR="00E9536A" w:rsidRPr="00E9536A">
        <w:rPr>
          <w:rFonts w:eastAsia="Calibri"/>
          <w:spacing w:val="-4"/>
          <w:sz w:val="28"/>
          <w:szCs w:val="28"/>
          <w:lang w:eastAsia="en-US"/>
        </w:rPr>
        <w:t>»</w:t>
      </w:r>
      <w:r w:rsidR="00E9536A">
        <w:rPr>
          <w:rFonts w:eastAsia="Calibri"/>
          <w:spacing w:val="-4"/>
          <w:sz w:val="28"/>
          <w:szCs w:val="28"/>
          <w:lang w:eastAsia="en-US"/>
        </w:rPr>
        <w:t>;</w:t>
      </w:r>
    </w:p>
    <w:p w:rsidR="00A05D65" w:rsidRDefault="00A05D65" w:rsidP="00A05D65">
      <w:pPr>
        <w:tabs>
          <w:tab w:val="left" w:pos="1080"/>
        </w:tabs>
        <w:ind w:left="709"/>
        <w:jc w:val="both"/>
        <w:textAlignment w:val="baseline"/>
        <w:rPr>
          <w:rFonts w:eastAsia="Calibri"/>
          <w:spacing w:val="-4"/>
          <w:sz w:val="28"/>
          <w:szCs w:val="28"/>
          <w:lang w:eastAsia="en-US"/>
        </w:rPr>
      </w:pPr>
      <w:r>
        <w:rPr>
          <w:rFonts w:eastAsia="Calibri"/>
          <w:spacing w:val="-4"/>
          <w:sz w:val="28"/>
          <w:szCs w:val="28"/>
          <w:lang w:eastAsia="en-US"/>
        </w:rPr>
        <w:t>- </w:t>
      </w:r>
      <w:r w:rsidR="00E9536A">
        <w:rPr>
          <w:rFonts w:eastAsia="Calibri"/>
          <w:spacing w:val="-4"/>
          <w:sz w:val="28"/>
          <w:szCs w:val="28"/>
          <w:lang w:eastAsia="en-US"/>
        </w:rPr>
        <w:t>п</w:t>
      </w:r>
      <w:r w:rsidR="004A36BB" w:rsidRPr="00E9536A">
        <w:rPr>
          <w:rFonts w:eastAsia="Calibri"/>
          <w:spacing w:val="-4"/>
          <w:sz w:val="28"/>
          <w:szCs w:val="28"/>
          <w:lang w:eastAsia="en-US"/>
        </w:rPr>
        <w:t>остановление</w:t>
      </w:r>
      <w:r>
        <w:rPr>
          <w:rFonts w:eastAsia="Calibri"/>
          <w:spacing w:val="-4"/>
          <w:sz w:val="28"/>
          <w:szCs w:val="28"/>
          <w:lang w:eastAsia="en-US"/>
        </w:rPr>
        <w:t xml:space="preserve"> </w:t>
      </w:r>
      <w:r w:rsidR="002D270E">
        <w:rPr>
          <w:rFonts w:eastAsia="Calibri"/>
          <w:spacing w:val="-4"/>
          <w:sz w:val="28"/>
          <w:szCs w:val="28"/>
          <w:lang w:eastAsia="en-US"/>
        </w:rPr>
        <w:t xml:space="preserve"> </w:t>
      </w:r>
      <w:r>
        <w:rPr>
          <w:rFonts w:eastAsia="Calibri"/>
          <w:spacing w:val="-4"/>
          <w:sz w:val="28"/>
          <w:szCs w:val="28"/>
          <w:lang w:eastAsia="en-US"/>
        </w:rPr>
        <w:t xml:space="preserve"> </w:t>
      </w:r>
      <w:r w:rsidR="004A36BB" w:rsidRPr="00E9536A">
        <w:rPr>
          <w:rFonts w:eastAsia="Calibri"/>
          <w:spacing w:val="-4"/>
          <w:sz w:val="28"/>
          <w:szCs w:val="28"/>
          <w:lang w:eastAsia="en-US"/>
        </w:rPr>
        <w:t xml:space="preserve"> </w:t>
      </w:r>
      <w:r w:rsidR="00E9536A">
        <w:rPr>
          <w:rFonts w:eastAsia="Calibri"/>
          <w:spacing w:val="-4"/>
          <w:sz w:val="28"/>
          <w:szCs w:val="28"/>
          <w:lang w:eastAsia="en-US"/>
        </w:rPr>
        <w:t>а</w:t>
      </w:r>
      <w:r w:rsidR="004A36BB" w:rsidRPr="00E9536A">
        <w:rPr>
          <w:rFonts w:eastAsia="Calibri"/>
          <w:spacing w:val="-4"/>
          <w:sz w:val="28"/>
          <w:szCs w:val="28"/>
          <w:lang w:eastAsia="en-US"/>
        </w:rPr>
        <w:t>дминистрации</w:t>
      </w:r>
      <w:r>
        <w:rPr>
          <w:rFonts w:eastAsia="Calibri"/>
          <w:spacing w:val="-4"/>
          <w:sz w:val="28"/>
          <w:szCs w:val="28"/>
          <w:lang w:eastAsia="en-US"/>
        </w:rPr>
        <w:t xml:space="preserve"> </w:t>
      </w:r>
      <w:r w:rsidR="004A36BB" w:rsidRPr="00E9536A">
        <w:rPr>
          <w:rFonts w:eastAsia="Calibri"/>
          <w:spacing w:val="-4"/>
          <w:sz w:val="28"/>
          <w:szCs w:val="28"/>
          <w:lang w:eastAsia="en-US"/>
        </w:rPr>
        <w:t xml:space="preserve"> </w:t>
      </w:r>
      <w:r>
        <w:rPr>
          <w:rFonts w:eastAsia="Calibri"/>
          <w:spacing w:val="-4"/>
          <w:sz w:val="28"/>
          <w:szCs w:val="28"/>
          <w:lang w:eastAsia="en-US"/>
        </w:rPr>
        <w:t xml:space="preserve"> </w:t>
      </w:r>
      <w:r w:rsidR="002D270E">
        <w:rPr>
          <w:rFonts w:eastAsia="Calibri"/>
          <w:spacing w:val="-4"/>
          <w:sz w:val="28"/>
          <w:szCs w:val="28"/>
          <w:lang w:eastAsia="en-US"/>
        </w:rPr>
        <w:t xml:space="preserve"> </w:t>
      </w:r>
      <w:r w:rsidR="004A36BB" w:rsidRPr="00E9536A">
        <w:rPr>
          <w:rFonts w:eastAsia="Calibri"/>
          <w:spacing w:val="-4"/>
          <w:sz w:val="28"/>
          <w:szCs w:val="28"/>
          <w:lang w:eastAsia="en-US"/>
        </w:rPr>
        <w:t>города</w:t>
      </w:r>
      <w:r>
        <w:rPr>
          <w:rFonts w:eastAsia="Calibri"/>
          <w:spacing w:val="-4"/>
          <w:sz w:val="28"/>
          <w:szCs w:val="28"/>
          <w:lang w:eastAsia="en-US"/>
        </w:rPr>
        <w:t xml:space="preserve">  </w:t>
      </w:r>
      <w:r w:rsidR="004A36BB" w:rsidRPr="00E9536A">
        <w:rPr>
          <w:rFonts w:eastAsia="Calibri"/>
          <w:spacing w:val="-4"/>
          <w:sz w:val="28"/>
          <w:szCs w:val="28"/>
          <w:lang w:eastAsia="en-US"/>
        </w:rPr>
        <w:t xml:space="preserve"> </w:t>
      </w:r>
      <w:r w:rsidR="002D270E">
        <w:rPr>
          <w:rFonts w:eastAsia="Calibri"/>
          <w:spacing w:val="-4"/>
          <w:sz w:val="28"/>
          <w:szCs w:val="28"/>
          <w:lang w:eastAsia="en-US"/>
        </w:rPr>
        <w:t xml:space="preserve"> </w:t>
      </w:r>
      <w:r w:rsidR="004A36BB" w:rsidRPr="00E9536A">
        <w:rPr>
          <w:rFonts w:eastAsia="Calibri"/>
          <w:spacing w:val="-4"/>
          <w:sz w:val="28"/>
          <w:szCs w:val="28"/>
          <w:lang w:eastAsia="en-US"/>
        </w:rPr>
        <w:t xml:space="preserve">Рязани </w:t>
      </w:r>
      <w:r>
        <w:rPr>
          <w:rFonts w:eastAsia="Calibri"/>
          <w:spacing w:val="-4"/>
          <w:sz w:val="28"/>
          <w:szCs w:val="28"/>
          <w:lang w:eastAsia="en-US"/>
        </w:rPr>
        <w:t xml:space="preserve">  </w:t>
      </w:r>
      <w:r w:rsidR="002D270E">
        <w:rPr>
          <w:rFonts w:eastAsia="Calibri"/>
          <w:spacing w:val="-4"/>
          <w:sz w:val="28"/>
          <w:szCs w:val="28"/>
          <w:lang w:eastAsia="en-US"/>
        </w:rPr>
        <w:t xml:space="preserve"> </w:t>
      </w:r>
      <w:r w:rsidR="004A36BB" w:rsidRPr="00E9536A">
        <w:rPr>
          <w:rFonts w:eastAsia="Calibri"/>
          <w:spacing w:val="-4"/>
          <w:sz w:val="28"/>
          <w:szCs w:val="28"/>
          <w:lang w:eastAsia="en-US"/>
        </w:rPr>
        <w:t xml:space="preserve">от </w:t>
      </w:r>
      <w:r>
        <w:rPr>
          <w:rFonts w:eastAsia="Calibri"/>
          <w:spacing w:val="-4"/>
          <w:sz w:val="28"/>
          <w:szCs w:val="28"/>
          <w:lang w:eastAsia="en-US"/>
        </w:rPr>
        <w:t xml:space="preserve">  </w:t>
      </w:r>
      <w:r w:rsidR="002D270E">
        <w:rPr>
          <w:rFonts w:eastAsia="Calibri"/>
          <w:spacing w:val="-4"/>
          <w:sz w:val="28"/>
          <w:szCs w:val="28"/>
          <w:lang w:eastAsia="en-US"/>
        </w:rPr>
        <w:t xml:space="preserve"> </w:t>
      </w:r>
      <w:r w:rsidR="004A36BB" w:rsidRPr="00E9536A">
        <w:rPr>
          <w:rFonts w:eastAsia="Calibri"/>
          <w:spacing w:val="-4"/>
          <w:sz w:val="28"/>
          <w:szCs w:val="28"/>
          <w:lang w:eastAsia="en-US"/>
        </w:rPr>
        <w:t>21.12.2015</w:t>
      </w:r>
      <w:r>
        <w:rPr>
          <w:rFonts w:eastAsia="Calibri"/>
          <w:spacing w:val="-4"/>
          <w:sz w:val="28"/>
          <w:szCs w:val="28"/>
          <w:lang w:eastAsia="en-US"/>
        </w:rPr>
        <w:t xml:space="preserve"> </w:t>
      </w:r>
      <w:r w:rsidR="002D270E">
        <w:rPr>
          <w:rFonts w:eastAsia="Calibri"/>
          <w:spacing w:val="-4"/>
          <w:sz w:val="28"/>
          <w:szCs w:val="28"/>
          <w:lang w:eastAsia="en-US"/>
        </w:rPr>
        <w:t xml:space="preserve"> </w:t>
      </w:r>
      <w:r>
        <w:rPr>
          <w:rFonts w:eastAsia="Calibri"/>
          <w:spacing w:val="-4"/>
          <w:sz w:val="28"/>
          <w:szCs w:val="28"/>
          <w:lang w:eastAsia="en-US"/>
        </w:rPr>
        <w:t xml:space="preserve"> </w:t>
      </w:r>
      <w:r w:rsidR="004A36BB" w:rsidRPr="00E9536A">
        <w:rPr>
          <w:rFonts w:eastAsia="Calibri"/>
          <w:spacing w:val="-4"/>
          <w:sz w:val="28"/>
          <w:szCs w:val="28"/>
          <w:lang w:eastAsia="en-US"/>
        </w:rPr>
        <w:t xml:space="preserve"> </w:t>
      </w:r>
      <w:r w:rsidR="00E9536A" w:rsidRPr="00E9536A">
        <w:rPr>
          <w:rFonts w:eastAsia="Calibri"/>
          <w:spacing w:val="-4"/>
          <w:sz w:val="28"/>
          <w:szCs w:val="28"/>
          <w:lang w:eastAsia="en-US"/>
        </w:rPr>
        <w:t>№</w:t>
      </w:r>
      <w:r w:rsidR="002D270E">
        <w:rPr>
          <w:rFonts w:eastAsia="Calibri"/>
          <w:spacing w:val="-4"/>
          <w:sz w:val="28"/>
          <w:szCs w:val="28"/>
          <w:lang w:eastAsia="en-US"/>
        </w:rPr>
        <w:t xml:space="preserve"> </w:t>
      </w:r>
      <w:r w:rsidR="004A36BB" w:rsidRPr="00E9536A">
        <w:rPr>
          <w:rFonts w:eastAsia="Calibri"/>
          <w:spacing w:val="-4"/>
          <w:sz w:val="28"/>
          <w:szCs w:val="28"/>
          <w:lang w:eastAsia="en-US"/>
        </w:rPr>
        <w:t xml:space="preserve"> </w:t>
      </w:r>
      <w:r>
        <w:rPr>
          <w:rFonts w:eastAsia="Calibri"/>
          <w:spacing w:val="-4"/>
          <w:sz w:val="28"/>
          <w:szCs w:val="28"/>
          <w:lang w:eastAsia="en-US"/>
        </w:rPr>
        <w:t xml:space="preserve"> </w:t>
      </w:r>
      <w:r w:rsidR="004A36BB" w:rsidRPr="00E9536A">
        <w:rPr>
          <w:rFonts w:eastAsia="Calibri"/>
          <w:spacing w:val="-4"/>
          <w:sz w:val="28"/>
          <w:szCs w:val="28"/>
          <w:lang w:eastAsia="en-US"/>
        </w:rPr>
        <w:t>5823</w:t>
      </w:r>
      <w:r w:rsidR="00E9536A" w:rsidRPr="00E9536A">
        <w:rPr>
          <w:rFonts w:eastAsia="Calibri"/>
          <w:spacing w:val="-4"/>
          <w:sz w:val="28"/>
          <w:szCs w:val="28"/>
          <w:lang w:eastAsia="en-US"/>
        </w:rPr>
        <w:t xml:space="preserve"> </w:t>
      </w:r>
    </w:p>
    <w:p w:rsidR="004A36BB" w:rsidRPr="00E9536A" w:rsidRDefault="00E9536A" w:rsidP="00A05D65">
      <w:pPr>
        <w:tabs>
          <w:tab w:val="left" w:pos="1080"/>
        </w:tabs>
        <w:jc w:val="both"/>
        <w:textAlignment w:val="baseline"/>
        <w:rPr>
          <w:rFonts w:eastAsia="Calibri"/>
          <w:spacing w:val="-4"/>
          <w:sz w:val="28"/>
          <w:szCs w:val="28"/>
          <w:lang w:eastAsia="en-US"/>
        </w:rPr>
      </w:pPr>
      <w:r w:rsidRPr="00E9536A">
        <w:rPr>
          <w:rFonts w:eastAsia="Calibri"/>
          <w:spacing w:val="-4"/>
          <w:sz w:val="28"/>
          <w:szCs w:val="28"/>
          <w:lang w:eastAsia="en-US"/>
        </w:rPr>
        <w:t>«Об </w:t>
      </w:r>
      <w:r w:rsidR="004A36BB" w:rsidRPr="00E9536A">
        <w:rPr>
          <w:rFonts w:eastAsia="Calibri"/>
          <w:spacing w:val="-4"/>
          <w:sz w:val="28"/>
          <w:szCs w:val="28"/>
          <w:lang w:eastAsia="en-US"/>
        </w:rPr>
        <w:t>утверждении Порядка разработки, утверждения и корректировки плана мероприятий по реализации стратегии социально-экономического развития города Рязани</w:t>
      </w:r>
      <w:r w:rsidRPr="00E9536A">
        <w:rPr>
          <w:rFonts w:eastAsia="Calibri"/>
          <w:spacing w:val="-4"/>
          <w:sz w:val="28"/>
          <w:szCs w:val="28"/>
          <w:lang w:eastAsia="en-US"/>
        </w:rPr>
        <w:t>»</w:t>
      </w:r>
      <w:r>
        <w:rPr>
          <w:rFonts w:eastAsia="Calibri"/>
          <w:spacing w:val="-4"/>
          <w:sz w:val="28"/>
          <w:szCs w:val="28"/>
          <w:lang w:eastAsia="en-US"/>
        </w:rPr>
        <w:t>;</w:t>
      </w:r>
    </w:p>
    <w:p w:rsidR="00A05D65" w:rsidRDefault="00A05D65" w:rsidP="00A05D65">
      <w:pPr>
        <w:tabs>
          <w:tab w:val="left" w:pos="1080"/>
        </w:tabs>
        <w:ind w:left="709"/>
        <w:jc w:val="both"/>
        <w:textAlignment w:val="baseline"/>
        <w:rPr>
          <w:rFonts w:eastAsia="Calibri"/>
          <w:spacing w:val="-4"/>
          <w:sz w:val="28"/>
          <w:szCs w:val="28"/>
          <w:lang w:eastAsia="en-US"/>
        </w:rPr>
      </w:pPr>
      <w:r>
        <w:rPr>
          <w:rFonts w:eastAsia="Calibri"/>
          <w:spacing w:val="-4"/>
          <w:sz w:val="28"/>
          <w:szCs w:val="28"/>
          <w:lang w:eastAsia="en-US"/>
        </w:rPr>
        <w:t>- </w:t>
      </w:r>
      <w:r w:rsidR="00CD5136" w:rsidRPr="00CD5136">
        <w:rPr>
          <w:rFonts w:eastAsia="Calibri"/>
          <w:spacing w:val="-4"/>
          <w:sz w:val="28"/>
          <w:szCs w:val="28"/>
          <w:lang w:eastAsia="en-US"/>
        </w:rPr>
        <w:t xml:space="preserve">постановление </w:t>
      </w:r>
      <w:r>
        <w:rPr>
          <w:rFonts w:eastAsia="Calibri"/>
          <w:spacing w:val="-4"/>
          <w:sz w:val="28"/>
          <w:szCs w:val="28"/>
          <w:lang w:eastAsia="en-US"/>
        </w:rPr>
        <w:t xml:space="preserve"> </w:t>
      </w:r>
      <w:r w:rsidR="0011755B">
        <w:rPr>
          <w:rFonts w:eastAsia="Calibri"/>
          <w:spacing w:val="-4"/>
          <w:sz w:val="28"/>
          <w:szCs w:val="28"/>
          <w:lang w:eastAsia="en-US"/>
        </w:rPr>
        <w:t xml:space="preserve"> </w:t>
      </w:r>
      <w:r>
        <w:rPr>
          <w:rFonts w:eastAsia="Calibri"/>
          <w:spacing w:val="-4"/>
          <w:sz w:val="28"/>
          <w:szCs w:val="28"/>
          <w:lang w:eastAsia="en-US"/>
        </w:rPr>
        <w:t xml:space="preserve"> </w:t>
      </w:r>
      <w:r w:rsidR="00CD5136" w:rsidRPr="00CD5136">
        <w:rPr>
          <w:rFonts w:eastAsia="Calibri"/>
          <w:spacing w:val="-4"/>
          <w:sz w:val="28"/>
          <w:szCs w:val="28"/>
          <w:lang w:eastAsia="en-US"/>
        </w:rPr>
        <w:t>администрации</w:t>
      </w:r>
      <w:r w:rsidR="0011755B">
        <w:rPr>
          <w:rFonts w:eastAsia="Calibri"/>
          <w:spacing w:val="-4"/>
          <w:sz w:val="28"/>
          <w:szCs w:val="28"/>
          <w:lang w:eastAsia="en-US"/>
        </w:rPr>
        <w:t xml:space="preserve"> </w:t>
      </w:r>
      <w:r>
        <w:rPr>
          <w:rFonts w:eastAsia="Calibri"/>
          <w:spacing w:val="-4"/>
          <w:sz w:val="28"/>
          <w:szCs w:val="28"/>
          <w:lang w:eastAsia="en-US"/>
        </w:rPr>
        <w:t xml:space="preserve"> </w:t>
      </w:r>
      <w:r w:rsidR="00CD5136" w:rsidRPr="00CD5136">
        <w:rPr>
          <w:rFonts w:eastAsia="Calibri"/>
          <w:spacing w:val="-4"/>
          <w:sz w:val="28"/>
          <w:szCs w:val="28"/>
          <w:lang w:eastAsia="en-US"/>
        </w:rPr>
        <w:t xml:space="preserve"> </w:t>
      </w:r>
      <w:r>
        <w:rPr>
          <w:rFonts w:eastAsia="Calibri"/>
          <w:spacing w:val="-4"/>
          <w:sz w:val="28"/>
          <w:szCs w:val="28"/>
          <w:lang w:eastAsia="en-US"/>
        </w:rPr>
        <w:t xml:space="preserve"> </w:t>
      </w:r>
      <w:r w:rsidR="00CD5136" w:rsidRPr="00CD5136">
        <w:rPr>
          <w:rFonts w:eastAsia="Calibri"/>
          <w:spacing w:val="-4"/>
          <w:sz w:val="28"/>
          <w:szCs w:val="28"/>
          <w:lang w:eastAsia="en-US"/>
        </w:rPr>
        <w:t>города</w:t>
      </w:r>
      <w:r>
        <w:rPr>
          <w:rFonts w:eastAsia="Calibri"/>
          <w:spacing w:val="-4"/>
          <w:sz w:val="28"/>
          <w:szCs w:val="28"/>
          <w:lang w:eastAsia="en-US"/>
        </w:rPr>
        <w:t xml:space="preserve"> </w:t>
      </w:r>
      <w:r w:rsidR="00CD5136" w:rsidRPr="00CD5136">
        <w:rPr>
          <w:rFonts w:eastAsia="Calibri"/>
          <w:spacing w:val="-4"/>
          <w:sz w:val="28"/>
          <w:szCs w:val="28"/>
          <w:lang w:eastAsia="en-US"/>
        </w:rPr>
        <w:t xml:space="preserve"> </w:t>
      </w:r>
      <w:r w:rsidR="0011755B">
        <w:rPr>
          <w:rFonts w:eastAsia="Calibri"/>
          <w:spacing w:val="-4"/>
          <w:sz w:val="28"/>
          <w:szCs w:val="28"/>
          <w:lang w:eastAsia="en-US"/>
        </w:rPr>
        <w:t xml:space="preserve"> </w:t>
      </w:r>
      <w:r>
        <w:rPr>
          <w:rFonts w:eastAsia="Calibri"/>
          <w:spacing w:val="-4"/>
          <w:sz w:val="28"/>
          <w:szCs w:val="28"/>
          <w:lang w:eastAsia="en-US"/>
        </w:rPr>
        <w:t xml:space="preserve"> </w:t>
      </w:r>
      <w:r w:rsidR="00CD5136" w:rsidRPr="00CD5136">
        <w:rPr>
          <w:rFonts w:eastAsia="Calibri"/>
          <w:spacing w:val="-4"/>
          <w:sz w:val="28"/>
          <w:szCs w:val="28"/>
          <w:lang w:eastAsia="en-US"/>
        </w:rPr>
        <w:t xml:space="preserve">Рязани </w:t>
      </w:r>
      <w:r>
        <w:rPr>
          <w:rFonts w:eastAsia="Calibri"/>
          <w:spacing w:val="-4"/>
          <w:sz w:val="28"/>
          <w:szCs w:val="28"/>
          <w:lang w:eastAsia="en-US"/>
        </w:rPr>
        <w:t xml:space="preserve">  </w:t>
      </w:r>
      <w:r w:rsidR="0011755B">
        <w:rPr>
          <w:rFonts w:eastAsia="Calibri"/>
          <w:spacing w:val="-4"/>
          <w:sz w:val="28"/>
          <w:szCs w:val="28"/>
          <w:lang w:eastAsia="en-US"/>
        </w:rPr>
        <w:t xml:space="preserve"> </w:t>
      </w:r>
      <w:r w:rsidR="00CD5136" w:rsidRPr="00CD5136">
        <w:rPr>
          <w:rFonts w:eastAsia="Calibri"/>
          <w:spacing w:val="-4"/>
          <w:sz w:val="28"/>
          <w:szCs w:val="28"/>
          <w:lang w:eastAsia="en-US"/>
        </w:rPr>
        <w:t>от</w:t>
      </w:r>
      <w:r>
        <w:rPr>
          <w:rFonts w:eastAsia="Calibri"/>
          <w:spacing w:val="-4"/>
          <w:sz w:val="28"/>
          <w:szCs w:val="28"/>
          <w:lang w:eastAsia="en-US"/>
        </w:rPr>
        <w:t xml:space="preserve"> </w:t>
      </w:r>
      <w:r w:rsidR="00CD5136" w:rsidRPr="00CD5136">
        <w:rPr>
          <w:rFonts w:eastAsia="Calibri"/>
          <w:spacing w:val="-4"/>
          <w:sz w:val="28"/>
          <w:szCs w:val="28"/>
          <w:lang w:eastAsia="en-US"/>
        </w:rPr>
        <w:t xml:space="preserve"> </w:t>
      </w:r>
      <w:r w:rsidR="0011755B">
        <w:rPr>
          <w:rFonts w:eastAsia="Calibri"/>
          <w:spacing w:val="-4"/>
          <w:sz w:val="28"/>
          <w:szCs w:val="28"/>
          <w:lang w:eastAsia="en-US"/>
        </w:rPr>
        <w:t xml:space="preserve"> </w:t>
      </w:r>
      <w:r>
        <w:rPr>
          <w:rFonts w:eastAsia="Calibri"/>
          <w:spacing w:val="-4"/>
          <w:sz w:val="28"/>
          <w:szCs w:val="28"/>
          <w:lang w:eastAsia="en-US"/>
        </w:rPr>
        <w:t xml:space="preserve"> </w:t>
      </w:r>
      <w:r w:rsidR="00CD5136" w:rsidRPr="00CD5136">
        <w:rPr>
          <w:rFonts w:eastAsia="Calibri"/>
          <w:spacing w:val="-4"/>
          <w:sz w:val="28"/>
          <w:szCs w:val="28"/>
          <w:lang w:eastAsia="en-US"/>
        </w:rPr>
        <w:t>13.08.2013</w:t>
      </w:r>
      <w:r>
        <w:rPr>
          <w:rFonts w:eastAsia="Calibri"/>
          <w:spacing w:val="-4"/>
          <w:sz w:val="28"/>
          <w:szCs w:val="28"/>
          <w:lang w:eastAsia="en-US"/>
        </w:rPr>
        <w:t xml:space="preserve">  </w:t>
      </w:r>
      <w:r w:rsidR="0011755B">
        <w:rPr>
          <w:rFonts w:eastAsia="Calibri"/>
          <w:spacing w:val="-4"/>
          <w:sz w:val="28"/>
          <w:szCs w:val="28"/>
          <w:lang w:eastAsia="en-US"/>
        </w:rPr>
        <w:t xml:space="preserve"> </w:t>
      </w:r>
      <w:r w:rsidR="00CD5136">
        <w:rPr>
          <w:rFonts w:eastAsia="Calibri"/>
          <w:spacing w:val="-4"/>
          <w:sz w:val="28"/>
          <w:szCs w:val="28"/>
          <w:lang w:eastAsia="en-US"/>
        </w:rPr>
        <w:t>№</w:t>
      </w:r>
      <w:r>
        <w:rPr>
          <w:rFonts w:eastAsia="Calibri"/>
          <w:spacing w:val="-4"/>
          <w:sz w:val="28"/>
          <w:szCs w:val="28"/>
          <w:lang w:eastAsia="en-US"/>
        </w:rPr>
        <w:t xml:space="preserve">  </w:t>
      </w:r>
      <w:r w:rsidR="0011755B">
        <w:rPr>
          <w:rFonts w:eastAsia="Calibri"/>
          <w:spacing w:val="-4"/>
          <w:sz w:val="28"/>
          <w:szCs w:val="28"/>
          <w:lang w:eastAsia="en-US"/>
        </w:rPr>
        <w:t xml:space="preserve"> </w:t>
      </w:r>
      <w:r w:rsidR="00CD5136">
        <w:rPr>
          <w:rFonts w:eastAsia="Calibri"/>
          <w:spacing w:val="-4"/>
          <w:sz w:val="28"/>
          <w:szCs w:val="28"/>
          <w:lang w:eastAsia="en-US"/>
        </w:rPr>
        <w:t> 3274</w:t>
      </w:r>
    </w:p>
    <w:p w:rsidR="00CD5136" w:rsidRDefault="00CD5136" w:rsidP="00A05D65">
      <w:pPr>
        <w:tabs>
          <w:tab w:val="left" w:pos="1080"/>
        </w:tabs>
        <w:jc w:val="both"/>
        <w:textAlignment w:val="baseline"/>
        <w:rPr>
          <w:rFonts w:eastAsia="Calibri"/>
          <w:spacing w:val="-4"/>
          <w:sz w:val="28"/>
          <w:szCs w:val="28"/>
          <w:lang w:eastAsia="en-US"/>
        </w:rPr>
      </w:pPr>
      <w:r>
        <w:rPr>
          <w:rFonts w:eastAsia="Calibri"/>
          <w:spacing w:val="-4"/>
          <w:sz w:val="28"/>
          <w:szCs w:val="28"/>
          <w:lang w:eastAsia="en-US"/>
        </w:rPr>
        <w:t xml:space="preserve"> «</w:t>
      </w:r>
      <w:r w:rsidRPr="00CD5136">
        <w:rPr>
          <w:rFonts w:eastAsia="Calibri"/>
          <w:spacing w:val="-4"/>
          <w:sz w:val="28"/>
          <w:szCs w:val="28"/>
          <w:lang w:eastAsia="en-US"/>
        </w:rPr>
        <w:t>Об</w:t>
      </w:r>
      <w:r>
        <w:rPr>
          <w:rFonts w:eastAsia="Calibri"/>
          <w:spacing w:val="-4"/>
          <w:sz w:val="28"/>
          <w:szCs w:val="28"/>
          <w:lang w:eastAsia="en-US"/>
        </w:rPr>
        <w:t> </w:t>
      </w:r>
      <w:r w:rsidRPr="00CD5136">
        <w:rPr>
          <w:rFonts w:eastAsia="Calibri"/>
          <w:spacing w:val="-4"/>
          <w:sz w:val="28"/>
          <w:szCs w:val="28"/>
          <w:lang w:eastAsia="en-US"/>
        </w:rPr>
        <w:t>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w:t>
      </w:r>
      <w:r>
        <w:rPr>
          <w:rFonts w:eastAsia="Calibri"/>
          <w:spacing w:val="-4"/>
          <w:sz w:val="28"/>
          <w:szCs w:val="28"/>
          <w:lang w:eastAsia="en-US"/>
        </w:rPr>
        <w:t>»</w:t>
      </w:r>
      <w:r w:rsidR="00852801">
        <w:rPr>
          <w:rFonts w:eastAsia="Calibri"/>
          <w:spacing w:val="-4"/>
          <w:sz w:val="28"/>
          <w:szCs w:val="28"/>
          <w:lang w:eastAsia="en-US"/>
        </w:rPr>
        <w:t>.</w:t>
      </w:r>
    </w:p>
    <w:p w:rsidR="00D6710A" w:rsidRPr="00E9536A" w:rsidRDefault="00D6710A" w:rsidP="00D6710A">
      <w:pPr>
        <w:tabs>
          <w:tab w:val="left" w:pos="1080"/>
        </w:tabs>
        <w:ind w:left="709"/>
        <w:jc w:val="both"/>
        <w:textAlignment w:val="baseline"/>
        <w:rPr>
          <w:rFonts w:eastAsia="Calibri"/>
          <w:spacing w:val="-4"/>
          <w:sz w:val="28"/>
          <w:szCs w:val="28"/>
          <w:lang w:eastAsia="en-US"/>
        </w:rPr>
      </w:pPr>
    </w:p>
    <w:p w:rsidR="00B219A5" w:rsidRPr="00B82C6D" w:rsidRDefault="00B219A5" w:rsidP="006F5AB2">
      <w:pPr>
        <w:widowControl w:val="0"/>
        <w:tabs>
          <w:tab w:val="left" w:pos="1080"/>
        </w:tabs>
        <w:autoSpaceDE w:val="0"/>
        <w:autoSpaceDN w:val="0"/>
        <w:adjustRightInd w:val="0"/>
        <w:ind w:firstLine="709"/>
        <w:jc w:val="both"/>
        <w:rPr>
          <w:rFonts w:eastAsia="Calibri"/>
          <w:b/>
          <w:i/>
          <w:spacing w:val="-4"/>
          <w:sz w:val="28"/>
          <w:szCs w:val="28"/>
          <w:lang w:eastAsia="en-US"/>
        </w:rPr>
      </w:pPr>
      <w:r w:rsidRPr="00B82C6D">
        <w:rPr>
          <w:rFonts w:eastAsia="Calibri"/>
          <w:b/>
          <w:i/>
          <w:spacing w:val="-4"/>
          <w:sz w:val="28"/>
          <w:szCs w:val="28"/>
          <w:lang w:eastAsia="en-US"/>
        </w:rPr>
        <w:t>4. Статистические данные и  данные изучения общественного мнения.</w:t>
      </w:r>
    </w:p>
    <w:p w:rsidR="00456B8B" w:rsidRDefault="001557AC" w:rsidP="006F5AB2">
      <w:pPr>
        <w:widowControl w:val="0"/>
        <w:tabs>
          <w:tab w:val="left" w:pos="1080"/>
        </w:tabs>
        <w:autoSpaceDE w:val="0"/>
        <w:autoSpaceDN w:val="0"/>
        <w:adjustRightInd w:val="0"/>
        <w:ind w:firstLine="709"/>
        <w:jc w:val="both"/>
        <w:rPr>
          <w:rFonts w:eastAsia="Calibri"/>
          <w:spacing w:val="-4"/>
          <w:sz w:val="28"/>
          <w:szCs w:val="28"/>
          <w:lang w:eastAsia="en-US"/>
        </w:rPr>
      </w:pPr>
      <w:r w:rsidRPr="00E9536A">
        <w:rPr>
          <w:rFonts w:eastAsia="Calibri"/>
          <w:spacing w:val="-4"/>
          <w:sz w:val="28"/>
          <w:szCs w:val="28"/>
          <w:lang w:eastAsia="en-US"/>
        </w:rPr>
        <w:t xml:space="preserve">При разработке </w:t>
      </w:r>
      <w:r w:rsidR="0089243E">
        <w:rPr>
          <w:rFonts w:eastAsia="Calibri"/>
          <w:spacing w:val="-4"/>
          <w:sz w:val="28"/>
          <w:szCs w:val="28"/>
          <w:lang w:eastAsia="en-US"/>
        </w:rPr>
        <w:t>с</w:t>
      </w:r>
      <w:r w:rsidRPr="00E9536A">
        <w:rPr>
          <w:rFonts w:eastAsia="Calibri"/>
          <w:spacing w:val="-4"/>
          <w:sz w:val="28"/>
          <w:szCs w:val="28"/>
          <w:lang w:eastAsia="en-US"/>
        </w:rPr>
        <w:t xml:space="preserve">тратегии использованы </w:t>
      </w:r>
      <w:r w:rsidR="0070788A" w:rsidRPr="00E9536A">
        <w:rPr>
          <w:rFonts w:eastAsia="Calibri"/>
          <w:spacing w:val="-4"/>
          <w:sz w:val="28"/>
          <w:szCs w:val="28"/>
          <w:lang w:eastAsia="en-US"/>
        </w:rPr>
        <w:t>статистические данные, содержащиеся в документах Федеральной службы государственной статистики</w:t>
      </w:r>
      <w:r w:rsidR="0070788A">
        <w:rPr>
          <w:rFonts w:eastAsia="Calibri"/>
          <w:spacing w:val="-4"/>
          <w:sz w:val="28"/>
          <w:szCs w:val="28"/>
          <w:lang w:eastAsia="en-US"/>
        </w:rPr>
        <w:t xml:space="preserve">, </w:t>
      </w:r>
      <w:r w:rsidR="0070788A" w:rsidRPr="00E9536A">
        <w:rPr>
          <w:rFonts w:eastAsia="Calibri"/>
          <w:spacing w:val="-4"/>
          <w:sz w:val="28"/>
          <w:szCs w:val="28"/>
          <w:lang w:eastAsia="en-US"/>
        </w:rPr>
        <w:t>данные о развитии отраслей</w:t>
      </w:r>
      <w:r w:rsidR="0070788A">
        <w:rPr>
          <w:rFonts w:eastAsia="Calibri"/>
          <w:spacing w:val="-4"/>
          <w:sz w:val="28"/>
          <w:szCs w:val="28"/>
          <w:lang w:eastAsia="en-US"/>
        </w:rPr>
        <w:t xml:space="preserve"> и</w:t>
      </w:r>
      <w:r w:rsidR="0070788A" w:rsidRPr="00E9536A">
        <w:rPr>
          <w:rFonts w:eastAsia="Calibri"/>
          <w:spacing w:val="-4"/>
          <w:sz w:val="28"/>
          <w:szCs w:val="28"/>
          <w:lang w:eastAsia="en-US"/>
        </w:rPr>
        <w:t xml:space="preserve"> в</w:t>
      </w:r>
      <w:r w:rsidR="0070788A">
        <w:rPr>
          <w:rFonts w:eastAsia="Calibri"/>
          <w:spacing w:val="-4"/>
          <w:sz w:val="28"/>
          <w:szCs w:val="28"/>
          <w:lang w:eastAsia="en-US"/>
        </w:rPr>
        <w:t xml:space="preserve">идов экономической деятельности, </w:t>
      </w:r>
      <w:r w:rsidR="00456B8B" w:rsidRPr="00E9536A">
        <w:rPr>
          <w:rFonts w:eastAsia="Calibri"/>
          <w:spacing w:val="-4"/>
          <w:sz w:val="28"/>
          <w:szCs w:val="28"/>
          <w:lang w:eastAsia="en-US"/>
        </w:rPr>
        <w:t xml:space="preserve">социально-экономических подсистем </w:t>
      </w:r>
      <w:r w:rsidR="00456B8B">
        <w:rPr>
          <w:rFonts w:eastAsia="Calibri"/>
          <w:spacing w:val="-4"/>
          <w:sz w:val="28"/>
          <w:szCs w:val="28"/>
          <w:lang w:eastAsia="en-US"/>
        </w:rPr>
        <w:t xml:space="preserve">города Рязани, </w:t>
      </w:r>
      <w:r w:rsidR="00456B8B" w:rsidRPr="00E9536A">
        <w:rPr>
          <w:rFonts w:eastAsia="Calibri"/>
          <w:spacing w:val="-4"/>
          <w:sz w:val="28"/>
          <w:szCs w:val="28"/>
          <w:lang w:eastAsia="en-US"/>
        </w:rPr>
        <w:t>Рязанской области и Российской Федерации в целом</w:t>
      </w:r>
      <w:r w:rsidR="00456B8B">
        <w:rPr>
          <w:rFonts w:eastAsia="Calibri"/>
          <w:spacing w:val="-4"/>
          <w:sz w:val="28"/>
          <w:szCs w:val="28"/>
          <w:lang w:eastAsia="en-US"/>
        </w:rPr>
        <w:t xml:space="preserve">, </w:t>
      </w:r>
      <w:r w:rsidR="00B82C6D">
        <w:rPr>
          <w:rFonts w:eastAsia="Calibri"/>
          <w:spacing w:val="-4"/>
          <w:sz w:val="28"/>
          <w:szCs w:val="28"/>
          <w:lang w:eastAsia="en-US"/>
        </w:rPr>
        <w:t>данные структурных подразделений администрации города</w:t>
      </w:r>
      <w:r w:rsidR="0070788A" w:rsidRPr="00E9536A">
        <w:rPr>
          <w:rFonts w:eastAsia="Calibri"/>
          <w:spacing w:val="-4"/>
          <w:sz w:val="28"/>
          <w:szCs w:val="28"/>
          <w:lang w:eastAsia="en-US"/>
        </w:rPr>
        <w:t xml:space="preserve">, </w:t>
      </w:r>
      <w:r w:rsidR="0070788A">
        <w:rPr>
          <w:rFonts w:eastAsia="Calibri"/>
          <w:spacing w:val="-4"/>
          <w:sz w:val="28"/>
          <w:szCs w:val="28"/>
          <w:lang w:eastAsia="en-US"/>
        </w:rPr>
        <w:t>а также  д</w:t>
      </w:r>
      <w:r w:rsidRPr="00E9536A">
        <w:rPr>
          <w:rFonts w:eastAsia="Calibri"/>
          <w:spacing w:val="-4"/>
          <w:sz w:val="28"/>
          <w:szCs w:val="28"/>
          <w:lang w:eastAsia="en-US"/>
        </w:rPr>
        <w:t>анны</w:t>
      </w:r>
      <w:r w:rsidR="0070788A">
        <w:rPr>
          <w:rFonts w:eastAsia="Calibri"/>
          <w:spacing w:val="-4"/>
          <w:sz w:val="28"/>
          <w:szCs w:val="28"/>
          <w:lang w:eastAsia="en-US"/>
        </w:rPr>
        <w:t>е</w:t>
      </w:r>
      <w:r w:rsidR="00B219A5">
        <w:rPr>
          <w:rFonts w:eastAsia="Calibri"/>
          <w:spacing w:val="-4"/>
          <w:sz w:val="28"/>
          <w:szCs w:val="28"/>
          <w:lang w:eastAsia="en-US"/>
        </w:rPr>
        <w:t xml:space="preserve">, полученные </w:t>
      </w:r>
      <w:r w:rsidR="00B82C6D">
        <w:rPr>
          <w:rFonts w:eastAsia="Calibri"/>
          <w:spacing w:val="-4"/>
          <w:sz w:val="28"/>
          <w:szCs w:val="28"/>
          <w:lang w:eastAsia="en-US"/>
        </w:rPr>
        <w:t xml:space="preserve">в ходе общественного обсуждения </w:t>
      </w:r>
      <w:r w:rsidR="00456B8B">
        <w:rPr>
          <w:rFonts w:eastAsia="Calibri"/>
          <w:spacing w:val="-4"/>
          <w:sz w:val="28"/>
          <w:szCs w:val="28"/>
          <w:lang w:eastAsia="en-US"/>
        </w:rPr>
        <w:t>проблем и перспектив</w:t>
      </w:r>
      <w:r w:rsidR="00B82C6D" w:rsidRPr="00E9536A">
        <w:rPr>
          <w:rFonts w:eastAsia="Calibri"/>
          <w:spacing w:val="-4"/>
          <w:sz w:val="28"/>
          <w:szCs w:val="28"/>
          <w:lang w:eastAsia="en-US"/>
        </w:rPr>
        <w:t xml:space="preserve"> социально-экономического развития города Рязани</w:t>
      </w:r>
      <w:r w:rsidR="00456B8B">
        <w:rPr>
          <w:rFonts w:eastAsia="Calibri"/>
          <w:spacing w:val="-4"/>
          <w:sz w:val="28"/>
          <w:szCs w:val="28"/>
          <w:lang w:eastAsia="en-US"/>
        </w:rPr>
        <w:t>.</w:t>
      </w:r>
    </w:p>
    <w:p w:rsidR="005D1935" w:rsidRDefault="00811F01" w:rsidP="0074131F">
      <w:pPr>
        <w:widowControl w:val="0"/>
        <w:tabs>
          <w:tab w:val="left" w:pos="1080"/>
        </w:tabs>
        <w:autoSpaceDE w:val="0"/>
        <w:autoSpaceDN w:val="0"/>
        <w:adjustRightInd w:val="0"/>
        <w:ind w:firstLine="709"/>
        <w:jc w:val="both"/>
        <w:rPr>
          <w:sz w:val="28"/>
          <w:szCs w:val="28"/>
        </w:rPr>
      </w:pPr>
      <w:r w:rsidRPr="006161D1">
        <w:rPr>
          <w:rFonts w:eastAsia="Calibri"/>
          <w:spacing w:val="-4"/>
          <w:sz w:val="28"/>
          <w:szCs w:val="28"/>
          <w:lang w:eastAsia="en-US"/>
        </w:rPr>
        <w:t xml:space="preserve">Для координации разработки стратегии со стороны экспертного сообщества </w:t>
      </w:r>
      <w:r w:rsidR="00A070E0" w:rsidRPr="006161D1">
        <w:rPr>
          <w:rFonts w:eastAsia="Calibri"/>
          <w:spacing w:val="-4"/>
          <w:sz w:val="28"/>
          <w:szCs w:val="28"/>
          <w:lang w:eastAsia="en-US"/>
        </w:rPr>
        <w:t xml:space="preserve">был </w:t>
      </w:r>
      <w:r w:rsidR="00A43B25" w:rsidRPr="006161D1">
        <w:rPr>
          <w:rFonts w:eastAsia="Calibri"/>
          <w:spacing w:val="-4"/>
          <w:sz w:val="28"/>
          <w:szCs w:val="28"/>
          <w:lang w:eastAsia="en-US"/>
        </w:rPr>
        <w:t>создан Экспертный совет</w:t>
      </w:r>
      <w:r w:rsidR="0074131F" w:rsidRPr="006161D1">
        <w:rPr>
          <w:rFonts w:eastAsia="Calibri"/>
          <w:spacing w:val="-4"/>
          <w:sz w:val="28"/>
          <w:szCs w:val="28"/>
          <w:lang w:eastAsia="en-US"/>
        </w:rPr>
        <w:t>. Н</w:t>
      </w:r>
      <w:r w:rsidR="00A43B25" w:rsidRPr="006161D1">
        <w:rPr>
          <w:rFonts w:eastAsia="Calibri"/>
          <w:spacing w:val="-4"/>
          <w:sz w:val="28"/>
          <w:szCs w:val="28"/>
          <w:lang w:eastAsia="en-US"/>
        </w:rPr>
        <w:t xml:space="preserve">а различных площадках проведено 5 стратегических сессий с фокус-группами из числа экспертов и представителей </w:t>
      </w:r>
      <w:r w:rsidR="0074131F" w:rsidRPr="006161D1">
        <w:rPr>
          <w:rFonts w:eastAsia="Calibri"/>
          <w:spacing w:val="-4"/>
          <w:sz w:val="28"/>
          <w:szCs w:val="28"/>
          <w:lang w:eastAsia="en-US"/>
        </w:rPr>
        <w:t xml:space="preserve">научного сообщества, </w:t>
      </w:r>
      <w:r w:rsidR="00456B8B" w:rsidRPr="006161D1">
        <w:rPr>
          <w:rFonts w:eastAsia="Calibri"/>
          <w:spacing w:val="-4"/>
          <w:sz w:val="28"/>
          <w:szCs w:val="28"/>
          <w:lang w:eastAsia="en-US"/>
        </w:rPr>
        <w:t xml:space="preserve"> </w:t>
      </w:r>
      <w:r w:rsidR="00A43B25" w:rsidRPr="006161D1">
        <w:rPr>
          <w:rFonts w:eastAsia="Calibri"/>
          <w:spacing w:val="-4"/>
          <w:sz w:val="28"/>
          <w:szCs w:val="28"/>
          <w:lang w:eastAsia="en-US"/>
        </w:rPr>
        <w:t>городских профессиональных и общественных объединений</w:t>
      </w:r>
      <w:r w:rsidR="00456B8B" w:rsidRPr="006161D1">
        <w:rPr>
          <w:rFonts w:eastAsia="Calibri"/>
          <w:spacing w:val="-4"/>
          <w:sz w:val="28"/>
          <w:szCs w:val="28"/>
          <w:lang w:eastAsia="en-US"/>
        </w:rPr>
        <w:t>, руководителей и специалистов органов местного самоуправления</w:t>
      </w:r>
      <w:r w:rsidR="00A43B25" w:rsidRPr="006161D1">
        <w:rPr>
          <w:rFonts w:eastAsia="Calibri"/>
          <w:spacing w:val="-4"/>
          <w:sz w:val="28"/>
          <w:szCs w:val="28"/>
          <w:lang w:eastAsia="en-US"/>
        </w:rPr>
        <w:t xml:space="preserve">. Вопросы по разработке </w:t>
      </w:r>
      <w:r w:rsidR="0089243E">
        <w:rPr>
          <w:rFonts w:eastAsia="Calibri"/>
          <w:spacing w:val="-4"/>
          <w:sz w:val="28"/>
          <w:szCs w:val="28"/>
          <w:lang w:eastAsia="en-US"/>
        </w:rPr>
        <w:t>с</w:t>
      </w:r>
      <w:r w:rsidR="00A43B25" w:rsidRPr="006161D1">
        <w:rPr>
          <w:rFonts w:eastAsia="Calibri"/>
          <w:spacing w:val="-4"/>
          <w:sz w:val="28"/>
          <w:szCs w:val="28"/>
          <w:lang w:eastAsia="en-US"/>
        </w:rPr>
        <w:t>тратегии рассмотрены на заседаниях Общественной палат</w:t>
      </w:r>
      <w:r w:rsidR="0028258F">
        <w:rPr>
          <w:rFonts w:eastAsia="Calibri"/>
          <w:spacing w:val="-4"/>
          <w:sz w:val="28"/>
          <w:szCs w:val="28"/>
          <w:lang w:eastAsia="en-US"/>
        </w:rPr>
        <w:t>ы</w:t>
      </w:r>
      <w:r w:rsidR="00A43B25" w:rsidRPr="006161D1">
        <w:rPr>
          <w:rFonts w:eastAsia="Calibri"/>
          <w:spacing w:val="-4"/>
          <w:sz w:val="28"/>
          <w:szCs w:val="28"/>
          <w:lang w:eastAsia="en-US"/>
        </w:rPr>
        <w:t xml:space="preserve"> города Рязани и ее профильных комиссий.</w:t>
      </w:r>
      <w:r w:rsidR="0074131F" w:rsidRPr="006161D1">
        <w:rPr>
          <w:rFonts w:eastAsia="Calibri"/>
          <w:spacing w:val="-4"/>
          <w:sz w:val="28"/>
          <w:szCs w:val="28"/>
          <w:lang w:eastAsia="en-US"/>
        </w:rPr>
        <w:t xml:space="preserve"> В целях  изучения общественного мнения </w:t>
      </w:r>
      <w:r w:rsidR="0074131F" w:rsidRPr="006161D1">
        <w:rPr>
          <w:sz w:val="28"/>
          <w:szCs w:val="28"/>
        </w:rPr>
        <w:t xml:space="preserve">проведен опрос жителей города о проблемах и перспективах его развития. </w:t>
      </w:r>
    </w:p>
    <w:p w:rsidR="00B461D1" w:rsidRPr="00292810" w:rsidRDefault="005D1935" w:rsidP="00292810">
      <w:pPr>
        <w:pStyle w:val="1"/>
        <w:ind w:firstLine="708"/>
        <w:jc w:val="center"/>
        <w:rPr>
          <w:b/>
          <w:sz w:val="28"/>
          <w:szCs w:val="28"/>
        </w:rPr>
      </w:pPr>
      <w:r>
        <w:br w:type="page"/>
      </w:r>
      <w:bookmarkStart w:id="4" w:name="_Toc62561828"/>
      <w:r w:rsidR="00292810">
        <w:rPr>
          <w:b/>
          <w:sz w:val="28"/>
          <w:szCs w:val="28"/>
        </w:rPr>
        <w:lastRenderedPageBreak/>
        <w:t>1</w:t>
      </w:r>
      <w:r w:rsidR="00292810" w:rsidRPr="002173E9">
        <w:rPr>
          <w:b/>
          <w:sz w:val="28"/>
          <w:szCs w:val="28"/>
        </w:rPr>
        <w:t xml:space="preserve">. </w:t>
      </w:r>
      <w:r w:rsidR="00292810" w:rsidRPr="00292810">
        <w:rPr>
          <w:b/>
          <w:sz w:val="28"/>
          <w:szCs w:val="28"/>
        </w:rPr>
        <w:t>ОЦЕНКА ДОСТИГНУТЫХ ЦЕЛЕЙ СОЦИАЛЬНО-ЭКОНОМИЧЕСКОГО РАЗВИТИЯ ГОРОДА РЯЗАНИ</w:t>
      </w:r>
      <w:bookmarkEnd w:id="4"/>
    </w:p>
    <w:p w:rsidR="002173E9" w:rsidRPr="00CD6548" w:rsidRDefault="002173E9" w:rsidP="006F5AB2"/>
    <w:p w:rsidR="00B461D1" w:rsidRPr="00CD6548" w:rsidRDefault="002173E9" w:rsidP="00C20A22">
      <w:pPr>
        <w:pStyle w:val="1"/>
        <w:ind w:left="708"/>
        <w:jc w:val="center"/>
        <w:rPr>
          <w:b/>
          <w:sz w:val="28"/>
          <w:szCs w:val="28"/>
        </w:rPr>
      </w:pPr>
      <w:bookmarkStart w:id="5" w:name="_Toc62561829"/>
      <w:r w:rsidRPr="00CD6548">
        <w:rPr>
          <w:b/>
          <w:sz w:val="28"/>
          <w:szCs w:val="28"/>
        </w:rPr>
        <w:t>1.1</w:t>
      </w:r>
      <w:r w:rsidR="00B461D1" w:rsidRPr="00CD6548">
        <w:rPr>
          <w:b/>
          <w:sz w:val="28"/>
          <w:szCs w:val="28"/>
        </w:rPr>
        <w:t xml:space="preserve">. </w:t>
      </w:r>
      <w:r w:rsidR="00C20A22" w:rsidRPr="00CD6548">
        <w:rPr>
          <w:b/>
          <w:sz w:val="28"/>
          <w:szCs w:val="28"/>
        </w:rPr>
        <w:t>О</w:t>
      </w:r>
      <w:r w:rsidR="00970AD7" w:rsidRPr="00CD6548">
        <w:rPr>
          <w:b/>
          <w:sz w:val="28"/>
          <w:szCs w:val="28"/>
        </w:rPr>
        <w:t>сновные показател</w:t>
      </w:r>
      <w:r w:rsidR="00C20A22" w:rsidRPr="00CD6548">
        <w:rPr>
          <w:b/>
          <w:sz w:val="28"/>
          <w:szCs w:val="28"/>
        </w:rPr>
        <w:t>и</w:t>
      </w:r>
      <w:r w:rsidR="00970AD7" w:rsidRPr="00CD6548">
        <w:rPr>
          <w:b/>
          <w:sz w:val="28"/>
          <w:szCs w:val="28"/>
        </w:rPr>
        <w:t xml:space="preserve"> </w:t>
      </w:r>
      <w:r w:rsidR="005D6E19" w:rsidRPr="00CD6548">
        <w:rPr>
          <w:b/>
          <w:sz w:val="28"/>
          <w:szCs w:val="28"/>
        </w:rPr>
        <w:br/>
      </w:r>
      <w:r w:rsidR="00970AD7" w:rsidRPr="00CD6548">
        <w:rPr>
          <w:b/>
          <w:sz w:val="28"/>
          <w:szCs w:val="28"/>
        </w:rPr>
        <w:t>социально-экономического</w:t>
      </w:r>
      <w:r w:rsidR="00C10CD9" w:rsidRPr="00CD6548">
        <w:rPr>
          <w:b/>
          <w:sz w:val="28"/>
          <w:szCs w:val="28"/>
        </w:rPr>
        <w:t xml:space="preserve"> </w:t>
      </w:r>
      <w:r w:rsidR="00970AD7" w:rsidRPr="00CD6548">
        <w:rPr>
          <w:b/>
          <w:sz w:val="28"/>
          <w:szCs w:val="28"/>
        </w:rPr>
        <w:t xml:space="preserve">развития </w:t>
      </w:r>
      <w:r w:rsidRPr="00CD6548">
        <w:rPr>
          <w:b/>
          <w:sz w:val="28"/>
          <w:szCs w:val="28"/>
        </w:rPr>
        <w:t>города Рязани</w:t>
      </w:r>
      <w:bookmarkEnd w:id="5"/>
    </w:p>
    <w:p w:rsidR="00250830" w:rsidRDefault="00250830" w:rsidP="00375EB6">
      <w:pPr>
        <w:ind w:firstLine="709"/>
        <w:jc w:val="both"/>
        <w:rPr>
          <w:sz w:val="28"/>
          <w:szCs w:val="28"/>
        </w:rPr>
      </w:pPr>
    </w:p>
    <w:p w:rsidR="00287BD2" w:rsidRDefault="00344703" w:rsidP="00375EB6">
      <w:pPr>
        <w:ind w:firstLine="709"/>
        <w:jc w:val="both"/>
        <w:rPr>
          <w:sz w:val="28"/>
          <w:szCs w:val="28"/>
        </w:rPr>
      </w:pPr>
      <w:r>
        <w:rPr>
          <w:sz w:val="28"/>
          <w:szCs w:val="28"/>
        </w:rPr>
        <w:t>С</w:t>
      </w:r>
      <w:r w:rsidR="00375EB6" w:rsidRPr="00375EB6">
        <w:rPr>
          <w:sz w:val="28"/>
          <w:szCs w:val="28"/>
        </w:rPr>
        <w:t>оциально-экономическ</w:t>
      </w:r>
      <w:r>
        <w:rPr>
          <w:sz w:val="28"/>
          <w:szCs w:val="28"/>
        </w:rPr>
        <w:t>ое</w:t>
      </w:r>
      <w:r w:rsidR="00375EB6" w:rsidRPr="00375EB6">
        <w:rPr>
          <w:sz w:val="28"/>
          <w:szCs w:val="28"/>
        </w:rPr>
        <w:t xml:space="preserve"> развити</w:t>
      </w:r>
      <w:r>
        <w:rPr>
          <w:sz w:val="28"/>
          <w:szCs w:val="28"/>
        </w:rPr>
        <w:t>е</w:t>
      </w:r>
      <w:r w:rsidR="00375EB6" w:rsidRPr="00375EB6">
        <w:rPr>
          <w:sz w:val="28"/>
          <w:szCs w:val="28"/>
        </w:rPr>
        <w:t xml:space="preserve"> города</w:t>
      </w:r>
      <w:r w:rsidR="00A0245B">
        <w:rPr>
          <w:sz w:val="28"/>
          <w:szCs w:val="28"/>
        </w:rPr>
        <w:t xml:space="preserve"> </w:t>
      </w:r>
      <w:r w:rsidR="00287BD2" w:rsidRPr="00375EB6">
        <w:rPr>
          <w:sz w:val="28"/>
          <w:szCs w:val="28"/>
        </w:rPr>
        <w:t>характеризуе</w:t>
      </w:r>
      <w:r w:rsidR="00375EB6" w:rsidRPr="00375EB6">
        <w:rPr>
          <w:sz w:val="28"/>
          <w:szCs w:val="28"/>
        </w:rPr>
        <w:t>тся основными макропоказателями, приведенными в таблице:</w:t>
      </w:r>
    </w:p>
    <w:p w:rsidR="00287BD2" w:rsidRDefault="00287BD2" w:rsidP="00287BD2">
      <w:pPr>
        <w:tabs>
          <w:tab w:val="num" w:pos="-2127"/>
        </w:tabs>
        <w:ind w:firstLine="709"/>
        <w:jc w:val="center"/>
        <w:rPr>
          <w:b/>
          <w:i/>
          <w:sz w:val="28"/>
          <w:szCs w:val="28"/>
        </w:rPr>
      </w:pPr>
      <w:r>
        <w:rPr>
          <w:b/>
          <w:i/>
          <w:sz w:val="28"/>
          <w:szCs w:val="28"/>
        </w:rPr>
        <w:t>О</w:t>
      </w:r>
      <w:r w:rsidRPr="00235028">
        <w:rPr>
          <w:b/>
          <w:i/>
          <w:sz w:val="28"/>
          <w:szCs w:val="28"/>
        </w:rPr>
        <w:t>сновны</w:t>
      </w:r>
      <w:r>
        <w:rPr>
          <w:b/>
          <w:i/>
          <w:sz w:val="28"/>
          <w:szCs w:val="28"/>
        </w:rPr>
        <w:t>е</w:t>
      </w:r>
      <w:r w:rsidRPr="00235028">
        <w:rPr>
          <w:b/>
          <w:i/>
          <w:sz w:val="28"/>
          <w:szCs w:val="28"/>
        </w:rPr>
        <w:t xml:space="preserve"> социально-экономически</w:t>
      </w:r>
      <w:r w:rsidR="00C556C2">
        <w:rPr>
          <w:b/>
          <w:i/>
          <w:sz w:val="28"/>
          <w:szCs w:val="28"/>
        </w:rPr>
        <w:t>е</w:t>
      </w:r>
      <w:r w:rsidRPr="00235028">
        <w:rPr>
          <w:b/>
          <w:i/>
          <w:sz w:val="28"/>
          <w:szCs w:val="28"/>
        </w:rPr>
        <w:t xml:space="preserve"> показател</w:t>
      </w:r>
      <w:r>
        <w:rPr>
          <w:b/>
          <w:i/>
          <w:sz w:val="28"/>
          <w:szCs w:val="28"/>
        </w:rPr>
        <w:t>и</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90"/>
        <w:gridCol w:w="1355"/>
        <w:gridCol w:w="1378"/>
      </w:tblGrid>
      <w:tr w:rsidR="00287BD2" w:rsidRPr="00235028" w:rsidTr="00250830">
        <w:trPr>
          <w:trHeight w:val="627"/>
          <w:tblHeader/>
          <w:jc w:val="center"/>
        </w:trPr>
        <w:tc>
          <w:tcPr>
            <w:tcW w:w="7390" w:type="dxa"/>
            <w:tcBorders>
              <w:top w:val="single" w:sz="4" w:space="0" w:color="auto"/>
              <w:left w:val="single" w:sz="4" w:space="0" w:color="auto"/>
              <w:bottom w:val="single" w:sz="4" w:space="0" w:color="auto"/>
              <w:right w:val="single" w:sz="4" w:space="0" w:color="auto"/>
            </w:tcBorders>
            <w:vAlign w:val="center"/>
          </w:tcPr>
          <w:p w:rsidR="00287BD2" w:rsidRPr="00235028" w:rsidRDefault="00287BD2" w:rsidP="00890E82">
            <w:pPr>
              <w:tabs>
                <w:tab w:val="num" w:pos="-2127"/>
              </w:tabs>
              <w:spacing w:line="228" w:lineRule="auto"/>
              <w:contextualSpacing/>
              <w:jc w:val="center"/>
              <w:rPr>
                <w:szCs w:val="28"/>
              </w:rPr>
            </w:pPr>
            <w:r w:rsidRPr="00235028">
              <w:rPr>
                <w:szCs w:val="28"/>
              </w:rPr>
              <w:t>Наименование показателя</w:t>
            </w:r>
          </w:p>
        </w:tc>
        <w:tc>
          <w:tcPr>
            <w:tcW w:w="1355" w:type="dxa"/>
            <w:tcBorders>
              <w:top w:val="single" w:sz="4" w:space="0" w:color="auto"/>
              <w:left w:val="single" w:sz="4" w:space="0" w:color="auto"/>
              <w:bottom w:val="single" w:sz="4" w:space="0" w:color="auto"/>
              <w:right w:val="single" w:sz="4" w:space="0" w:color="auto"/>
            </w:tcBorders>
            <w:vAlign w:val="center"/>
          </w:tcPr>
          <w:p w:rsidR="00287BD2" w:rsidRDefault="00287BD2" w:rsidP="00890E82">
            <w:pPr>
              <w:tabs>
                <w:tab w:val="num" w:pos="-2127"/>
              </w:tabs>
              <w:spacing w:line="228" w:lineRule="auto"/>
              <w:contextualSpacing/>
              <w:jc w:val="center"/>
              <w:rPr>
                <w:szCs w:val="28"/>
              </w:rPr>
            </w:pPr>
            <w:r>
              <w:rPr>
                <w:szCs w:val="28"/>
              </w:rPr>
              <w:t>2019</w:t>
            </w:r>
          </w:p>
          <w:p w:rsidR="00287BD2" w:rsidRPr="00235028" w:rsidRDefault="00287BD2" w:rsidP="00890E82">
            <w:pPr>
              <w:tabs>
                <w:tab w:val="num" w:pos="-2127"/>
              </w:tabs>
              <w:spacing w:line="228" w:lineRule="auto"/>
              <w:contextualSpacing/>
              <w:jc w:val="center"/>
              <w:rPr>
                <w:szCs w:val="28"/>
              </w:rPr>
            </w:pPr>
            <w:r>
              <w:rPr>
                <w:szCs w:val="28"/>
              </w:rPr>
              <w:t>год</w:t>
            </w:r>
          </w:p>
        </w:tc>
        <w:tc>
          <w:tcPr>
            <w:tcW w:w="1378" w:type="dxa"/>
            <w:tcBorders>
              <w:top w:val="single" w:sz="4" w:space="0" w:color="auto"/>
              <w:left w:val="single" w:sz="4" w:space="0" w:color="auto"/>
              <w:bottom w:val="single" w:sz="4" w:space="0" w:color="auto"/>
              <w:right w:val="single" w:sz="4" w:space="0" w:color="auto"/>
            </w:tcBorders>
            <w:vAlign w:val="center"/>
          </w:tcPr>
          <w:p w:rsidR="00287BD2" w:rsidRPr="00235028" w:rsidRDefault="00287BD2" w:rsidP="00890E82">
            <w:pPr>
              <w:tabs>
                <w:tab w:val="num" w:pos="-2127"/>
              </w:tabs>
              <w:spacing w:line="228" w:lineRule="auto"/>
              <w:contextualSpacing/>
              <w:jc w:val="center"/>
              <w:rPr>
                <w:szCs w:val="28"/>
              </w:rPr>
            </w:pPr>
            <w:r w:rsidRPr="00235028">
              <w:rPr>
                <w:szCs w:val="28"/>
              </w:rPr>
              <w:t>%</w:t>
            </w:r>
          </w:p>
          <w:p w:rsidR="00287BD2" w:rsidRPr="00235028" w:rsidRDefault="00287BD2" w:rsidP="00890E82">
            <w:pPr>
              <w:tabs>
                <w:tab w:val="num" w:pos="-2127"/>
              </w:tabs>
              <w:spacing w:line="228" w:lineRule="auto"/>
              <w:contextualSpacing/>
              <w:jc w:val="center"/>
              <w:rPr>
                <w:szCs w:val="28"/>
              </w:rPr>
            </w:pPr>
            <w:r w:rsidRPr="00235028">
              <w:rPr>
                <w:szCs w:val="28"/>
              </w:rPr>
              <w:t>к 2018 г.</w:t>
            </w:r>
          </w:p>
        </w:tc>
      </w:tr>
      <w:tr w:rsidR="00287BD2" w:rsidRPr="00423565" w:rsidTr="00250830">
        <w:trPr>
          <w:jc w:val="center"/>
        </w:trPr>
        <w:tc>
          <w:tcPr>
            <w:tcW w:w="7390" w:type="dxa"/>
            <w:tcBorders>
              <w:top w:val="single" w:sz="4" w:space="0" w:color="auto"/>
              <w:left w:val="single" w:sz="4" w:space="0" w:color="auto"/>
              <w:bottom w:val="single" w:sz="4" w:space="0" w:color="auto"/>
              <w:right w:val="single" w:sz="4" w:space="0" w:color="auto"/>
            </w:tcBorders>
          </w:tcPr>
          <w:p w:rsidR="00287BD2" w:rsidRPr="00423565" w:rsidRDefault="00287BD2" w:rsidP="00890E82">
            <w:pPr>
              <w:tabs>
                <w:tab w:val="num" w:pos="-2127"/>
              </w:tabs>
              <w:spacing w:line="228" w:lineRule="auto"/>
              <w:ind w:left="88"/>
              <w:contextualSpacing/>
              <w:jc w:val="both"/>
              <w:rPr>
                <w:szCs w:val="28"/>
              </w:rPr>
            </w:pPr>
            <w:r w:rsidRPr="00423565">
              <w:rPr>
                <w:szCs w:val="28"/>
              </w:rPr>
              <w:t>Промышленное производство*</w:t>
            </w:r>
            <w:r>
              <w:rPr>
                <w:szCs w:val="28"/>
              </w:rPr>
              <w:t>, млрд. руб.</w:t>
            </w:r>
          </w:p>
        </w:tc>
        <w:tc>
          <w:tcPr>
            <w:tcW w:w="1355" w:type="dxa"/>
            <w:tcBorders>
              <w:top w:val="single" w:sz="4" w:space="0" w:color="auto"/>
              <w:left w:val="single" w:sz="4" w:space="0" w:color="auto"/>
              <w:bottom w:val="single" w:sz="4" w:space="0" w:color="auto"/>
              <w:right w:val="single" w:sz="4" w:space="0" w:color="auto"/>
            </w:tcBorders>
          </w:tcPr>
          <w:p w:rsidR="00287BD2" w:rsidRPr="00423565" w:rsidRDefault="00287BD2" w:rsidP="00890E82">
            <w:pPr>
              <w:tabs>
                <w:tab w:val="num" w:pos="-2127"/>
              </w:tabs>
              <w:spacing w:line="228" w:lineRule="auto"/>
              <w:contextualSpacing/>
              <w:jc w:val="center"/>
              <w:rPr>
                <w:szCs w:val="28"/>
              </w:rPr>
            </w:pPr>
            <w:r>
              <w:rPr>
                <w:szCs w:val="28"/>
              </w:rPr>
              <w:t>234,8</w:t>
            </w:r>
          </w:p>
        </w:tc>
        <w:tc>
          <w:tcPr>
            <w:tcW w:w="1378" w:type="dxa"/>
            <w:tcBorders>
              <w:top w:val="single" w:sz="4" w:space="0" w:color="auto"/>
              <w:left w:val="single" w:sz="4" w:space="0" w:color="auto"/>
              <w:bottom w:val="single" w:sz="4" w:space="0" w:color="auto"/>
              <w:right w:val="single" w:sz="4" w:space="0" w:color="auto"/>
            </w:tcBorders>
          </w:tcPr>
          <w:p w:rsidR="00287BD2" w:rsidRPr="00423565" w:rsidRDefault="00287BD2" w:rsidP="00890E82">
            <w:pPr>
              <w:tabs>
                <w:tab w:val="num" w:pos="-2127"/>
              </w:tabs>
              <w:spacing w:line="228" w:lineRule="auto"/>
              <w:contextualSpacing/>
              <w:jc w:val="center"/>
              <w:rPr>
                <w:szCs w:val="28"/>
              </w:rPr>
            </w:pPr>
            <w:r>
              <w:rPr>
                <w:szCs w:val="28"/>
              </w:rPr>
              <w:t>101,1</w:t>
            </w:r>
          </w:p>
        </w:tc>
      </w:tr>
      <w:tr w:rsidR="00287BD2" w:rsidRPr="00582EFB" w:rsidTr="00250830">
        <w:trPr>
          <w:jc w:val="center"/>
        </w:trPr>
        <w:tc>
          <w:tcPr>
            <w:tcW w:w="7390" w:type="dxa"/>
            <w:tcBorders>
              <w:top w:val="single" w:sz="4" w:space="0" w:color="auto"/>
              <w:left w:val="single" w:sz="4" w:space="0" w:color="auto"/>
              <w:bottom w:val="single" w:sz="4" w:space="0" w:color="auto"/>
              <w:right w:val="single" w:sz="4" w:space="0" w:color="auto"/>
            </w:tcBorders>
          </w:tcPr>
          <w:p w:rsidR="00287BD2" w:rsidRPr="00582EFB" w:rsidRDefault="00287BD2" w:rsidP="00890E82">
            <w:pPr>
              <w:tabs>
                <w:tab w:val="num" w:pos="-2127"/>
              </w:tabs>
              <w:spacing w:line="228" w:lineRule="auto"/>
              <w:ind w:left="88"/>
              <w:contextualSpacing/>
              <w:jc w:val="both"/>
              <w:rPr>
                <w:szCs w:val="28"/>
              </w:rPr>
            </w:pPr>
            <w:r w:rsidRPr="00582EFB">
              <w:rPr>
                <w:szCs w:val="28"/>
              </w:rPr>
              <w:t>Объем инвестиций в основной капитал*</w:t>
            </w:r>
            <w:r>
              <w:rPr>
                <w:szCs w:val="28"/>
              </w:rPr>
              <w:t>, млрд. руб.</w:t>
            </w:r>
          </w:p>
        </w:tc>
        <w:tc>
          <w:tcPr>
            <w:tcW w:w="1355" w:type="dxa"/>
            <w:tcBorders>
              <w:top w:val="single" w:sz="4" w:space="0" w:color="auto"/>
              <w:left w:val="single" w:sz="4" w:space="0" w:color="auto"/>
              <w:bottom w:val="single" w:sz="4" w:space="0" w:color="auto"/>
              <w:right w:val="single" w:sz="4" w:space="0" w:color="auto"/>
            </w:tcBorders>
          </w:tcPr>
          <w:p w:rsidR="00287BD2" w:rsidRPr="0010258D" w:rsidRDefault="00287BD2" w:rsidP="00890E82">
            <w:pPr>
              <w:tabs>
                <w:tab w:val="num" w:pos="-2127"/>
              </w:tabs>
              <w:spacing w:line="228" w:lineRule="auto"/>
              <w:contextualSpacing/>
              <w:jc w:val="center"/>
              <w:rPr>
                <w:szCs w:val="28"/>
              </w:rPr>
            </w:pPr>
            <w:r>
              <w:rPr>
                <w:szCs w:val="28"/>
              </w:rPr>
              <w:t>27,7</w:t>
            </w:r>
          </w:p>
        </w:tc>
        <w:tc>
          <w:tcPr>
            <w:tcW w:w="1378" w:type="dxa"/>
            <w:tcBorders>
              <w:top w:val="single" w:sz="4" w:space="0" w:color="auto"/>
              <w:left w:val="single" w:sz="4" w:space="0" w:color="auto"/>
              <w:bottom w:val="single" w:sz="4" w:space="0" w:color="auto"/>
              <w:right w:val="single" w:sz="4" w:space="0" w:color="auto"/>
            </w:tcBorders>
          </w:tcPr>
          <w:p w:rsidR="00287BD2" w:rsidRPr="00582EFB" w:rsidRDefault="00287BD2" w:rsidP="00890E82">
            <w:pPr>
              <w:tabs>
                <w:tab w:val="num" w:pos="-2127"/>
              </w:tabs>
              <w:spacing w:line="228" w:lineRule="auto"/>
              <w:contextualSpacing/>
              <w:jc w:val="center"/>
              <w:rPr>
                <w:szCs w:val="28"/>
              </w:rPr>
            </w:pPr>
            <w:r w:rsidRPr="0010258D">
              <w:rPr>
                <w:szCs w:val="28"/>
              </w:rPr>
              <w:t>105,4</w:t>
            </w:r>
          </w:p>
        </w:tc>
      </w:tr>
      <w:tr w:rsidR="00287BD2" w:rsidRPr="00EF6AD0" w:rsidTr="00250830">
        <w:trPr>
          <w:jc w:val="center"/>
        </w:trPr>
        <w:tc>
          <w:tcPr>
            <w:tcW w:w="7390"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ind w:left="88"/>
              <w:contextualSpacing/>
              <w:jc w:val="both"/>
              <w:rPr>
                <w:szCs w:val="28"/>
              </w:rPr>
            </w:pPr>
            <w:r w:rsidRPr="00EF6AD0">
              <w:rPr>
                <w:szCs w:val="28"/>
              </w:rPr>
              <w:t>Объем работ, выполненных по виду деятельности «строительство»*</w:t>
            </w:r>
            <w:r>
              <w:rPr>
                <w:szCs w:val="28"/>
              </w:rPr>
              <w:t>, млрд. руб.</w:t>
            </w:r>
          </w:p>
        </w:tc>
        <w:tc>
          <w:tcPr>
            <w:tcW w:w="1355"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Pr>
                <w:szCs w:val="28"/>
              </w:rPr>
              <w:t>5,3</w:t>
            </w:r>
          </w:p>
        </w:tc>
        <w:tc>
          <w:tcPr>
            <w:tcW w:w="1378"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sidRPr="00EF6AD0">
              <w:rPr>
                <w:szCs w:val="28"/>
              </w:rPr>
              <w:t>101,1</w:t>
            </w:r>
          </w:p>
        </w:tc>
      </w:tr>
      <w:tr w:rsidR="00287BD2" w:rsidRPr="00EF6AD0" w:rsidTr="00250830">
        <w:trPr>
          <w:jc w:val="center"/>
        </w:trPr>
        <w:tc>
          <w:tcPr>
            <w:tcW w:w="7390"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ind w:left="88"/>
              <w:contextualSpacing/>
              <w:jc w:val="both"/>
              <w:rPr>
                <w:szCs w:val="28"/>
              </w:rPr>
            </w:pPr>
            <w:r w:rsidRPr="00EF6AD0">
              <w:rPr>
                <w:szCs w:val="28"/>
              </w:rPr>
              <w:t>Ввод</w:t>
            </w:r>
            <w:r w:rsidR="00A0245B">
              <w:rPr>
                <w:szCs w:val="28"/>
              </w:rPr>
              <w:t xml:space="preserve"> </w:t>
            </w:r>
            <w:r w:rsidRPr="00EF6AD0">
              <w:rPr>
                <w:szCs w:val="28"/>
              </w:rPr>
              <w:t>в действие жилых домов</w:t>
            </w:r>
            <w:r>
              <w:rPr>
                <w:szCs w:val="28"/>
              </w:rPr>
              <w:t>, тыс. кв. м.</w:t>
            </w:r>
          </w:p>
        </w:tc>
        <w:tc>
          <w:tcPr>
            <w:tcW w:w="1355"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Pr>
                <w:szCs w:val="28"/>
              </w:rPr>
              <w:t>446,2</w:t>
            </w:r>
          </w:p>
        </w:tc>
        <w:tc>
          <w:tcPr>
            <w:tcW w:w="1378"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sidRPr="00EF6AD0">
              <w:rPr>
                <w:szCs w:val="28"/>
              </w:rPr>
              <w:t>96,7</w:t>
            </w:r>
          </w:p>
        </w:tc>
      </w:tr>
      <w:tr w:rsidR="00287BD2" w:rsidRPr="00EF6AD0" w:rsidTr="00250830">
        <w:trPr>
          <w:jc w:val="center"/>
        </w:trPr>
        <w:tc>
          <w:tcPr>
            <w:tcW w:w="7390"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ind w:left="88"/>
              <w:contextualSpacing/>
              <w:jc w:val="both"/>
              <w:rPr>
                <w:szCs w:val="28"/>
              </w:rPr>
            </w:pPr>
            <w:r w:rsidRPr="00EF6AD0">
              <w:rPr>
                <w:szCs w:val="28"/>
              </w:rPr>
              <w:t>Оборот розничной торговли</w:t>
            </w:r>
            <w:r>
              <w:rPr>
                <w:szCs w:val="28"/>
              </w:rPr>
              <w:t>, млрд. руб.</w:t>
            </w:r>
          </w:p>
        </w:tc>
        <w:tc>
          <w:tcPr>
            <w:tcW w:w="1355"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Pr>
                <w:szCs w:val="28"/>
              </w:rPr>
              <w:t>131,2</w:t>
            </w:r>
          </w:p>
        </w:tc>
        <w:tc>
          <w:tcPr>
            <w:tcW w:w="1378"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sidRPr="00EF6AD0">
              <w:rPr>
                <w:szCs w:val="28"/>
              </w:rPr>
              <w:t>101,</w:t>
            </w:r>
            <w:r>
              <w:rPr>
                <w:szCs w:val="28"/>
              </w:rPr>
              <w:t>8</w:t>
            </w:r>
          </w:p>
        </w:tc>
      </w:tr>
      <w:tr w:rsidR="00287BD2" w:rsidRPr="00EF6AD0" w:rsidTr="00250830">
        <w:trPr>
          <w:jc w:val="center"/>
        </w:trPr>
        <w:tc>
          <w:tcPr>
            <w:tcW w:w="7390"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ind w:left="88"/>
              <w:contextualSpacing/>
              <w:jc w:val="both"/>
              <w:rPr>
                <w:szCs w:val="28"/>
              </w:rPr>
            </w:pPr>
            <w:r w:rsidRPr="00EF6AD0">
              <w:rPr>
                <w:szCs w:val="28"/>
              </w:rPr>
              <w:t>Оборот общественного питания</w:t>
            </w:r>
            <w:r>
              <w:rPr>
                <w:szCs w:val="28"/>
              </w:rPr>
              <w:t>, млрд. руб.</w:t>
            </w:r>
          </w:p>
        </w:tc>
        <w:tc>
          <w:tcPr>
            <w:tcW w:w="1355"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Pr>
                <w:szCs w:val="28"/>
              </w:rPr>
              <w:t>5,2</w:t>
            </w:r>
          </w:p>
        </w:tc>
        <w:tc>
          <w:tcPr>
            <w:tcW w:w="1378"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sidRPr="00EF6AD0">
              <w:rPr>
                <w:szCs w:val="28"/>
              </w:rPr>
              <w:t>106,5</w:t>
            </w:r>
          </w:p>
        </w:tc>
      </w:tr>
      <w:tr w:rsidR="00287BD2" w:rsidRPr="00EF6AD0" w:rsidTr="00250830">
        <w:trPr>
          <w:jc w:val="center"/>
        </w:trPr>
        <w:tc>
          <w:tcPr>
            <w:tcW w:w="7390"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ind w:left="88"/>
              <w:contextualSpacing/>
              <w:jc w:val="both"/>
              <w:rPr>
                <w:szCs w:val="28"/>
              </w:rPr>
            </w:pPr>
            <w:r w:rsidRPr="00EF6AD0">
              <w:rPr>
                <w:szCs w:val="28"/>
              </w:rPr>
              <w:t>Сальдированный финансовый результат организаций*</w:t>
            </w:r>
            <w:r>
              <w:rPr>
                <w:szCs w:val="28"/>
              </w:rPr>
              <w:t>, млрд. руб.</w:t>
            </w:r>
          </w:p>
        </w:tc>
        <w:tc>
          <w:tcPr>
            <w:tcW w:w="1355"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Pr>
                <w:szCs w:val="28"/>
              </w:rPr>
              <w:t>27,1</w:t>
            </w:r>
          </w:p>
        </w:tc>
        <w:tc>
          <w:tcPr>
            <w:tcW w:w="1378"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sidRPr="00EF6AD0">
              <w:rPr>
                <w:szCs w:val="28"/>
              </w:rPr>
              <w:t>115,0</w:t>
            </w:r>
          </w:p>
        </w:tc>
      </w:tr>
      <w:tr w:rsidR="00287BD2" w:rsidRPr="00EF6AD0" w:rsidTr="00250830">
        <w:trPr>
          <w:jc w:val="center"/>
        </w:trPr>
        <w:tc>
          <w:tcPr>
            <w:tcW w:w="7390" w:type="dxa"/>
            <w:tcBorders>
              <w:top w:val="single" w:sz="4" w:space="0" w:color="auto"/>
              <w:left w:val="single" w:sz="4" w:space="0" w:color="auto"/>
              <w:bottom w:val="single" w:sz="4" w:space="0" w:color="auto"/>
              <w:right w:val="single" w:sz="4" w:space="0" w:color="auto"/>
            </w:tcBorders>
          </w:tcPr>
          <w:p w:rsidR="00250830" w:rsidRDefault="00287BD2" w:rsidP="00890E82">
            <w:pPr>
              <w:tabs>
                <w:tab w:val="num" w:pos="-2127"/>
              </w:tabs>
              <w:spacing w:line="228" w:lineRule="auto"/>
              <w:ind w:left="88"/>
              <w:contextualSpacing/>
              <w:jc w:val="both"/>
              <w:rPr>
                <w:szCs w:val="28"/>
              </w:rPr>
            </w:pPr>
            <w:r w:rsidRPr="00EF6AD0">
              <w:rPr>
                <w:szCs w:val="28"/>
              </w:rPr>
              <w:t>Поступления налогов и сборов, собранных на территории города,</w:t>
            </w:r>
            <w:r w:rsidR="00A0245B">
              <w:rPr>
                <w:szCs w:val="28"/>
              </w:rPr>
              <w:t xml:space="preserve"> </w:t>
            </w:r>
          </w:p>
          <w:p w:rsidR="00287BD2" w:rsidRPr="00EF6AD0" w:rsidRDefault="00287BD2" w:rsidP="00890E82">
            <w:pPr>
              <w:tabs>
                <w:tab w:val="num" w:pos="-2127"/>
              </w:tabs>
              <w:spacing w:line="228" w:lineRule="auto"/>
              <w:ind w:left="88"/>
              <w:contextualSpacing/>
              <w:jc w:val="both"/>
              <w:rPr>
                <w:szCs w:val="28"/>
              </w:rPr>
            </w:pPr>
            <w:r w:rsidRPr="00EF6AD0">
              <w:rPr>
                <w:szCs w:val="28"/>
              </w:rPr>
              <w:t>в бюджеты всех уровней</w:t>
            </w:r>
            <w:r>
              <w:rPr>
                <w:szCs w:val="28"/>
              </w:rPr>
              <w:t>, млрд. руб.</w:t>
            </w:r>
          </w:p>
        </w:tc>
        <w:tc>
          <w:tcPr>
            <w:tcW w:w="1355"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Pr>
                <w:szCs w:val="28"/>
              </w:rPr>
              <w:t>128,8</w:t>
            </w:r>
          </w:p>
        </w:tc>
        <w:tc>
          <w:tcPr>
            <w:tcW w:w="1378"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sidRPr="00EF6AD0">
              <w:rPr>
                <w:szCs w:val="28"/>
              </w:rPr>
              <w:t>128,6</w:t>
            </w:r>
          </w:p>
        </w:tc>
      </w:tr>
      <w:tr w:rsidR="00287BD2" w:rsidRPr="00081D8D" w:rsidTr="00250830">
        <w:trPr>
          <w:jc w:val="center"/>
        </w:trPr>
        <w:tc>
          <w:tcPr>
            <w:tcW w:w="7390" w:type="dxa"/>
            <w:tcBorders>
              <w:top w:val="single" w:sz="4" w:space="0" w:color="auto"/>
              <w:left w:val="single" w:sz="4" w:space="0" w:color="auto"/>
              <w:bottom w:val="single" w:sz="4" w:space="0" w:color="auto"/>
              <w:right w:val="single" w:sz="4" w:space="0" w:color="auto"/>
            </w:tcBorders>
          </w:tcPr>
          <w:p w:rsidR="00287BD2" w:rsidRPr="00081D8D" w:rsidRDefault="00287BD2" w:rsidP="00890E82">
            <w:pPr>
              <w:tabs>
                <w:tab w:val="num" w:pos="-2127"/>
              </w:tabs>
              <w:spacing w:line="228" w:lineRule="auto"/>
              <w:ind w:left="88"/>
              <w:contextualSpacing/>
              <w:jc w:val="both"/>
              <w:rPr>
                <w:szCs w:val="28"/>
              </w:rPr>
            </w:pPr>
            <w:r w:rsidRPr="00081D8D">
              <w:rPr>
                <w:szCs w:val="28"/>
              </w:rPr>
              <w:t>Среднемесячная номинальная начисленная заработная плата одного работника*</w:t>
            </w:r>
            <w:r>
              <w:rPr>
                <w:szCs w:val="28"/>
              </w:rPr>
              <w:t>, руб.</w:t>
            </w:r>
          </w:p>
        </w:tc>
        <w:tc>
          <w:tcPr>
            <w:tcW w:w="1355" w:type="dxa"/>
            <w:tcBorders>
              <w:top w:val="single" w:sz="4" w:space="0" w:color="auto"/>
              <w:left w:val="single" w:sz="4" w:space="0" w:color="auto"/>
              <w:bottom w:val="single" w:sz="4" w:space="0" w:color="auto"/>
              <w:right w:val="single" w:sz="4" w:space="0" w:color="auto"/>
            </w:tcBorders>
          </w:tcPr>
          <w:p w:rsidR="00287BD2" w:rsidRPr="00081D8D" w:rsidRDefault="00287BD2" w:rsidP="00890E82">
            <w:pPr>
              <w:tabs>
                <w:tab w:val="num" w:pos="-2127"/>
              </w:tabs>
              <w:spacing w:line="228" w:lineRule="auto"/>
              <w:contextualSpacing/>
              <w:jc w:val="center"/>
              <w:rPr>
                <w:szCs w:val="28"/>
              </w:rPr>
            </w:pPr>
            <w:r>
              <w:rPr>
                <w:szCs w:val="28"/>
              </w:rPr>
              <w:t>41 777,1</w:t>
            </w:r>
          </w:p>
        </w:tc>
        <w:tc>
          <w:tcPr>
            <w:tcW w:w="1378" w:type="dxa"/>
            <w:tcBorders>
              <w:top w:val="single" w:sz="4" w:space="0" w:color="auto"/>
              <w:left w:val="single" w:sz="4" w:space="0" w:color="auto"/>
              <w:bottom w:val="single" w:sz="4" w:space="0" w:color="auto"/>
              <w:right w:val="single" w:sz="4" w:space="0" w:color="auto"/>
            </w:tcBorders>
          </w:tcPr>
          <w:p w:rsidR="00287BD2" w:rsidRPr="00081D8D" w:rsidRDefault="00287BD2" w:rsidP="00890E82">
            <w:pPr>
              <w:tabs>
                <w:tab w:val="num" w:pos="-2127"/>
              </w:tabs>
              <w:spacing w:line="228" w:lineRule="auto"/>
              <w:contextualSpacing/>
              <w:jc w:val="center"/>
              <w:rPr>
                <w:szCs w:val="28"/>
              </w:rPr>
            </w:pPr>
            <w:r w:rsidRPr="00081D8D">
              <w:rPr>
                <w:szCs w:val="28"/>
              </w:rPr>
              <w:t>106,2</w:t>
            </w:r>
          </w:p>
        </w:tc>
      </w:tr>
      <w:tr w:rsidR="00287BD2" w:rsidRPr="00081D8D" w:rsidTr="00250830">
        <w:trPr>
          <w:jc w:val="center"/>
        </w:trPr>
        <w:tc>
          <w:tcPr>
            <w:tcW w:w="7390" w:type="dxa"/>
            <w:tcBorders>
              <w:top w:val="single" w:sz="4" w:space="0" w:color="auto"/>
              <w:left w:val="single" w:sz="4" w:space="0" w:color="auto"/>
              <w:bottom w:val="single" w:sz="4" w:space="0" w:color="auto"/>
              <w:right w:val="single" w:sz="4" w:space="0" w:color="auto"/>
            </w:tcBorders>
          </w:tcPr>
          <w:p w:rsidR="00287BD2" w:rsidRPr="00081D8D" w:rsidRDefault="00287BD2" w:rsidP="00890E82">
            <w:pPr>
              <w:tabs>
                <w:tab w:val="num" w:pos="-2127"/>
              </w:tabs>
              <w:spacing w:line="228" w:lineRule="auto"/>
              <w:ind w:left="88"/>
              <w:contextualSpacing/>
              <w:jc w:val="both"/>
              <w:rPr>
                <w:szCs w:val="28"/>
              </w:rPr>
            </w:pPr>
            <w:r w:rsidRPr="00081D8D">
              <w:rPr>
                <w:szCs w:val="28"/>
              </w:rPr>
              <w:t>Реальная заработная плата</w:t>
            </w:r>
          </w:p>
        </w:tc>
        <w:tc>
          <w:tcPr>
            <w:tcW w:w="1355" w:type="dxa"/>
            <w:tcBorders>
              <w:top w:val="single" w:sz="4" w:space="0" w:color="auto"/>
              <w:left w:val="single" w:sz="4" w:space="0" w:color="auto"/>
              <w:bottom w:val="single" w:sz="4" w:space="0" w:color="auto"/>
              <w:right w:val="single" w:sz="4" w:space="0" w:color="auto"/>
            </w:tcBorders>
          </w:tcPr>
          <w:p w:rsidR="00287BD2" w:rsidRPr="00081D8D" w:rsidRDefault="00287BD2" w:rsidP="00890E82">
            <w:pPr>
              <w:tabs>
                <w:tab w:val="num" w:pos="-2127"/>
              </w:tabs>
              <w:spacing w:line="228" w:lineRule="auto"/>
              <w:contextualSpacing/>
              <w:jc w:val="center"/>
              <w:rPr>
                <w:szCs w:val="28"/>
              </w:rPr>
            </w:pPr>
            <w:r>
              <w:rPr>
                <w:szCs w:val="28"/>
              </w:rPr>
              <w:t>-</w:t>
            </w:r>
          </w:p>
        </w:tc>
        <w:tc>
          <w:tcPr>
            <w:tcW w:w="1378" w:type="dxa"/>
            <w:tcBorders>
              <w:top w:val="single" w:sz="4" w:space="0" w:color="auto"/>
              <w:left w:val="single" w:sz="4" w:space="0" w:color="auto"/>
              <w:bottom w:val="single" w:sz="4" w:space="0" w:color="auto"/>
              <w:right w:val="single" w:sz="4" w:space="0" w:color="auto"/>
            </w:tcBorders>
          </w:tcPr>
          <w:p w:rsidR="00287BD2" w:rsidRPr="00081D8D" w:rsidRDefault="00287BD2" w:rsidP="00890E82">
            <w:pPr>
              <w:tabs>
                <w:tab w:val="num" w:pos="-2127"/>
              </w:tabs>
              <w:spacing w:line="228" w:lineRule="auto"/>
              <w:contextualSpacing/>
              <w:jc w:val="center"/>
              <w:rPr>
                <w:szCs w:val="28"/>
              </w:rPr>
            </w:pPr>
            <w:r w:rsidRPr="00081D8D">
              <w:rPr>
                <w:szCs w:val="28"/>
              </w:rPr>
              <w:t>101,0</w:t>
            </w:r>
          </w:p>
        </w:tc>
      </w:tr>
      <w:tr w:rsidR="00287BD2" w:rsidRPr="00407118" w:rsidTr="00250830">
        <w:trPr>
          <w:jc w:val="center"/>
        </w:trPr>
        <w:tc>
          <w:tcPr>
            <w:tcW w:w="7390" w:type="dxa"/>
            <w:tcBorders>
              <w:top w:val="single" w:sz="4" w:space="0" w:color="auto"/>
              <w:left w:val="single" w:sz="4" w:space="0" w:color="auto"/>
              <w:bottom w:val="single" w:sz="4" w:space="0" w:color="auto"/>
              <w:right w:val="single" w:sz="4" w:space="0" w:color="auto"/>
            </w:tcBorders>
          </w:tcPr>
          <w:p w:rsidR="00287BD2" w:rsidRPr="00407118" w:rsidRDefault="00287BD2" w:rsidP="00890E82">
            <w:pPr>
              <w:tabs>
                <w:tab w:val="num" w:pos="-2127"/>
              </w:tabs>
              <w:spacing w:line="228" w:lineRule="auto"/>
              <w:ind w:left="88"/>
              <w:contextualSpacing/>
              <w:jc w:val="both"/>
              <w:rPr>
                <w:szCs w:val="28"/>
              </w:rPr>
            </w:pPr>
            <w:r w:rsidRPr="00407118">
              <w:rPr>
                <w:szCs w:val="28"/>
              </w:rPr>
              <w:t>Индекс потребительских цен (декабрь к декабрю предыдущего года)</w:t>
            </w:r>
          </w:p>
        </w:tc>
        <w:tc>
          <w:tcPr>
            <w:tcW w:w="1355" w:type="dxa"/>
            <w:tcBorders>
              <w:top w:val="single" w:sz="4" w:space="0" w:color="auto"/>
              <w:left w:val="single" w:sz="4" w:space="0" w:color="auto"/>
              <w:bottom w:val="single" w:sz="4" w:space="0" w:color="auto"/>
              <w:right w:val="single" w:sz="4" w:space="0" w:color="auto"/>
            </w:tcBorders>
          </w:tcPr>
          <w:p w:rsidR="00287BD2" w:rsidRPr="00407118" w:rsidRDefault="00287BD2" w:rsidP="00890E82">
            <w:pPr>
              <w:tabs>
                <w:tab w:val="num" w:pos="-2127"/>
              </w:tabs>
              <w:spacing w:line="228" w:lineRule="auto"/>
              <w:contextualSpacing/>
              <w:jc w:val="center"/>
              <w:rPr>
                <w:szCs w:val="28"/>
              </w:rPr>
            </w:pPr>
            <w:r>
              <w:rPr>
                <w:szCs w:val="28"/>
              </w:rPr>
              <w:t>-</w:t>
            </w:r>
          </w:p>
        </w:tc>
        <w:tc>
          <w:tcPr>
            <w:tcW w:w="1378" w:type="dxa"/>
            <w:tcBorders>
              <w:top w:val="single" w:sz="4" w:space="0" w:color="auto"/>
              <w:left w:val="single" w:sz="4" w:space="0" w:color="auto"/>
              <w:bottom w:val="single" w:sz="4" w:space="0" w:color="auto"/>
              <w:right w:val="single" w:sz="4" w:space="0" w:color="auto"/>
            </w:tcBorders>
          </w:tcPr>
          <w:p w:rsidR="00287BD2" w:rsidRPr="00407118" w:rsidRDefault="00287BD2" w:rsidP="00890E82">
            <w:pPr>
              <w:tabs>
                <w:tab w:val="num" w:pos="-2127"/>
              </w:tabs>
              <w:spacing w:line="228" w:lineRule="auto"/>
              <w:contextualSpacing/>
              <w:jc w:val="center"/>
              <w:rPr>
                <w:szCs w:val="28"/>
              </w:rPr>
            </w:pPr>
            <w:r w:rsidRPr="00407118">
              <w:rPr>
                <w:szCs w:val="28"/>
              </w:rPr>
              <w:t>102,9</w:t>
            </w:r>
          </w:p>
        </w:tc>
      </w:tr>
      <w:tr w:rsidR="00287BD2" w:rsidRPr="00EF6AD0" w:rsidTr="00250830">
        <w:trPr>
          <w:jc w:val="center"/>
        </w:trPr>
        <w:tc>
          <w:tcPr>
            <w:tcW w:w="7390"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ind w:left="88"/>
              <w:contextualSpacing/>
              <w:jc w:val="both"/>
              <w:rPr>
                <w:szCs w:val="28"/>
              </w:rPr>
            </w:pPr>
            <w:r w:rsidRPr="00EF6AD0">
              <w:rPr>
                <w:szCs w:val="28"/>
              </w:rPr>
              <w:t>Численность официально зарегистрированных безработных (декабрь к декабрю предыдущего года)</w:t>
            </w:r>
            <w:r>
              <w:rPr>
                <w:szCs w:val="28"/>
              </w:rPr>
              <w:t>, чел.</w:t>
            </w:r>
          </w:p>
        </w:tc>
        <w:tc>
          <w:tcPr>
            <w:tcW w:w="1355"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Pr>
                <w:szCs w:val="28"/>
              </w:rPr>
              <w:t>820</w:t>
            </w:r>
          </w:p>
        </w:tc>
        <w:tc>
          <w:tcPr>
            <w:tcW w:w="1378" w:type="dxa"/>
            <w:tcBorders>
              <w:top w:val="single" w:sz="4" w:space="0" w:color="auto"/>
              <w:left w:val="single" w:sz="4" w:space="0" w:color="auto"/>
              <w:bottom w:val="single" w:sz="4" w:space="0" w:color="auto"/>
              <w:right w:val="single" w:sz="4" w:space="0" w:color="auto"/>
            </w:tcBorders>
          </w:tcPr>
          <w:p w:rsidR="00287BD2" w:rsidRPr="00EF6AD0" w:rsidRDefault="00287BD2" w:rsidP="00890E82">
            <w:pPr>
              <w:tabs>
                <w:tab w:val="num" w:pos="-2127"/>
              </w:tabs>
              <w:spacing w:line="228" w:lineRule="auto"/>
              <w:contextualSpacing/>
              <w:jc w:val="center"/>
              <w:rPr>
                <w:szCs w:val="28"/>
              </w:rPr>
            </w:pPr>
            <w:r w:rsidRPr="00EF6AD0">
              <w:rPr>
                <w:szCs w:val="28"/>
              </w:rPr>
              <w:t>101,9</w:t>
            </w:r>
          </w:p>
        </w:tc>
      </w:tr>
    </w:tbl>
    <w:p w:rsidR="00287BD2" w:rsidRDefault="00287BD2" w:rsidP="00287BD2">
      <w:pPr>
        <w:tabs>
          <w:tab w:val="num" w:pos="-2127"/>
        </w:tabs>
        <w:ind w:firstLine="518"/>
        <w:jc w:val="both"/>
        <w:rPr>
          <w:sz w:val="20"/>
          <w:szCs w:val="20"/>
        </w:rPr>
      </w:pPr>
      <w:r w:rsidRPr="00EF6AD0">
        <w:rPr>
          <w:sz w:val="20"/>
          <w:szCs w:val="20"/>
        </w:rPr>
        <w:t>* без субъектов малого предпринимательства</w:t>
      </w:r>
    </w:p>
    <w:p w:rsidR="00375EB6" w:rsidRPr="00B01B15" w:rsidRDefault="00375EB6" w:rsidP="00B01B15">
      <w:pPr>
        <w:widowControl w:val="0"/>
        <w:tabs>
          <w:tab w:val="left" w:pos="1080"/>
        </w:tabs>
        <w:autoSpaceDE w:val="0"/>
        <w:autoSpaceDN w:val="0"/>
        <w:adjustRightInd w:val="0"/>
        <w:ind w:firstLine="709"/>
        <w:jc w:val="both"/>
        <w:rPr>
          <w:rFonts w:eastAsia="Calibri"/>
          <w:spacing w:val="-4"/>
          <w:sz w:val="28"/>
          <w:szCs w:val="28"/>
          <w:lang w:eastAsia="en-US"/>
        </w:rPr>
      </w:pPr>
    </w:p>
    <w:p w:rsidR="00AB2396" w:rsidRDefault="00287BD2" w:rsidP="00287BD2">
      <w:pPr>
        <w:pStyle w:val="1"/>
        <w:ind w:left="708"/>
        <w:jc w:val="center"/>
        <w:rPr>
          <w:b/>
          <w:sz w:val="28"/>
          <w:szCs w:val="28"/>
        </w:rPr>
      </w:pPr>
      <w:bookmarkStart w:id="6" w:name="_Toc62561830"/>
      <w:r w:rsidRPr="00CD6548">
        <w:rPr>
          <w:b/>
          <w:sz w:val="28"/>
          <w:szCs w:val="28"/>
        </w:rPr>
        <w:t xml:space="preserve">1.2. Динамика и тенденции развития города </w:t>
      </w:r>
    </w:p>
    <w:p w:rsidR="00287BD2" w:rsidRPr="00CD6548" w:rsidRDefault="00287BD2" w:rsidP="00287BD2">
      <w:pPr>
        <w:pStyle w:val="1"/>
        <w:ind w:left="708"/>
        <w:jc w:val="center"/>
        <w:rPr>
          <w:b/>
          <w:sz w:val="28"/>
          <w:szCs w:val="28"/>
        </w:rPr>
      </w:pPr>
      <w:r w:rsidRPr="00CD6548">
        <w:rPr>
          <w:b/>
          <w:sz w:val="28"/>
          <w:szCs w:val="28"/>
        </w:rPr>
        <w:t>(за период с 2010 года по 2019 год)</w:t>
      </w:r>
      <w:bookmarkEnd w:id="6"/>
    </w:p>
    <w:p w:rsidR="00287BD2" w:rsidRPr="00D14395" w:rsidRDefault="00287BD2" w:rsidP="00287BD2">
      <w:pPr>
        <w:widowControl w:val="0"/>
        <w:tabs>
          <w:tab w:val="left" w:pos="1080"/>
        </w:tabs>
        <w:autoSpaceDE w:val="0"/>
        <w:autoSpaceDN w:val="0"/>
        <w:adjustRightInd w:val="0"/>
        <w:ind w:firstLine="709"/>
        <w:jc w:val="both"/>
        <w:rPr>
          <w:rFonts w:eastAsia="Calibri"/>
          <w:b/>
          <w:i/>
          <w:spacing w:val="-4"/>
          <w:sz w:val="28"/>
          <w:szCs w:val="28"/>
          <w:u w:val="single"/>
          <w:lang w:eastAsia="en-US"/>
        </w:rPr>
      </w:pPr>
      <w:r w:rsidRPr="00CD6548">
        <w:rPr>
          <w:rFonts w:eastAsia="Calibri"/>
          <w:b/>
          <w:i/>
          <w:spacing w:val="-4"/>
          <w:sz w:val="28"/>
          <w:szCs w:val="28"/>
          <w:u w:val="single"/>
          <w:lang w:eastAsia="en-US"/>
        </w:rPr>
        <w:t>Население и трудовые ресурсы</w:t>
      </w:r>
      <w:r w:rsidRPr="00D14395">
        <w:rPr>
          <w:rFonts w:eastAsia="Calibri"/>
          <w:b/>
          <w:i/>
          <w:spacing w:val="-4"/>
          <w:sz w:val="28"/>
          <w:szCs w:val="28"/>
          <w:u w:val="single"/>
          <w:lang w:eastAsia="en-US"/>
        </w:rPr>
        <w:t xml:space="preserve"> </w:t>
      </w:r>
    </w:p>
    <w:p w:rsidR="00287BD2" w:rsidRDefault="00287BD2" w:rsidP="00287BD2">
      <w:pPr>
        <w:widowControl w:val="0"/>
        <w:tabs>
          <w:tab w:val="left" w:pos="1080"/>
        </w:tabs>
        <w:autoSpaceDE w:val="0"/>
        <w:autoSpaceDN w:val="0"/>
        <w:adjustRightInd w:val="0"/>
        <w:ind w:firstLine="709"/>
        <w:jc w:val="both"/>
        <w:rPr>
          <w:rFonts w:eastAsia="Calibri"/>
          <w:spacing w:val="-4"/>
          <w:sz w:val="28"/>
          <w:szCs w:val="28"/>
          <w:lang w:eastAsia="en-US"/>
        </w:rPr>
      </w:pPr>
      <w:r w:rsidRPr="002173E9">
        <w:rPr>
          <w:rFonts w:eastAsia="Calibri"/>
          <w:spacing w:val="-4"/>
          <w:sz w:val="28"/>
          <w:szCs w:val="28"/>
          <w:lang w:eastAsia="en-US"/>
        </w:rPr>
        <w:t xml:space="preserve">На территории города Рязани проживает 48% населения Рязанской области. </w:t>
      </w:r>
    </w:p>
    <w:p w:rsidR="000C154D" w:rsidRPr="00811F01" w:rsidRDefault="000C154D" w:rsidP="000C154D">
      <w:pPr>
        <w:widowControl w:val="0"/>
        <w:tabs>
          <w:tab w:val="left" w:pos="1080"/>
        </w:tabs>
        <w:autoSpaceDE w:val="0"/>
        <w:autoSpaceDN w:val="0"/>
        <w:adjustRightInd w:val="0"/>
        <w:ind w:firstLine="709"/>
        <w:jc w:val="both"/>
        <w:rPr>
          <w:rFonts w:eastAsia="Calibri"/>
          <w:spacing w:val="-4"/>
          <w:sz w:val="28"/>
          <w:szCs w:val="28"/>
          <w:lang w:eastAsia="en-US"/>
        </w:rPr>
      </w:pPr>
      <w:r w:rsidRPr="002173E9">
        <w:rPr>
          <w:rFonts w:eastAsia="Calibri"/>
          <w:spacing w:val="-4"/>
          <w:sz w:val="28"/>
          <w:szCs w:val="28"/>
          <w:lang w:eastAsia="en-US"/>
        </w:rPr>
        <w:t xml:space="preserve">Демографическая ситуация характеризуется естественной убылью населения. При этом темпы естественной убыли снижались до 2016 года, но с 2017 года наметилась тенденция к их увеличению. В 2019 году город потерял за счет превышения числа умерших над числом родившихся 2 тысячи </w:t>
      </w:r>
      <w:r w:rsidRPr="00811F01">
        <w:rPr>
          <w:rFonts w:eastAsia="Calibri"/>
          <w:spacing w:val="-4"/>
          <w:sz w:val="28"/>
          <w:szCs w:val="28"/>
          <w:lang w:eastAsia="en-US"/>
        </w:rPr>
        <w:t>человек.</w:t>
      </w:r>
    </w:p>
    <w:p w:rsidR="000C154D" w:rsidRPr="00811F01" w:rsidRDefault="000C154D" w:rsidP="000C154D">
      <w:pPr>
        <w:ind w:firstLine="709"/>
        <w:jc w:val="both"/>
        <w:rPr>
          <w:rFonts w:eastAsia="Calibri"/>
          <w:spacing w:val="-4"/>
          <w:sz w:val="28"/>
          <w:szCs w:val="28"/>
          <w:lang w:eastAsia="en-US"/>
        </w:rPr>
      </w:pPr>
      <w:r w:rsidRPr="00811F01">
        <w:rPr>
          <w:rFonts w:eastAsia="Calibri"/>
          <w:spacing w:val="-4"/>
          <w:sz w:val="28"/>
          <w:szCs w:val="28"/>
          <w:lang w:eastAsia="en-US"/>
        </w:rPr>
        <w:t>Увеличение численности населения города происходило на протяжении 9 лет за счет высокого миграционного притока (в основном за счет внутрирегиональной миграции). Пик миграции наблюдался 2014 году, когда численность мигрантов превысила 4200 чел. В 2019 году миграционный прирост снизился более чем в 2 раза.</w:t>
      </w:r>
    </w:p>
    <w:p w:rsidR="00250830" w:rsidRDefault="00250830" w:rsidP="00287BD2">
      <w:pPr>
        <w:ind w:firstLine="1134"/>
        <w:jc w:val="center"/>
        <w:rPr>
          <w:b/>
        </w:rPr>
      </w:pPr>
    </w:p>
    <w:p w:rsidR="00287BD2" w:rsidRPr="001C7E9F" w:rsidRDefault="00287BD2" w:rsidP="00287BD2">
      <w:pPr>
        <w:ind w:firstLine="1134"/>
        <w:jc w:val="center"/>
        <w:rPr>
          <w:b/>
        </w:rPr>
      </w:pPr>
      <w:r w:rsidRPr="001C7E9F">
        <w:rPr>
          <w:b/>
        </w:rPr>
        <w:lastRenderedPageBreak/>
        <w:t>Численность населения г. Рязани (на конец года), тыс. человек</w:t>
      </w:r>
    </w:p>
    <w:p w:rsidR="00287BD2" w:rsidRPr="00111D1D" w:rsidRDefault="00665588" w:rsidP="00287BD2">
      <w:pPr>
        <w:pStyle w:val="a8"/>
        <w:jc w:val="center"/>
        <w:rPr>
          <w:sz w:val="16"/>
          <w:szCs w:val="16"/>
        </w:rPr>
      </w:pPr>
      <w:r>
        <w:rPr>
          <w:noProof/>
        </w:rPr>
        <w:drawing>
          <wp:inline distT="0" distB="0" distL="0" distR="0">
            <wp:extent cx="6145530" cy="1616075"/>
            <wp:effectExtent l="0" t="0" r="762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5530" cy="1616075"/>
                    </a:xfrm>
                    <a:prstGeom prst="rect">
                      <a:avLst/>
                    </a:prstGeom>
                    <a:noFill/>
                    <a:ln>
                      <a:noFill/>
                    </a:ln>
                  </pic:spPr>
                </pic:pic>
              </a:graphicData>
            </a:graphic>
          </wp:inline>
        </w:drawing>
      </w:r>
    </w:p>
    <w:p w:rsidR="00287BD2" w:rsidRPr="00890E82" w:rsidRDefault="00287BD2" w:rsidP="00890E82">
      <w:pPr>
        <w:widowControl w:val="0"/>
        <w:tabs>
          <w:tab w:val="left" w:pos="1080"/>
        </w:tabs>
        <w:autoSpaceDE w:val="0"/>
        <w:autoSpaceDN w:val="0"/>
        <w:adjustRightInd w:val="0"/>
        <w:spacing w:line="235" w:lineRule="auto"/>
        <w:ind w:firstLine="709"/>
        <w:jc w:val="both"/>
        <w:rPr>
          <w:rFonts w:eastAsia="Calibri"/>
          <w:spacing w:val="-6"/>
          <w:sz w:val="28"/>
          <w:szCs w:val="28"/>
          <w:lang w:eastAsia="en-US"/>
        </w:rPr>
      </w:pPr>
      <w:r w:rsidRPr="00890E82">
        <w:rPr>
          <w:rFonts w:eastAsia="Calibri"/>
          <w:spacing w:val="-6"/>
          <w:sz w:val="28"/>
          <w:szCs w:val="28"/>
          <w:lang w:eastAsia="en-US"/>
        </w:rPr>
        <w:t xml:space="preserve">Возрастной состав населения города характеризуется снижением доли трудоспособного населения. С 2010 года она упала с 62,2% до 57,5%. Численность трудоспособного населения в 2019 году составила 310,1 тыс. чел. В тоже время численность пенсионеров с 2010 года выросла более чем на 12 тыс. чел. и составила </w:t>
      </w:r>
      <w:r w:rsidR="00EF6AD0">
        <w:rPr>
          <w:rFonts w:eastAsia="Calibri"/>
          <w:spacing w:val="-6"/>
          <w:sz w:val="28"/>
          <w:szCs w:val="28"/>
          <w:lang w:eastAsia="en-US"/>
        </w:rPr>
        <w:t xml:space="preserve">              </w:t>
      </w:r>
      <w:r w:rsidRPr="00890E82">
        <w:rPr>
          <w:rFonts w:eastAsia="Calibri"/>
          <w:spacing w:val="-6"/>
          <w:sz w:val="28"/>
          <w:szCs w:val="28"/>
          <w:lang w:eastAsia="en-US"/>
        </w:rPr>
        <w:t>в 2019 году 169,4 тыс. чел.</w:t>
      </w:r>
    </w:p>
    <w:p w:rsidR="00287BD2" w:rsidRPr="00890E82" w:rsidRDefault="00287BD2" w:rsidP="00890E82">
      <w:pPr>
        <w:widowControl w:val="0"/>
        <w:tabs>
          <w:tab w:val="left" w:pos="1080"/>
        </w:tabs>
        <w:autoSpaceDE w:val="0"/>
        <w:autoSpaceDN w:val="0"/>
        <w:adjustRightInd w:val="0"/>
        <w:spacing w:line="235" w:lineRule="auto"/>
        <w:ind w:firstLine="709"/>
        <w:jc w:val="both"/>
        <w:rPr>
          <w:spacing w:val="-6"/>
          <w:sz w:val="28"/>
          <w:szCs w:val="28"/>
        </w:rPr>
      </w:pPr>
      <w:r w:rsidRPr="00890E82">
        <w:rPr>
          <w:rFonts w:eastAsia="Calibri"/>
          <w:spacing w:val="-6"/>
          <w:sz w:val="28"/>
          <w:szCs w:val="28"/>
          <w:lang w:eastAsia="en-US"/>
        </w:rPr>
        <w:t xml:space="preserve">При этом снизилась </w:t>
      </w:r>
      <w:r w:rsidRPr="00890E82">
        <w:rPr>
          <w:spacing w:val="-6"/>
          <w:sz w:val="28"/>
          <w:szCs w:val="28"/>
        </w:rPr>
        <w:t>среднегодовая численность работников крупных и средних предприятий города с 163 тыс. чел. в 2010 году до 149,2 тыс. чел. в 2019 году. Численность работающих в секторе малого предпринимательства</w:t>
      </w:r>
      <w:r w:rsidR="00344703" w:rsidRPr="00890E82">
        <w:rPr>
          <w:spacing w:val="-6"/>
          <w:sz w:val="28"/>
          <w:szCs w:val="28"/>
        </w:rPr>
        <w:t>,</w:t>
      </w:r>
      <w:r w:rsidRPr="00890E82">
        <w:rPr>
          <w:spacing w:val="-6"/>
          <w:sz w:val="28"/>
          <w:szCs w:val="28"/>
        </w:rPr>
        <w:t xml:space="preserve"> по оценке</w:t>
      </w:r>
      <w:r w:rsidR="00344703" w:rsidRPr="00890E82">
        <w:rPr>
          <w:spacing w:val="-6"/>
          <w:sz w:val="28"/>
          <w:szCs w:val="28"/>
        </w:rPr>
        <w:t>,</w:t>
      </w:r>
      <w:r w:rsidRPr="00890E82">
        <w:rPr>
          <w:spacing w:val="-6"/>
          <w:sz w:val="28"/>
          <w:szCs w:val="28"/>
        </w:rPr>
        <w:t xml:space="preserve"> составила в 2019 году около 65 тыс. чел. </w:t>
      </w:r>
    </w:p>
    <w:p w:rsidR="00287BD2" w:rsidRPr="00890E82" w:rsidRDefault="00287BD2" w:rsidP="00890E82">
      <w:pPr>
        <w:widowControl w:val="0"/>
        <w:tabs>
          <w:tab w:val="left" w:pos="1080"/>
        </w:tabs>
        <w:autoSpaceDE w:val="0"/>
        <w:autoSpaceDN w:val="0"/>
        <w:adjustRightInd w:val="0"/>
        <w:spacing w:line="235" w:lineRule="auto"/>
        <w:ind w:firstLine="709"/>
        <w:jc w:val="both"/>
        <w:rPr>
          <w:spacing w:val="-6"/>
          <w:sz w:val="28"/>
          <w:szCs w:val="28"/>
        </w:rPr>
      </w:pPr>
      <w:r w:rsidRPr="00890E82">
        <w:rPr>
          <w:spacing w:val="-6"/>
          <w:sz w:val="28"/>
          <w:szCs w:val="28"/>
        </w:rPr>
        <w:t>Основные показатели, характеризующие сферу занятости города Рязани, остаются стабильными и достаточно низкими. Уровень безработицы, рассчитанный относительно численности трудоспособного населения</w:t>
      </w:r>
      <w:r w:rsidR="00344703" w:rsidRPr="00890E82">
        <w:rPr>
          <w:spacing w:val="-6"/>
          <w:sz w:val="28"/>
          <w:szCs w:val="28"/>
        </w:rPr>
        <w:t xml:space="preserve">, на протяжении последних </w:t>
      </w:r>
      <w:r w:rsidR="00EF6AD0">
        <w:rPr>
          <w:spacing w:val="-6"/>
          <w:sz w:val="28"/>
          <w:szCs w:val="28"/>
        </w:rPr>
        <w:t xml:space="preserve">              </w:t>
      </w:r>
      <w:r w:rsidR="00344703" w:rsidRPr="00890E82">
        <w:rPr>
          <w:spacing w:val="-6"/>
          <w:sz w:val="28"/>
          <w:szCs w:val="28"/>
        </w:rPr>
        <w:t>10 лет</w:t>
      </w:r>
      <w:r w:rsidRPr="00890E82">
        <w:rPr>
          <w:spacing w:val="-6"/>
          <w:sz w:val="28"/>
          <w:szCs w:val="28"/>
        </w:rPr>
        <w:t xml:space="preserve"> остается на уровне 0,</w:t>
      </w:r>
      <w:r w:rsidR="00344703" w:rsidRPr="00890E82">
        <w:rPr>
          <w:spacing w:val="-6"/>
          <w:sz w:val="28"/>
          <w:szCs w:val="28"/>
        </w:rPr>
        <w:t>6</w:t>
      </w:r>
      <w:r w:rsidRPr="00890E82">
        <w:rPr>
          <w:spacing w:val="-6"/>
          <w:sz w:val="28"/>
          <w:szCs w:val="28"/>
        </w:rPr>
        <w:t>-0,3%.</w:t>
      </w:r>
    </w:p>
    <w:p w:rsidR="00287BD2" w:rsidRPr="00890E82" w:rsidRDefault="00287BD2" w:rsidP="00890E82">
      <w:pPr>
        <w:spacing w:line="235" w:lineRule="auto"/>
        <w:rPr>
          <w:spacing w:val="-6"/>
        </w:rPr>
      </w:pPr>
    </w:p>
    <w:p w:rsidR="00287BD2" w:rsidRPr="00890E82" w:rsidRDefault="00287BD2" w:rsidP="00890E82">
      <w:pPr>
        <w:widowControl w:val="0"/>
        <w:tabs>
          <w:tab w:val="left" w:pos="1080"/>
        </w:tabs>
        <w:autoSpaceDE w:val="0"/>
        <w:autoSpaceDN w:val="0"/>
        <w:adjustRightInd w:val="0"/>
        <w:spacing w:line="235" w:lineRule="auto"/>
        <w:ind w:firstLine="709"/>
        <w:jc w:val="both"/>
        <w:rPr>
          <w:rFonts w:eastAsia="Calibri"/>
          <w:b/>
          <w:i/>
          <w:spacing w:val="-6"/>
          <w:sz w:val="28"/>
          <w:szCs w:val="28"/>
          <w:u w:val="single"/>
          <w:lang w:eastAsia="en-US"/>
        </w:rPr>
      </w:pPr>
      <w:r w:rsidRPr="00890E82">
        <w:rPr>
          <w:rFonts w:eastAsia="Calibri"/>
          <w:b/>
          <w:i/>
          <w:spacing w:val="-6"/>
          <w:sz w:val="28"/>
          <w:szCs w:val="28"/>
          <w:u w:val="single"/>
          <w:lang w:eastAsia="en-US"/>
        </w:rPr>
        <w:t>Социальная инфраструктура города</w:t>
      </w:r>
    </w:p>
    <w:p w:rsidR="004362F1" w:rsidRPr="00890E82" w:rsidRDefault="00287BD2" w:rsidP="00890E82">
      <w:pPr>
        <w:widowControl w:val="0"/>
        <w:tabs>
          <w:tab w:val="left" w:pos="1080"/>
        </w:tabs>
        <w:autoSpaceDE w:val="0"/>
        <w:autoSpaceDN w:val="0"/>
        <w:adjustRightInd w:val="0"/>
        <w:spacing w:line="235" w:lineRule="auto"/>
        <w:ind w:firstLine="709"/>
        <w:jc w:val="both"/>
        <w:rPr>
          <w:spacing w:val="-6"/>
          <w:sz w:val="28"/>
          <w:szCs w:val="28"/>
        </w:rPr>
      </w:pPr>
      <w:r w:rsidRPr="00890E82">
        <w:rPr>
          <w:spacing w:val="-6"/>
          <w:sz w:val="28"/>
          <w:szCs w:val="28"/>
        </w:rPr>
        <w:t>В городе Рязани 11 высших учебных заведений</w:t>
      </w:r>
      <w:r w:rsidR="00344703" w:rsidRPr="00890E82">
        <w:rPr>
          <w:spacing w:val="-6"/>
          <w:sz w:val="28"/>
          <w:szCs w:val="28"/>
        </w:rPr>
        <w:t xml:space="preserve"> (в т.ч. филиалы)</w:t>
      </w:r>
      <w:r w:rsidRPr="00890E82">
        <w:rPr>
          <w:spacing w:val="-6"/>
          <w:sz w:val="28"/>
          <w:szCs w:val="28"/>
        </w:rPr>
        <w:t>, в их числе</w:t>
      </w:r>
      <w:r w:rsidR="004362F1" w:rsidRPr="00890E82">
        <w:rPr>
          <w:spacing w:val="-6"/>
          <w:sz w:val="28"/>
          <w:szCs w:val="28"/>
        </w:rPr>
        <w:t>:</w:t>
      </w:r>
    </w:p>
    <w:p w:rsidR="004362F1" w:rsidRPr="00890E82" w:rsidRDefault="004362F1" w:rsidP="00890E82">
      <w:pPr>
        <w:widowControl w:val="0"/>
        <w:tabs>
          <w:tab w:val="left" w:pos="1080"/>
        </w:tabs>
        <w:autoSpaceDE w:val="0"/>
        <w:autoSpaceDN w:val="0"/>
        <w:adjustRightInd w:val="0"/>
        <w:spacing w:line="235" w:lineRule="auto"/>
        <w:ind w:firstLine="709"/>
        <w:jc w:val="both"/>
        <w:rPr>
          <w:spacing w:val="-6"/>
          <w:sz w:val="28"/>
          <w:szCs w:val="28"/>
        </w:rPr>
      </w:pPr>
      <w:r w:rsidRPr="00890E82">
        <w:rPr>
          <w:spacing w:val="-6"/>
          <w:sz w:val="28"/>
          <w:szCs w:val="28"/>
        </w:rPr>
        <w:t>-</w:t>
      </w:r>
      <w:r w:rsidR="00287BD2" w:rsidRPr="00890E82">
        <w:rPr>
          <w:spacing w:val="-6"/>
          <w:sz w:val="28"/>
          <w:szCs w:val="28"/>
        </w:rPr>
        <w:t xml:space="preserve"> </w:t>
      </w:r>
      <w:r w:rsidRPr="00890E82">
        <w:rPr>
          <w:spacing w:val="-6"/>
          <w:sz w:val="28"/>
          <w:szCs w:val="28"/>
        </w:rPr>
        <w:t xml:space="preserve">государственные: </w:t>
      </w:r>
      <w:r w:rsidR="002F4BEB" w:rsidRPr="00890E82">
        <w:rPr>
          <w:spacing w:val="-6"/>
          <w:sz w:val="28"/>
          <w:szCs w:val="28"/>
        </w:rPr>
        <w:t xml:space="preserve">федеральное государственное бюджетное образовательное учреждение высшего образования «Рязанский государственный университет имени </w:t>
      </w:r>
      <w:r w:rsidRPr="00890E82">
        <w:rPr>
          <w:spacing w:val="-6"/>
          <w:sz w:val="28"/>
          <w:szCs w:val="28"/>
        </w:rPr>
        <w:t>С.А.</w:t>
      </w:r>
      <w:r w:rsidR="00890E89">
        <w:rPr>
          <w:spacing w:val="-6"/>
          <w:sz w:val="28"/>
          <w:szCs w:val="28"/>
        </w:rPr>
        <w:t> </w:t>
      </w:r>
      <w:r w:rsidRPr="00890E82">
        <w:rPr>
          <w:spacing w:val="-6"/>
          <w:sz w:val="28"/>
          <w:szCs w:val="28"/>
        </w:rPr>
        <w:t>Есенина</w:t>
      </w:r>
      <w:r w:rsidR="002F4BEB" w:rsidRPr="00890E82">
        <w:rPr>
          <w:spacing w:val="-6"/>
          <w:sz w:val="28"/>
          <w:szCs w:val="28"/>
        </w:rPr>
        <w:t>»</w:t>
      </w:r>
      <w:r w:rsidRPr="00890E82">
        <w:rPr>
          <w:spacing w:val="-6"/>
          <w:sz w:val="28"/>
          <w:szCs w:val="28"/>
        </w:rPr>
        <w:t xml:space="preserve">, </w:t>
      </w:r>
      <w:r w:rsidR="00110762" w:rsidRPr="00890E82">
        <w:rPr>
          <w:spacing w:val="-6"/>
          <w:sz w:val="28"/>
          <w:szCs w:val="28"/>
        </w:rPr>
        <w:t xml:space="preserve">федеральное государственное бюджетное образовательное учреждение высшего образования </w:t>
      </w:r>
      <w:r w:rsidR="002F4BEB" w:rsidRPr="00890E82">
        <w:rPr>
          <w:spacing w:val="-6"/>
          <w:sz w:val="28"/>
          <w:szCs w:val="28"/>
        </w:rPr>
        <w:t>«Рязанский государственный медицинский университет имени академика И.П. Павлова»</w:t>
      </w:r>
      <w:r w:rsidRPr="00890E82">
        <w:rPr>
          <w:spacing w:val="-6"/>
          <w:sz w:val="28"/>
          <w:szCs w:val="28"/>
        </w:rPr>
        <w:t xml:space="preserve"> </w:t>
      </w:r>
      <w:r w:rsidR="00F803A7" w:rsidRPr="00890E82">
        <w:rPr>
          <w:spacing w:val="-6"/>
          <w:sz w:val="28"/>
          <w:szCs w:val="28"/>
        </w:rPr>
        <w:t>Мин</w:t>
      </w:r>
      <w:r w:rsidR="002F4BEB" w:rsidRPr="00890E82">
        <w:rPr>
          <w:spacing w:val="-6"/>
          <w:sz w:val="28"/>
          <w:szCs w:val="28"/>
        </w:rPr>
        <w:t xml:space="preserve">истерства </w:t>
      </w:r>
      <w:r w:rsidR="00F803A7" w:rsidRPr="00890E82">
        <w:rPr>
          <w:spacing w:val="-6"/>
          <w:sz w:val="28"/>
          <w:szCs w:val="28"/>
        </w:rPr>
        <w:t>здрав</w:t>
      </w:r>
      <w:r w:rsidR="002F4BEB" w:rsidRPr="00890E82">
        <w:rPr>
          <w:spacing w:val="-6"/>
          <w:sz w:val="28"/>
          <w:szCs w:val="28"/>
        </w:rPr>
        <w:t>оохранения</w:t>
      </w:r>
      <w:r w:rsidR="00F803A7" w:rsidRPr="00890E82">
        <w:rPr>
          <w:spacing w:val="-6"/>
          <w:sz w:val="28"/>
          <w:szCs w:val="28"/>
        </w:rPr>
        <w:t xml:space="preserve"> Росси</w:t>
      </w:r>
      <w:r w:rsidR="002F4BEB" w:rsidRPr="00890E82">
        <w:rPr>
          <w:spacing w:val="-6"/>
          <w:sz w:val="28"/>
          <w:szCs w:val="28"/>
        </w:rPr>
        <w:t>йской Федераци</w:t>
      </w:r>
      <w:r w:rsidR="00F803A7" w:rsidRPr="00890E82">
        <w:rPr>
          <w:spacing w:val="-6"/>
          <w:sz w:val="28"/>
          <w:szCs w:val="28"/>
        </w:rPr>
        <w:t>и</w:t>
      </w:r>
      <w:r w:rsidR="002F4BEB" w:rsidRPr="00890E82">
        <w:rPr>
          <w:spacing w:val="-6"/>
          <w:sz w:val="28"/>
          <w:szCs w:val="28"/>
        </w:rPr>
        <w:t>,</w:t>
      </w:r>
      <w:r w:rsidR="00250830" w:rsidRPr="00890E82">
        <w:rPr>
          <w:spacing w:val="-6"/>
          <w:sz w:val="28"/>
          <w:szCs w:val="28"/>
        </w:rPr>
        <w:t xml:space="preserve"> </w:t>
      </w:r>
      <w:r w:rsidR="002F4BEB" w:rsidRPr="00890E82">
        <w:rPr>
          <w:spacing w:val="-6"/>
          <w:sz w:val="28"/>
          <w:szCs w:val="28"/>
        </w:rPr>
        <w:t xml:space="preserve">федеральное государственное бюджетное образовательное учреждение высшего образования «Рязанский государственный </w:t>
      </w:r>
      <w:r w:rsidR="00250830" w:rsidRPr="00890E82">
        <w:rPr>
          <w:spacing w:val="-6"/>
          <w:sz w:val="28"/>
          <w:szCs w:val="28"/>
        </w:rPr>
        <w:t xml:space="preserve">радиотехнический </w:t>
      </w:r>
      <w:r w:rsidR="002F4BEB" w:rsidRPr="00890E82">
        <w:rPr>
          <w:spacing w:val="-6"/>
          <w:sz w:val="28"/>
          <w:szCs w:val="28"/>
        </w:rPr>
        <w:t>университет имени</w:t>
      </w:r>
      <w:r w:rsidR="00250830" w:rsidRPr="00890E82">
        <w:rPr>
          <w:spacing w:val="-6"/>
          <w:sz w:val="28"/>
          <w:szCs w:val="28"/>
        </w:rPr>
        <w:t xml:space="preserve"> В.Ф.</w:t>
      </w:r>
      <w:r w:rsidR="00AC3470">
        <w:rPr>
          <w:spacing w:val="-6"/>
          <w:sz w:val="28"/>
          <w:szCs w:val="28"/>
        </w:rPr>
        <w:t> </w:t>
      </w:r>
      <w:r w:rsidR="00250830" w:rsidRPr="00890E82">
        <w:rPr>
          <w:spacing w:val="-6"/>
          <w:sz w:val="28"/>
          <w:szCs w:val="28"/>
        </w:rPr>
        <w:t>Уткина»</w:t>
      </w:r>
      <w:r w:rsidR="00F803A7" w:rsidRPr="00890E82">
        <w:rPr>
          <w:spacing w:val="-6"/>
          <w:sz w:val="28"/>
          <w:szCs w:val="28"/>
        </w:rPr>
        <w:t xml:space="preserve">, </w:t>
      </w:r>
      <w:r w:rsidR="00250830" w:rsidRPr="00890E82">
        <w:rPr>
          <w:spacing w:val="-6"/>
          <w:sz w:val="28"/>
          <w:szCs w:val="28"/>
        </w:rPr>
        <w:t>федеральное государственное бюджетное образовательное учреждение высшего образования «Рязанский государственный агротехнологический университет имени П.А. Костычева»</w:t>
      </w:r>
      <w:r w:rsidRPr="00890E82">
        <w:rPr>
          <w:spacing w:val="-6"/>
          <w:sz w:val="28"/>
          <w:szCs w:val="28"/>
        </w:rPr>
        <w:t xml:space="preserve">, </w:t>
      </w:r>
      <w:r w:rsidR="00F7336E" w:rsidRPr="00890E82">
        <w:rPr>
          <w:spacing w:val="-6"/>
          <w:sz w:val="28"/>
          <w:szCs w:val="28"/>
        </w:rPr>
        <w:t>Рязанский институт (филиал) федерального государственного автономного образовательного учреждения высшего образования «Московский политехнический университет»</w:t>
      </w:r>
      <w:r w:rsidRPr="00890E82">
        <w:rPr>
          <w:spacing w:val="-6"/>
          <w:sz w:val="28"/>
          <w:szCs w:val="28"/>
        </w:rPr>
        <w:t xml:space="preserve">, </w:t>
      </w:r>
      <w:r w:rsidR="00250830" w:rsidRPr="00890E82">
        <w:rPr>
          <w:spacing w:val="-6"/>
          <w:sz w:val="28"/>
          <w:szCs w:val="28"/>
        </w:rPr>
        <w:t>федеральное казенное образовательное учреждение высшего образования «Академия права и управления Федеральной службы исполнения наказаний»</w:t>
      </w:r>
      <w:r w:rsidRPr="00890E82">
        <w:rPr>
          <w:spacing w:val="-6"/>
          <w:sz w:val="28"/>
          <w:szCs w:val="28"/>
        </w:rPr>
        <w:t xml:space="preserve">, </w:t>
      </w:r>
      <w:r w:rsidR="00110762" w:rsidRPr="00890E82">
        <w:rPr>
          <w:spacing w:val="-6"/>
          <w:sz w:val="28"/>
          <w:szCs w:val="28"/>
        </w:rPr>
        <w:t>федеральное государственное казенное военное образовательное учреждение высшего образования «Рязанское гвардейское высшее воздушно-десантное ордена Суворова дважды Краснознаменное командное училище имени генерала армии В.Ф.</w:t>
      </w:r>
      <w:r w:rsidR="00890E89">
        <w:rPr>
          <w:spacing w:val="-6"/>
          <w:sz w:val="28"/>
          <w:szCs w:val="28"/>
        </w:rPr>
        <w:t> </w:t>
      </w:r>
      <w:r w:rsidR="00110762" w:rsidRPr="00890E82">
        <w:rPr>
          <w:spacing w:val="-6"/>
          <w:sz w:val="28"/>
          <w:szCs w:val="28"/>
        </w:rPr>
        <w:t>Маргелова» Министерства обороны Российской Федерации</w:t>
      </w:r>
      <w:r w:rsidR="00F803A7" w:rsidRPr="00890E82">
        <w:rPr>
          <w:spacing w:val="-6"/>
          <w:sz w:val="28"/>
          <w:szCs w:val="28"/>
        </w:rPr>
        <w:t xml:space="preserve">, </w:t>
      </w:r>
      <w:r w:rsidRPr="00890E82">
        <w:rPr>
          <w:spacing w:val="-6"/>
          <w:sz w:val="28"/>
          <w:szCs w:val="28"/>
        </w:rPr>
        <w:t>Рязанский филиал</w:t>
      </w:r>
      <w:r w:rsidR="00110762" w:rsidRPr="00890E82">
        <w:rPr>
          <w:spacing w:val="-6"/>
          <w:sz w:val="28"/>
          <w:szCs w:val="28"/>
        </w:rPr>
        <w:t xml:space="preserve"> федерального государственного казенного образовательного  учреждения высшего образования «</w:t>
      </w:r>
      <w:r w:rsidRPr="00890E82">
        <w:rPr>
          <w:spacing w:val="-6"/>
          <w:sz w:val="28"/>
          <w:szCs w:val="28"/>
        </w:rPr>
        <w:t>Московск</w:t>
      </w:r>
      <w:r w:rsidR="00110762" w:rsidRPr="00890E82">
        <w:rPr>
          <w:spacing w:val="-6"/>
          <w:sz w:val="28"/>
          <w:szCs w:val="28"/>
        </w:rPr>
        <w:t>ий</w:t>
      </w:r>
      <w:r w:rsidRPr="00890E82">
        <w:rPr>
          <w:spacing w:val="-6"/>
          <w:sz w:val="28"/>
          <w:szCs w:val="28"/>
        </w:rPr>
        <w:t xml:space="preserve"> университет </w:t>
      </w:r>
      <w:r w:rsidR="00110762" w:rsidRPr="00890E82">
        <w:rPr>
          <w:spacing w:val="-6"/>
          <w:sz w:val="28"/>
          <w:szCs w:val="28"/>
        </w:rPr>
        <w:t>Министерства внутренних дел</w:t>
      </w:r>
      <w:r w:rsidRPr="00890E82">
        <w:rPr>
          <w:spacing w:val="-6"/>
          <w:sz w:val="28"/>
          <w:szCs w:val="28"/>
        </w:rPr>
        <w:t xml:space="preserve"> Росс</w:t>
      </w:r>
      <w:r w:rsidR="00110762" w:rsidRPr="00890E82">
        <w:rPr>
          <w:spacing w:val="-6"/>
          <w:sz w:val="28"/>
          <w:szCs w:val="28"/>
        </w:rPr>
        <w:t>ийской Федерации</w:t>
      </w:r>
      <w:r w:rsidRPr="00890E82">
        <w:rPr>
          <w:spacing w:val="-6"/>
          <w:sz w:val="28"/>
          <w:szCs w:val="28"/>
        </w:rPr>
        <w:t xml:space="preserve"> им</w:t>
      </w:r>
      <w:r w:rsidR="00F803A7" w:rsidRPr="00890E82">
        <w:rPr>
          <w:spacing w:val="-6"/>
          <w:sz w:val="28"/>
          <w:szCs w:val="28"/>
        </w:rPr>
        <w:t xml:space="preserve">ени </w:t>
      </w:r>
      <w:r w:rsidRPr="00890E82">
        <w:rPr>
          <w:spacing w:val="-6"/>
          <w:sz w:val="28"/>
          <w:szCs w:val="28"/>
        </w:rPr>
        <w:t>В.Я. Кикотя</w:t>
      </w:r>
      <w:r w:rsidR="00110762" w:rsidRPr="00890E82">
        <w:rPr>
          <w:spacing w:val="-6"/>
          <w:sz w:val="28"/>
          <w:szCs w:val="28"/>
        </w:rPr>
        <w:t>»</w:t>
      </w:r>
      <w:r w:rsidRPr="00890E82">
        <w:rPr>
          <w:spacing w:val="-6"/>
          <w:sz w:val="28"/>
          <w:szCs w:val="28"/>
        </w:rPr>
        <w:t>;</w:t>
      </w:r>
    </w:p>
    <w:p w:rsidR="004362F1" w:rsidRPr="00890E82" w:rsidRDefault="00A05D65" w:rsidP="00890E82">
      <w:pPr>
        <w:widowControl w:val="0"/>
        <w:tabs>
          <w:tab w:val="left" w:pos="1080"/>
        </w:tabs>
        <w:autoSpaceDE w:val="0"/>
        <w:autoSpaceDN w:val="0"/>
        <w:adjustRightInd w:val="0"/>
        <w:spacing w:line="235" w:lineRule="auto"/>
        <w:ind w:firstLine="709"/>
        <w:jc w:val="both"/>
        <w:rPr>
          <w:spacing w:val="-6"/>
          <w:sz w:val="28"/>
          <w:szCs w:val="28"/>
        </w:rPr>
      </w:pPr>
      <w:r>
        <w:rPr>
          <w:spacing w:val="-6"/>
          <w:sz w:val="28"/>
          <w:szCs w:val="28"/>
        </w:rPr>
        <w:lastRenderedPageBreak/>
        <w:t>- </w:t>
      </w:r>
      <w:r w:rsidR="00344703" w:rsidRPr="00890E82">
        <w:rPr>
          <w:spacing w:val="-6"/>
          <w:sz w:val="28"/>
          <w:szCs w:val="28"/>
        </w:rPr>
        <w:t>негосударственные</w:t>
      </w:r>
      <w:r w:rsidR="004362F1" w:rsidRPr="00890E82">
        <w:rPr>
          <w:spacing w:val="-6"/>
          <w:sz w:val="28"/>
          <w:szCs w:val="28"/>
        </w:rPr>
        <w:t xml:space="preserve">: </w:t>
      </w:r>
      <w:r w:rsidR="00F7336E" w:rsidRPr="00890E82">
        <w:rPr>
          <w:spacing w:val="-6"/>
          <w:sz w:val="28"/>
          <w:szCs w:val="28"/>
        </w:rPr>
        <w:t>Частное образовательное учреждение высшего образования «Региональный институт бизнеса н управления»</w:t>
      </w:r>
      <w:r w:rsidR="004362F1" w:rsidRPr="00890E82">
        <w:rPr>
          <w:spacing w:val="-6"/>
          <w:sz w:val="28"/>
          <w:szCs w:val="28"/>
        </w:rPr>
        <w:t xml:space="preserve">, </w:t>
      </w:r>
      <w:r w:rsidR="00F7336E" w:rsidRPr="00890E82">
        <w:rPr>
          <w:spacing w:val="-6"/>
          <w:sz w:val="28"/>
          <w:szCs w:val="28"/>
        </w:rPr>
        <w:t>Автономная некоммерческая организация высшего образования «Современный технический университет»</w:t>
      </w:r>
      <w:r w:rsidR="00C975F1" w:rsidRPr="00890E82">
        <w:rPr>
          <w:spacing w:val="-6"/>
          <w:sz w:val="28"/>
          <w:szCs w:val="28"/>
        </w:rPr>
        <w:t xml:space="preserve">, Филиал </w:t>
      </w:r>
      <w:r w:rsidR="00F7336E" w:rsidRPr="00890E82">
        <w:rPr>
          <w:spacing w:val="-6"/>
          <w:sz w:val="28"/>
          <w:szCs w:val="28"/>
        </w:rPr>
        <w:t>Частного образовательного учреждения высшего образования</w:t>
      </w:r>
      <w:r w:rsidR="004362F1" w:rsidRPr="00890E82">
        <w:rPr>
          <w:spacing w:val="-6"/>
          <w:sz w:val="28"/>
          <w:szCs w:val="28"/>
        </w:rPr>
        <w:t xml:space="preserve"> «</w:t>
      </w:r>
      <w:r w:rsidR="00F7336E" w:rsidRPr="00890E82">
        <w:rPr>
          <w:spacing w:val="-6"/>
          <w:sz w:val="28"/>
          <w:szCs w:val="28"/>
        </w:rPr>
        <w:t>Московский университет имени</w:t>
      </w:r>
      <w:r w:rsidR="004362F1" w:rsidRPr="00890E82">
        <w:rPr>
          <w:spacing w:val="-6"/>
          <w:sz w:val="28"/>
          <w:szCs w:val="28"/>
        </w:rPr>
        <w:t xml:space="preserve"> С.Ю.Витте»</w:t>
      </w:r>
      <w:r w:rsidR="00C975F1" w:rsidRPr="00890E82">
        <w:rPr>
          <w:spacing w:val="-6"/>
          <w:sz w:val="28"/>
          <w:szCs w:val="28"/>
        </w:rPr>
        <w:t xml:space="preserve"> в г. Рязани</w:t>
      </w:r>
      <w:r w:rsidR="004362F1" w:rsidRPr="00890E82">
        <w:rPr>
          <w:spacing w:val="-6"/>
          <w:sz w:val="28"/>
          <w:szCs w:val="28"/>
        </w:rPr>
        <w:t>.</w:t>
      </w:r>
    </w:p>
    <w:p w:rsidR="00287BD2" w:rsidRPr="00890E82" w:rsidRDefault="00287BD2" w:rsidP="00890E82">
      <w:pPr>
        <w:pStyle w:val="afffc"/>
        <w:spacing w:before="0" w:after="0" w:line="235" w:lineRule="auto"/>
        <w:rPr>
          <w:rFonts w:ascii="Times New Roman" w:eastAsia="Calibri" w:hAnsi="Times New Roman"/>
          <w:snapToGrid/>
          <w:spacing w:val="-6"/>
          <w:sz w:val="28"/>
          <w:szCs w:val="28"/>
          <w:lang w:eastAsia="en-US"/>
        </w:rPr>
      </w:pPr>
      <w:r w:rsidRPr="00890E82">
        <w:rPr>
          <w:rFonts w:ascii="Times New Roman" w:eastAsia="Calibri" w:hAnsi="Times New Roman"/>
          <w:snapToGrid/>
          <w:spacing w:val="-6"/>
          <w:sz w:val="28"/>
          <w:szCs w:val="28"/>
          <w:lang w:eastAsia="en-US"/>
        </w:rPr>
        <w:t xml:space="preserve">Действуют 12 образовательных организаций среднего профессионального образования. Наблюдается тенденция снижения численности студентов </w:t>
      </w:r>
      <w:r w:rsidR="00EF6AD0">
        <w:rPr>
          <w:rFonts w:ascii="Times New Roman" w:eastAsia="Calibri" w:hAnsi="Times New Roman"/>
          <w:snapToGrid/>
          <w:spacing w:val="-6"/>
          <w:sz w:val="28"/>
          <w:szCs w:val="28"/>
          <w:lang w:eastAsia="en-US"/>
        </w:rPr>
        <w:t xml:space="preserve">                                       </w:t>
      </w:r>
      <w:r w:rsidRPr="00890E82">
        <w:rPr>
          <w:rFonts w:ascii="Times New Roman" w:eastAsia="Calibri" w:hAnsi="Times New Roman"/>
          <w:snapToGrid/>
          <w:spacing w:val="-6"/>
          <w:sz w:val="28"/>
          <w:szCs w:val="28"/>
          <w:lang w:eastAsia="en-US"/>
        </w:rPr>
        <w:t xml:space="preserve">в государственных </w:t>
      </w:r>
      <w:r w:rsidR="00D87228" w:rsidRPr="00890E82">
        <w:rPr>
          <w:rFonts w:ascii="Times New Roman" w:eastAsia="Calibri" w:hAnsi="Times New Roman"/>
          <w:snapToGrid/>
          <w:spacing w:val="-6"/>
          <w:sz w:val="28"/>
          <w:szCs w:val="28"/>
          <w:lang w:eastAsia="en-US"/>
        </w:rPr>
        <w:t>ВУЗ</w:t>
      </w:r>
      <w:r w:rsidRPr="00890E82">
        <w:rPr>
          <w:rFonts w:ascii="Times New Roman" w:eastAsia="Calibri" w:hAnsi="Times New Roman"/>
          <w:snapToGrid/>
          <w:spacing w:val="-6"/>
          <w:sz w:val="28"/>
          <w:szCs w:val="28"/>
          <w:lang w:eastAsia="en-US"/>
        </w:rPr>
        <w:t xml:space="preserve">ах и рост количества обучающихся в </w:t>
      </w:r>
      <w:r w:rsidR="00E52024" w:rsidRPr="00890E82">
        <w:rPr>
          <w:rFonts w:ascii="Times New Roman" w:eastAsia="Calibri" w:hAnsi="Times New Roman"/>
          <w:snapToGrid/>
          <w:spacing w:val="-6"/>
          <w:sz w:val="28"/>
          <w:szCs w:val="28"/>
          <w:lang w:eastAsia="en-US"/>
        </w:rPr>
        <w:t>организациях</w:t>
      </w:r>
      <w:r w:rsidR="00D87228" w:rsidRPr="00890E82">
        <w:rPr>
          <w:rFonts w:ascii="Times New Roman" w:eastAsia="Calibri" w:hAnsi="Times New Roman"/>
          <w:snapToGrid/>
          <w:spacing w:val="-6"/>
          <w:sz w:val="28"/>
          <w:szCs w:val="28"/>
          <w:lang w:eastAsia="en-US"/>
        </w:rPr>
        <w:t xml:space="preserve"> среднего профессионального образования</w:t>
      </w:r>
      <w:r w:rsidRPr="00890E82">
        <w:rPr>
          <w:rFonts w:ascii="Times New Roman" w:eastAsia="Calibri" w:hAnsi="Times New Roman"/>
          <w:snapToGrid/>
          <w:spacing w:val="-6"/>
          <w:sz w:val="28"/>
          <w:szCs w:val="28"/>
          <w:lang w:eastAsia="en-US"/>
        </w:rPr>
        <w:t xml:space="preserve">. </w:t>
      </w:r>
    </w:p>
    <w:p w:rsidR="00287BD2" w:rsidRPr="00890E82" w:rsidRDefault="004E5C6A" w:rsidP="00890E82">
      <w:pPr>
        <w:pStyle w:val="afffc"/>
        <w:spacing w:before="0" w:after="0" w:line="235" w:lineRule="auto"/>
        <w:rPr>
          <w:rFonts w:ascii="Times New Roman" w:eastAsia="Calibri" w:hAnsi="Times New Roman"/>
          <w:snapToGrid/>
          <w:spacing w:val="-6"/>
          <w:sz w:val="28"/>
          <w:szCs w:val="28"/>
          <w:lang w:eastAsia="en-US"/>
        </w:rPr>
      </w:pPr>
      <w:r w:rsidRPr="00890E82">
        <w:rPr>
          <w:rFonts w:ascii="Times New Roman" w:eastAsia="Calibri" w:hAnsi="Times New Roman"/>
          <w:snapToGrid/>
          <w:spacing w:val="-6"/>
          <w:sz w:val="28"/>
          <w:szCs w:val="28"/>
          <w:lang w:eastAsia="en-US"/>
        </w:rPr>
        <w:t>О</w:t>
      </w:r>
      <w:r w:rsidR="00287BD2" w:rsidRPr="00890E82">
        <w:rPr>
          <w:rFonts w:ascii="Times New Roman" w:eastAsia="Calibri" w:hAnsi="Times New Roman"/>
          <w:snapToGrid/>
          <w:spacing w:val="-6"/>
          <w:sz w:val="28"/>
          <w:szCs w:val="28"/>
          <w:lang w:eastAsia="en-US"/>
        </w:rPr>
        <w:t>бразова</w:t>
      </w:r>
      <w:r w:rsidRPr="00890E82">
        <w:rPr>
          <w:rFonts w:ascii="Times New Roman" w:eastAsia="Calibri" w:hAnsi="Times New Roman"/>
          <w:snapToGrid/>
          <w:spacing w:val="-6"/>
          <w:sz w:val="28"/>
          <w:szCs w:val="28"/>
          <w:lang w:eastAsia="en-US"/>
        </w:rPr>
        <w:t>тельная</w:t>
      </w:r>
      <w:r w:rsidR="00287BD2" w:rsidRPr="00890E82">
        <w:rPr>
          <w:rFonts w:ascii="Times New Roman" w:eastAsia="Calibri" w:hAnsi="Times New Roman"/>
          <w:snapToGrid/>
          <w:spacing w:val="-6"/>
          <w:sz w:val="28"/>
          <w:szCs w:val="28"/>
          <w:lang w:eastAsia="en-US"/>
        </w:rPr>
        <w:t xml:space="preserve"> </w:t>
      </w:r>
      <w:r w:rsidR="000C154D" w:rsidRPr="00890E82">
        <w:rPr>
          <w:rFonts w:ascii="Times New Roman" w:eastAsia="Calibri" w:hAnsi="Times New Roman"/>
          <w:snapToGrid/>
          <w:spacing w:val="-6"/>
          <w:sz w:val="28"/>
          <w:szCs w:val="28"/>
          <w:lang w:eastAsia="en-US"/>
        </w:rPr>
        <w:t>сфер</w:t>
      </w:r>
      <w:r w:rsidRPr="00890E82">
        <w:rPr>
          <w:rFonts w:ascii="Times New Roman" w:eastAsia="Calibri" w:hAnsi="Times New Roman"/>
          <w:snapToGrid/>
          <w:spacing w:val="-6"/>
          <w:sz w:val="28"/>
          <w:szCs w:val="28"/>
          <w:lang w:eastAsia="en-US"/>
        </w:rPr>
        <w:t>а</w:t>
      </w:r>
      <w:r w:rsidR="000C154D" w:rsidRPr="00890E82">
        <w:rPr>
          <w:rFonts w:ascii="Times New Roman" w:eastAsia="Calibri" w:hAnsi="Times New Roman"/>
          <w:snapToGrid/>
          <w:spacing w:val="-6"/>
          <w:sz w:val="28"/>
          <w:szCs w:val="28"/>
          <w:lang w:eastAsia="en-US"/>
        </w:rPr>
        <w:t xml:space="preserve"> </w:t>
      </w:r>
      <w:r w:rsidR="00287BD2" w:rsidRPr="00890E82">
        <w:rPr>
          <w:rFonts w:ascii="Times New Roman" w:eastAsia="Calibri" w:hAnsi="Times New Roman"/>
          <w:snapToGrid/>
          <w:spacing w:val="-6"/>
          <w:sz w:val="28"/>
          <w:szCs w:val="28"/>
          <w:lang w:eastAsia="en-US"/>
        </w:rPr>
        <w:t xml:space="preserve">Рязани </w:t>
      </w:r>
      <w:r w:rsidRPr="00890E82">
        <w:rPr>
          <w:rFonts w:ascii="Times New Roman" w:eastAsia="Calibri" w:hAnsi="Times New Roman"/>
          <w:snapToGrid/>
          <w:spacing w:val="-6"/>
          <w:sz w:val="28"/>
          <w:szCs w:val="28"/>
          <w:lang w:eastAsia="en-US"/>
        </w:rPr>
        <w:t xml:space="preserve">представлена </w:t>
      </w:r>
      <w:r w:rsidR="00287BD2" w:rsidRPr="00890E82">
        <w:rPr>
          <w:rFonts w:ascii="Times New Roman" w:eastAsia="Calibri" w:hAnsi="Times New Roman"/>
          <w:snapToGrid/>
          <w:spacing w:val="-6"/>
          <w:sz w:val="28"/>
          <w:szCs w:val="28"/>
          <w:lang w:eastAsia="en-US"/>
        </w:rPr>
        <w:t>образовательны</w:t>
      </w:r>
      <w:r w:rsidRPr="00890E82">
        <w:rPr>
          <w:rFonts w:ascii="Times New Roman" w:eastAsia="Calibri" w:hAnsi="Times New Roman"/>
          <w:snapToGrid/>
          <w:spacing w:val="-6"/>
          <w:sz w:val="28"/>
          <w:szCs w:val="28"/>
          <w:lang w:eastAsia="en-US"/>
        </w:rPr>
        <w:t>ми</w:t>
      </w:r>
      <w:r w:rsidR="00287BD2" w:rsidRPr="00890E82">
        <w:rPr>
          <w:rFonts w:ascii="Times New Roman" w:eastAsia="Calibri" w:hAnsi="Times New Roman"/>
          <w:snapToGrid/>
          <w:spacing w:val="-6"/>
          <w:sz w:val="28"/>
          <w:szCs w:val="28"/>
          <w:lang w:eastAsia="en-US"/>
        </w:rPr>
        <w:t xml:space="preserve"> учреждени</w:t>
      </w:r>
      <w:r w:rsidRPr="00890E82">
        <w:rPr>
          <w:rFonts w:ascii="Times New Roman" w:eastAsia="Calibri" w:hAnsi="Times New Roman"/>
          <w:snapToGrid/>
          <w:spacing w:val="-6"/>
          <w:sz w:val="28"/>
          <w:szCs w:val="28"/>
          <w:lang w:eastAsia="en-US"/>
        </w:rPr>
        <w:t>ями</w:t>
      </w:r>
      <w:r w:rsidR="00C07472" w:rsidRPr="00890E82">
        <w:rPr>
          <w:rFonts w:ascii="Times New Roman" w:eastAsia="Calibri" w:hAnsi="Times New Roman"/>
          <w:snapToGrid/>
          <w:spacing w:val="-6"/>
          <w:sz w:val="28"/>
          <w:szCs w:val="28"/>
          <w:lang w:eastAsia="en-US"/>
        </w:rPr>
        <w:t xml:space="preserve"> всех форм собственности (муниципальная, государственная, частная)</w:t>
      </w:r>
      <w:r w:rsidR="00287BD2" w:rsidRPr="00890E82">
        <w:rPr>
          <w:rFonts w:ascii="Times New Roman" w:eastAsia="Calibri" w:hAnsi="Times New Roman"/>
          <w:snapToGrid/>
          <w:spacing w:val="-6"/>
          <w:sz w:val="28"/>
          <w:szCs w:val="28"/>
          <w:lang w:eastAsia="en-US"/>
        </w:rPr>
        <w:t>. Муниципальная с</w:t>
      </w:r>
      <w:r w:rsidR="00C07472" w:rsidRPr="00890E82">
        <w:rPr>
          <w:rFonts w:ascii="Times New Roman" w:eastAsia="Calibri" w:hAnsi="Times New Roman"/>
          <w:snapToGrid/>
          <w:spacing w:val="-6"/>
          <w:sz w:val="28"/>
          <w:szCs w:val="28"/>
          <w:lang w:eastAsia="en-US"/>
        </w:rPr>
        <w:t>истема образования</w:t>
      </w:r>
      <w:r w:rsidRPr="00890E82">
        <w:rPr>
          <w:rFonts w:ascii="Times New Roman" w:eastAsia="Calibri" w:hAnsi="Times New Roman"/>
          <w:snapToGrid/>
          <w:spacing w:val="-6"/>
          <w:sz w:val="28"/>
          <w:szCs w:val="28"/>
          <w:lang w:eastAsia="en-US"/>
        </w:rPr>
        <w:t xml:space="preserve"> на конец 2019 года </w:t>
      </w:r>
      <w:r w:rsidR="00C07472" w:rsidRPr="00890E82">
        <w:rPr>
          <w:rFonts w:ascii="Times New Roman" w:eastAsia="Calibri" w:hAnsi="Times New Roman"/>
          <w:snapToGrid/>
          <w:spacing w:val="-6"/>
          <w:sz w:val="28"/>
          <w:szCs w:val="28"/>
          <w:lang w:eastAsia="en-US"/>
        </w:rPr>
        <w:t xml:space="preserve"> включа</w:t>
      </w:r>
      <w:r w:rsidRPr="00890E82">
        <w:rPr>
          <w:rFonts w:ascii="Times New Roman" w:eastAsia="Calibri" w:hAnsi="Times New Roman"/>
          <w:snapToGrid/>
          <w:spacing w:val="-6"/>
          <w:sz w:val="28"/>
          <w:szCs w:val="28"/>
          <w:lang w:eastAsia="en-US"/>
        </w:rPr>
        <w:t xml:space="preserve">ла </w:t>
      </w:r>
      <w:r w:rsidR="00C07472" w:rsidRPr="00890E82">
        <w:rPr>
          <w:rFonts w:ascii="Times New Roman" w:eastAsia="Calibri" w:hAnsi="Times New Roman"/>
          <w:snapToGrid/>
          <w:spacing w:val="-6"/>
          <w:sz w:val="28"/>
          <w:szCs w:val="28"/>
          <w:lang w:eastAsia="en-US"/>
        </w:rPr>
        <w:t>113 </w:t>
      </w:r>
      <w:r w:rsidR="00287BD2" w:rsidRPr="00890E82">
        <w:rPr>
          <w:rFonts w:ascii="Times New Roman" w:eastAsia="Calibri" w:hAnsi="Times New Roman"/>
          <w:snapToGrid/>
          <w:spacing w:val="-6"/>
          <w:sz w:val="28"/>
          <w:szCs w:val="28"/>
          <w:lang w:eastAsia="en-US"/>
        </w:rPr>
        <w:t xml:space="preserve">дошкольных образовательных учреждений, 68 общеобразовательных учреждений, </w:t>
      </w:r>
      <w:r w:rsidRPr="00890E82">
        <w:rPr>
          <w:rFonts w:ascii="Times New Roman" w:eastAsia="Calibri" w:hAnsi="Times New Roman"/>
          <w:snapToGrid/>
          <w:spacing w:val="-6"/>
          <w:sz w:val="28"/>
          <w:szCs w:val="28"/>
          <w:lang w:eastAsia="en-US"/>
        </w:rPr>
        <w:t>40</w:t>
      </w:r>
      <w:r w:rsidR="00620D0C" w:rsidRPr="00890E82">
        <w:rPr>
          <w:rFonts w:ascii="Times New Roman" w:eastAsia="Calibri" w:hAnsi="Times New Roman"/>
          <w:snapToGrid/>
          <w:spacing w:val="-6"/>
          <w:sz w:val="28"/>
          <w:szCs w:val="28"/>
          <w:lang w:eastAsia="en-US"/>
        </w:rPr>
        <w:t xml:space="preserve"> учреждений дополнительного образования детей</w:t>
      </w:r>
      <w:r w:rsidR="004B7042" w:rsidRPr="00890E82">
        <w:rPr>
          <w:rFonts w:ascii="Times New Roman" w:eastAsia="Calibri" w:hAnsi="Times New Roman"/>
          <w:snapToGrid/>
          <w:spacing w:val="-6"/>
          <w:sz w:val="28"/>
          <w:szCs w:val="28"/>
          <w:lang w:eastAsia="en-US"/>
        </w:rPr>
        <w:t xml:space="preserve"> (в том числе 15 </w:t>
      </w:r>
      <w:r w:rsidR="00EF6AD0">
        <w:rPr>
          <w:rFonts w:ascii="Times New Roman" w:eastAsia="Calibri" w:hAnsi="Times New Roman"/>
          <w:snapToGrid/>
          <w:spacing w:val="-6"/>
          <w:sz w:val="28"/>
          <w:szCs w:val="28"/>
          <w:lang w:eastAsia="en-US"/>
        </w:rPr>
        <w:t>-</w:t>
      </w:r>
      <w:r w:rsidR="004B7042" w:rsidRPr="00890E82">
        <w:rPr>
          <w:rFonts w:ascii="Times New Roman" w:eastAsia="Calibri" w:hAnsi="Times New Roman"/>
          <w:snapToGrid/>
          <w:spacing w:val="-6"/>
          <w:sz w:val="28"/>
          <w:szCs w:val="28"/>
          <w:lang w:eastAsia="en-US"/>
        </w:rPr>
        <w:t xml:space="preserve"> в сфере образования</w:t>
      </w:r>
      <w:r w:rsidR="00E52024" w:rsidRPr="00890E82">
        <w:rPr>
          <w:rFonts w:ascii="Times New Roman" w:eastAsia="Calibri" w:hAnsi="Times New Roman"/>
          <w:snapToGrid/>
          <w:spacing w:val="-6"/>
          <w:sz w:val="28"/>
          <w:szCs w:val="28"/>
          <w:lang w:eastAsia="en-US"/>
        </w:rPr>
        <w:t>,</w:t>
      </w:r>
      <w:r w:rsidR="004B7042" w:rsidRPr="00890E82">
        <w:rPr>
          <w:rFonts w:ascii="Times New Roman" w:eastAsia="Calibri" w:hAnsi="Times New Roman"/>
          <w:snapToGrid/>
          <w:spacing w:val="-6"/>
          <w:sz w:val="28"/>
          <w:szCs w:val="28"/>
          <w:lang w:eastAsia="en-US"/>
        </w:rPr>
        <w:t xml:space="preserve"> 12 </w:t>
      </w:r>
      <w:r w:rsidR="00EF6AD0">
        <w:rPr>
          <w:rFonts w:ascii="Times New Roman" w:eastAsia="Calibri" w:hAnsi="Times New Roman"/>
          <w:snapToGrid/>
          <w:spacing w:val="-6"/>
          <w:sz w:val="28"/>
          <w:szCs w:val="28"/>
          <w:lang w:eastAsia="en-US"/>
        </w:rPr>
        <w:t>-</w:t>
      </w:r>
      <w:r w:rsidR="004B7042" w:rsidRPr="00890E82">
        <w:rPr>
          <w:rFonts w:ascii="Times New Roman" w:eastAsia="Calibri" w:hAnsi="Times New Roman"/>
          <w:snapToGrid/>
          <w:spacing w:val="-6"/>
          <w:sz w:val="28"/>
          <w:szCs w:val="28"/>
          <w:lang w:eastAsia="en-US"/>
        </w:rPr>
        <w:t xml:space="preserve"> в сфере культуры</w:t>
      </w:r>
      <w:r w:rsidRPr="00890E82">
        <w:rPr>
          <w:rFonts w:ascii="Times New Roman" w:eastAsia="Calibri" w:hAnsi="Times New Roman"/>
          <w:snapToGrid/>
          <w:spacing w:val="-6"/>
          <w:sz w:val="28"/>
          <w:szCs w:val="28"/>
          <w:lang w:eastAsia="en-US"/>
        </w:rPr>
        <w:t xml:space="preserve">, </w:t>
      </w:r>
      <w:r w:rsidR="00157D84">
        <w:rPr>
          <w:rFonts w:ascii="Times New Roman" w:eastAsia="Calibri" w:hAnsi="Times New Roman"/>
          <w:snapToGrid/>
          <w:spacing w:val="-6"/>
          <w:sz w:val="28"/>
          <w:szCs w:val="28"/>
          <w:lang w:eastAsia="en-US"/>
        </w:rPr>
        <w:br/>
      </w:r>
      <w:r w:rsidRPr="00890E82">
        <w:rPr>
          <w:rFonts w:ascii="Times New Roman" w:eastAsia="Calibri" w:hAnsi="Times New Roman"/>
          <w:snapToGrid/>
          <w:spacing w:val="-6"/>
          <w:sz w:val="28"/>
          <w:szCs w:val="28"/>
          <w:lang w:eastAsia="en-US"/>
        </w:rPr>
        <w:t xml:space="preserve">13 </w:t>
      </w:r>
      <w:r w:rsidR="00EF6AD0">
        <w:rPr>
          <w:rFonts w:ascii="Times New Roman" w:eastAsia="Calibri" w:hAnsi="Times New Roman"/>
          <w:snapToGrid/>
          <w:spacing w:val="-6"/>
          <w:sz w:val="28"/>
          <w:szCs w:val="28"/>
          <w:lang w:eastAsia="en-US"/>
        </w:rPr>
        <w:t>-</w:t>
      </w:r>
      <w:r w:rsidRPr="00890E82">
        <w:rPr>
          <w:rFonts w:ascii="Times New Roman" w:eastAsia="Calibri" w:hAnsi="Times New Roman"/>
          <w:snapToGrid/>
          <w:spacing w:val="-6"/>
          <w:sz w:val="28"/>
          <w:szCs w:val="28"/>
          <w:lang w:eastAsia="en-US"/>
        </w:rPr>
        <w:t xml:space="preserve"> в сфере физической культуры и спорта</w:t>
      </w:r>
      <w:r w:rsidR="004B7042" w:rsidRPr="00890E82">
        <w:rPr>
          <w:rFonts w:ascii="Times New Roman" w:eastAsia="Calibri" w:hAnsi="Times New Roman"/>
          <w:snapToGrid/>
          <w:spacing w:val="-6"/>
          <w:sz w:val="28"/>
          <w:szCs w:val="28"/>
          <w:lang w:eastAsia="en-US"/>
        </w:rPr>
        <w:t>)</w:t>
      </w:r>
      <w:r w:rsidR="00287BD2" w:rsidRPr="00890E82">
        <w:rPr>
          <w:rFonts w:ascii="Times New Roman" w:eastAsia="Calibri" w:hAnsi="Times New Roman"/>
          <w:snapToGrid/>
          <w:spacing w:val="-6"/>
          <w:sz w:val="28"/>
          <w:szCs w:val="28"/>
          <w:lang w:eastAsia="en-US"/>
        </w:rPr>
        <w:t>.</w:t>
      </w:r>
    </w:p>
    <w:p w:rsidR="00287BD2" w:rsidRPr="00890E82" w:rsidRDefault="00287BD2" w:rsidP="00890E82">
      <w:pPr>
        <w:pStyle w:val="afffc"/>
        <w:spacing w:before="0" w:after="0" w:line="235" w:lineRule="auto"/>
        <w:rPr>
          <w:rFonts w:ascii="Times New Roman" w:eastAsia="Calibri" w:hAnsi="Times New Roman"/>
          <w:snapToGrid/>
          <w:spacing w:val="-6"/>
          <w:sz w:val="28"/>
          <w:szCs w:val="28"/>
          <w:lang w:eastAsia="en-US"/>
        </w:rPr>
      </w:pPr>
      <w:r w:rsidRPr="00890E82">
        <w:rPr>
          <w:rFonts w:ascii="Times New Roman" w:eastAsia="Calibri" w:hAnsi="Times New Roman"/>
          <w:snapToGrid/>
          <w:spacing w:val="-6"/>
          <w:sz w:val="28"/>
          <w:szCs w:val="28"/>
          <w:lang w:eastAsia="en-US"/>
        </w:rPr>
        <w:t>Численность детей в дошкольных образовательных учреждениях за период с 2010 года увеличилась с 18,4 тыс. чел. до 27,3 тыс. чел. в 2019 году, численность учащихся общеобразовательных учреждений</w:t>
      </w:r>
      <w:r w:rsidR="000C154D" w:rsidRPr="00890E82">
        <w:rPr>
          <w:rFonts w:ascii="Times New Roman" w:eastAsia="Calibri" w:hAnsi="Times New Roman"/>
          <w:snapToGrid/>
          <w:spacing w:val="-6"/>
          <w:sz w:val="28"/>
          <w:szCs w:val="28"/>
          <w:lang w:eastAsia="en-US"/>
        </w:rPr>
        <w:t xml:space="preserve"> -</w:t>
      </w:r>
      <w:r w:rsidRPr="00890E82">
        <w:rPr>
          <w:rFonts w:ascii="Times New Roman" w:eastAsia="Calibri" w:hAnsi="Times New Roman"/>
          <w:snapToGrid/>
          <w:spacing w:val="-6"/>
          <w:sz w:val="28"/>
          <w:szCs w:val="28"/>
          <w:lang w:eastAsia="en-US"/>
        </w:rPr>
        <w:t xml:space="preserve"> с 42,2, тыс. чел. до 56,4 тыс. чел.</w:t>
      </w:r>
    </w:p>
    <w:p w:rsidR="00287BD2" w:rsidRPr="00890E82" w:rsidRDefault="00287BD2" w:rsidP="00890E82">
      <w:pPr>
        <w:pStyle w:val="afffc"/>
        <w:spacing w:before="0" w:after="0" w:line="235" w:lineRule="auto"/>
        <w:rPr>
          <w:rFonts w:ascii="Times New Roman" w:eastAsia="Calibri" w:hAnsi="Times New Roman"/>
          <w:snapToGrid/>
          <w:spacing w:val="-6"/>
          <w:sz w:val="28"/>
          <w:szCs w:val="28"/>
          <w:lang w:eastAsia="en-US"/>
        </w:rPr>
      </w:pPr>
      <w:r w:rsidRPr="00890E82">
        <w:rPr>
          <w:rFonts w:ascii="Times New Roman" w:eastAsia="Calibri" w:hAnsi="Times New Roman"/>
          <w:snapToGrid/>
          <w:spacing w:val="-6"/>
          <w:sz w:val="28"/>
          <w:szCs w:val="28"/>
          <w:lang w:eastAsia="en-US"/>
        </w:rPr>
        <w:t>В сфере здравоохранения рассматриваемый период характеризуется</w:t>
      </w:r>
      <w:r w:rsidR="00A0245B" w:rsidRPr="00890E82">
        <w:rPr>
          <w:rFonts w:ascii="Times New Roman" w:eastAsia="Calibri" w:hAnsi="Times New Roman"/>
          <w:snapToGrid/>
          <w:spacing w:val="-6"/>
          <w:sz w:val="28"/>
          <w:szCs w:val="28"/>
          <w:lang w:eastAsia="en-US"/>
        </w:rPr>
        <w:t xml:space="preserve"> </w:t>
      </w:r>
      <w:r w:rsidRPr="00890E82">
        <w:rPr>
          <w:rFonts w:ascii="Times New Roman" w:eastAsia="Calibri" w:hAnsi="Times New Roman"/>
          <w:snapToGrid/>
          <w:spacing w:val="-6"/>
          <w:sz w:val="28"/>
          <w:szCs w:val="28"/>
          <w:lang w:eastAsia="en-US"/>
        </w:rPr>
        <w:t>проведением реформы</w:t>
      </w:r>
      <w:r w:rsidR="000C154D" w:rsidRPr="00890E82">
        <w:rPr>
          <w:rFonts w:ascii="Times New Roman" w:eastAsia="Calibri" w:hAnsi="Times New Roman"/>
          <w:snapToGrid/>
          <w:spacing w:val="-6"/>
          <w:sz w:val="28"/>
          <w:szCs w:val="28"/>
          <w:lang w:eastAsia="en-US"/>
        </w:rPr>
        <w:t xml:space="preserve">, в соответствии с  которой </w:t>
      </w:r>
      <w:r w:rsidRPr="00890E82">
        <w:rPr>
          <w:rFonts w:ascii="Times New Roman" w:eastAsia="Calibri" w:hAnsi="Times New Roman"/>
          <w:snapToGrid/>
          <w:spacing w:val="-6"/>
          <w:sz w:val="28"/>
          <w:szCs w:val="28"/>
          <w:lang w:eastAsia="en-US"/>
        </w:rPr>
        <w:t>с 01.01.2012 муниципальные учреждения здравоохранения и их имущество переданы в государственную собственность Рязанской области. На конец 2019 года в городе Рязани действовал</w:t>
      </w:r>
      <w:r w:rsidR="000C154D" w:rsidRPr="00890E82">
        <w:rPr>
          <w:rFonts w:ascii="Times New Roman" w:eastAsia="Calibri" w:hAnsi="Times New Roman"/>
          <w:snapToGrid/>
          <w:spacing w:val="-6"/>
          <w:sz w:val="28"/>
          <w:szCs w:val="28"/>
          <w:lang w:eastAsia="en-US"/>
        </w:rPr>
        <w:t>о 22 </w:t>
      </w:r>
      <w:r w:rsidRPr="00890E82">
        <w:rPr>
          <w:rFonts w:ascii="Times New Roman" w:eastAsia="Calibri" w:hAnsi="Times New Roman"/>
          <w:snapToGrid/>
          <w:spacing w:val="-6"/>
          <w:sz w:val="28"/>
          <w:szCs w:val="28"/>
          <w:lang w:eastAsia="en-US"/>
        </w:rPr>
        <w:t>больничных учреждения на 6,3 тысячи коек, 69 амбулаторно-поликлинических учреждени</w:t>
      </w:r>
      <w:r w:rsidR="00E57B5C">
        <w:rPr>
          <w:rFonts w:ascii="Times New Roman" w:eastAsia="Calibri" w:hAnsi="Times New Roman"/>
          <w:snapToGrid/>
          <w:spacing w:val="-6"/>
          <w:sz w:val="28"/>
          <w:szCs w:val="28"/>
          <w:lang w:eastAsia="en-US"/>
        </w:rPr>
        <w:t>й</w:t>
      </w:r>
      <w:r w:rsidRPr="00890E82">
        <w:rPr>
          <w:rFonts w:ascii="Times New Roman" w:eastAsia="Calibri" w:hAnsi="Times New Roman"/>
          <w:snapToGrid/>
          <w:spacing w:val="-6"/>
          <w:sz w:val="28"/>
          <w:szCs w:val="28"/>
          <w:lang w:eastAsia="en-US"/>
        </w:rPr>
        <w:t xml:space="preserve"> мощностью 14,7 тыс. посещений в смену. За период с 2010 года отмечается снижение численности врачей всех специальностей с 5 до 4,5 тыс. чел. </w:t>
      </w:r>
    </w:p>
    <w:p w:rsidR="00287BD2" w:rsidRPr="00890E82" w:rsidRDefault="00287BD2" w:rsidP="00890E82">
      <w:pPr>
        <w:pStyle w:val="afffc"/>
        <w:spacing w:before="0" w:after="0" w:line="235" w:lineRule="auto"/>
        <w:rPr>
          <w:rFonts w:ascii="Times New Roman" w:hAnsi="Times New Roman"/>
          <w:spacing w:val="-6"/>
          <w:sz w:val="28"/>
          <w:szCs w:val="28"/>
        </w:rPr>
      </w:pPr>
      <w:r w:rsidRPr="00890E82">
        <w:rPr>
          <w:rFonts w:ascii="Times New Roman" w:eastAsia="Calibri" w:hAnsi="Times New Roman"/>
          <w:snapToGrid/>
          <w:spacing w:val="-6"/>
          <w:sz w:val="28"/>
          <w:szCs w:val="28"/>
          <w:lang w:eastAsia="en-US"/>
        </w:rPr>
        <w:t xml:space="preserve">Культурную жизнь в городе обеспечивают 4 профессиональных театра (драматический, кукольный, театр для детей и молодежи, музыкальный театр), филармония, цирк, </w:t>
      </w:r>
      <w:r w:rsidR="00FA5833" w:rsidRPr="00890E82">
        <w:rPr>
          <w:rFonts w:ascii="Times New Roman" w:eastAsia="Calibri" w:hAnsi="Times New Roman"/>
          <w:snapToGrid/>
          <w:spacing w:val="-6"/>
          <w:sz w:val="28"/>
          <w:szCs w:val="28"/>
          <w:lang w:eastAsia="en-US"/>
        </w:rPr>
        <w:t xml:space="preserve">6 культурно-досуговых </w:t>
      </w:r>
      <w:r w:rsidR="003F30EF" w:rsidRPr="00890E82">
        <w:rPr>
          <w:rFonts w:ascii="Times New Roman" w:eastAsia="Calibri" w:hAnsi="Times New Roman"/>
          <w:snapToGrid/>
          <w:spacing w:val="-6"/>
          <w:sz w:val="28"/>
          <w:szCs w:val="28"/>
          <w:lang w:eastAsia="en-US"/>
        </w:rPr>
        <w:t xml:space="preserve">учреждений, </w:t>
      </w:r>
      <w:r w:rsidRPr="00890E82">
        <w:rPr>
          <w:rFonts w:ascii="Times New Roman" w:eastAsia="Calibri" w:hAnsi="Times New Roman"/>
          <w:snapToGrid/>
          <w:spacing w:val="-6"/>
          <w:sz w:val="28"/>
          <w:szCs w:val="28"/>
          <w:lang w:eastAsia="en-US"/>
        </w:rPr>
        <w:t xml:space="preserve">26 музеев (из них </w:t>
      </w:r>
      <w:r w:rsidR="00157D84">
        <w:rPr>
          <w:rFonts w:ascii="Times New Roman" w:eastAsia="Calibri" w:hAnsi="Times New Roman"/>
          <w:snapToGrid/>
          <w:spacing w:val="-6"/>
          <w:sz w:val="28"/>
          <w:szCs w:val="28"/>
          <w:lang w:eastAsia="en-US"/>
        </w:rPr>
        <w:t>3 </w:t>
      </w:r>
      <w:r w:rsidR="00851A11" w:rsidRPr="00890E82">
        <w:rPr>
          <w:rFonts w:ascii="Times New Roman" w:eastAsia="Calibri" w:hAnsi="Times New Roman"/>
          <w:snapToGrid/>
          <w:spacing w:val="-6"/>
          <w:sz w:val="28"/>
          <w:szCs w:val="28"/>
          <w:lang w:eastAsia="en-US"/>
        </w:rPr>
        <w:t xml:space="preserve">муниципальных  и </w:t>
      </w:r>
      <w:r w:rsidRPr="00890E82">
        <w:rPr>
          <w:rFonts w:ascii="Times New Roman" w:eastAsia="Calibri" w:hAnsi="Times New Roman"/>
          <w:snapToGrid/>
          <w:spacing w:val="-6"/>
          <w:sz w:val="28"/>
          <w:szCs w:val="28"/>
          <w:lang w:eastAsia="en-US"/>
        </w:rPr>
        <w:t>14 частных музеев), 7 кинотеатров, 5 парков культуры и отдыха</w:t>
      </w:r>
      <w:r w:rsidR="000858E9" w:rsidRPr="00890E82">
        <w:rPr>
          <w:rFonts w:ascii="Times New Roman" w:eastAsia="Calibri" w:hAnsi="Times New Roman"/>
          <w:snapToGrid/>
          <w:spacing w:val="-6"/>
          <w:sz w:val="28"/>
          <w:szCs w:val="28"/>
          <w:lang w:eastAsia="en-US"/>
        </w:rPr>
        <w:t>, областная библиотека им. </w:t>
      </w:r>
      <w:r w:rsidRPr="00890E82">
        <w:rPr>
          <w:rFonts w:ascii="Times New Roman" w:eastAsia="Calibri" w:hAnsi="Times New Roman"/>
          <w:snapToGrid/>
          <w:spacing w:val="-6"/>
          <w:sz w:val="28"/>
          <w:szCs w:val="28"/>
          <w:lang w:eastAsia="en-US"/>
        </w:rPr>
        <w:t>Горького и д</w:t>
      </w:r>
      <w:r w:rsidRPr="00890E82">
        <w:rPr>
          <w:rFonts w:ascii="Times New Roman" w:hAnsi="Times New Roman"/>
          <w:color w:val="000000"/>
          <w:spacing w:val="-6"/>
          <w:sz w:val="28"/>
          <w:szCs w:val="28"/>
        </w:rPr>
        <w:t>ве муниципальные библиотечные системы, объединяющие 26 библиотек (в том числе 12 детских</w:t>
      </w:r>
      <w:r w:rsidRPr="00890E82">
        <w:rPr>
          <w:rFonts w:ascii="Times New Roman" w:hAnsi="Times New Roman"/>
          <w:spacing w:val="-6"/>
          <w:sz w:val="28"/>
          <w:szCs w:val="28"/>
        </w:rPr>
        <w:t xml:space="preserve">). </w:t>
      </w:r>
    </w:p>
    <w:p w:rsidR="00287BD2" w:rsidRPr="00890E82" w:rsidRDefault="00287BD2" w:rsidP="00890E82">
      <w:pPr>
        <w:pStyle w:val="afffc"/>
        <w:spacing w:before="0" w:after="0" w:line="235" w:lineRule="auto"/>
        <w:rPr>
          <w:rFonts w:ascii="Times New Roman" w:eastAsia="Calibri" w:hAnsi="Times New Roman"/>
          <w:snapToGrid/>
          <w:spacing w:val="-6"/>
          <w:sz w:val="28"/>
          <w:szCs w:val="28"/>
          <w:lang w:eastAsia="en-US"/>
        </w:rPr>
      </w:pPr>
      <w:r w:rsidRPr="00890E82">
        <w:rPr>
          <w:rFonts w:ascii="Times New Roman" w:hAnsi="Times New Roman"/>
          <w:spacing w:val="-6"/>
          <w:sz w:val="28"/>
          <w:szCs w:val="28"/>
        </w:rPr>
        <w:t>В Рязани функционируют 752 спортивных сооружения, в их числе 5 стадионов на </w:t>
      </w:r>
      <w:r w:rsidRPr="00890E82">
        <w:rPr>
          <w:rFonts w:ascii="Times New Roman" w:hAnsi="Times New Roman"/>
          <w:color w:val="000000"/>
          <w:spacing w:val="-6"/>
          <w:sz w:val="28"/>
          <w:szCs w:val="28"/>
        </w:rPr>
        <w:t>47</w:t>
      </w:r>
      <w:r w:rsidRPr="00890E82">
        <w:rPr>
          <w:rFonts w:ascii="Times New Roman" w:hAnsi="Times New Roman"/>
          <w:spacing w:val="-6"/>
          <w:sz w:val="28"/>
          <w:szCs w:val="28"/>
        </w:rPr>
        <w:t> тысяч мест, 194 плоскостных спортсооружени</w:t>
      </w:r>
      <w:r w:rsidR="00C07472" w:rsidRPr="00890E82">
        <w:rPr>
          <w:rFonts w:ascii="Times New Roman" w:hAnsi="Times New Roman"/>
          <w:spacing w:val="-6"/>
          <w:sz w:val="28"/>
          <w:szCs w:val="28"/>
        </w:rPr>
        <w:t>я, 208 спортивных залов</w:t>
      </w:r>
      <w:r w:rsidRPr="00890E82">
        <w:rPr>
          <w:rFonts w:ascii="Times New Roman" w:hAnsi="Times New Roman"/>
          <w:spacing w:val="-6"/>
          <w:sz w:val="28"/>
          <w:szCs w:val="28"/>
        </w:rPr>
        <w:t>, 3 крытых объекта с искусственным льдом, 2 легкоатлетических манежа,</w:t>
      </w:r>
      <w:r w:rsidRPr="00890E82">
        <w:rPr>
          <w:rFonts w:ascii="Times New Roman" w:hAnsi="Times New Roman"/>
          <w:color w:val="000000"/>
          <w:spacing w:val="-6"/>
          <w:sz w:val="28"/>
          <w:szCs w:val="28"/>
        </w:rPr>
        <w:t xml:space="preserve"> 28</w:t>
      </w:r>
      <w:r w:rsidRPr="00890E82">
        <w:rPr>
          <w:rFonts w:ascii="Times New Roman" w:hAnsi="Times New Roman"/>
          <w:spacing w:val="-6"/>
          <w:sz w:val="28"/>
          <w:szCs w:val="28"/>
        </w:rPr>
        <w:t xml:space="preserve"> плавательных бассейнов (из них 50-ти метровые - 1, 25 метровые - 10), 6 лыжных баз, 36 сооружений для стрелковых видов спорта, 13 муниципальных спортивных </w:t>
      </w:r>
      <w:r w:rsidRPr="00890E82">
        <w:rPr>
          <w:rFonts w:ascii="Times New Roman" w:eastAsia="Calibri" w:hAnsi="Times New Roman"/>
          <w:snapToGrid/>
          <w:spacing w:val="-6"/>
          <w:sz w:val="28"/>
          <w:szCs w:val="28"/>
          <w:lang w:eastAsia="en-US"/>
        </w:rPr>
        <w:t>учреждений дополнительного образования (6 </w:t>
      </w:r>
      <w:r w:rsidR="002A4D2E" w:rsidRPr="00890E82">
        <w:rPr>
          <w:rFonts w:ascii="Times New Roman" w:eastAsia="Calibri" w:hAnsi="Times New Roman"/>
          <w:snapToGrid/>
          <w:spacing w:val="-6"/>
          <w:sz w:val="28"/>
          <w:szCs w:val="28"/>
          <w:lang w:eastAsia="en-US"/>
        </w:rPr>
        <w:t>ДЮСШ и 6 СДЮСШОР, 1 </w:t>
      </w:r>
      <w:r w:rsidRPr="00890E82">
        <w:rPr>
          <w:rFonts w:ascii="Times New Roman" w:eastAsia="Calibri" w:hAnsi="Times New Roman"/>
          <w:snapToGrid/>
          <w:spacing w:val="-6"/>
          <w:sz w:val="28"/>
          <w:szCs w:val="28"/>
          <w:lang w:eastAsia="en-US"/>
        </w:rPr>
        <w:t>муниципальное учреждение), 10 государст</w:t>
      </w:r>
      <w:r w:rsidR="002A4D2E" w:rsidRPr="00890E82">
        <w:rPr>
          <w:rFonts w:ascii="Times New Roman" w:eastAsia="Calibri" w:hAnsi="Times New Roman"/>
          <w:snapToGrid/>
          <w:spacing w:val="-6"/>
          <w:sz w:val="28"/>
          <w:szCs w:val="28"/>
          <w:lang w:eastAsia="en-US"/>
        </w:rPr>
        <w:t>венных спортивных учреждений (4 </w:t>
      </w:r>
      <w:r w:rsidRPr="00890E82">
        <w:rPr>
          <w:rFonts w:ascii="Times New Roman" w:eastAsia="Calibri" w:hAnsi="Times New Roman"/>
          <w:snapToGrid/>
          <w:spacing w:val="-6"/>
          <w:sz w:val="28"/>
          <w:szCs w:val="28"/>
          <w:lang w:eastAsia="en-US"/>
        </w:rPr>
        <w:t xml:space="preserve">СШОР, 4 СШ, 2 ЦСП). </w:t>
      </w:r>
    </w:p>
    <w:p w:rsidR="00287BD2" w:rsidRPr="00890E82" w:rsidRDefault="00287BD2" w:rsidP="00890E82">
      <w:pPr>
        <w:pStyle w:val="afffc"/>
        <w:spacing w:before="0" w:after="0" w:line="235" w:lineRule="auto"/>
        <w:rPr>
          <w:rFonts w:ascii="Times New Roman" w:eastAsia="Calibri" w:hAnsi="Times New Roman"/>
          <w:snapToGrid/>
          <w:spacing w:val="-6"/>
          <w:sz w:val="28"/>
          <w:szCs w:val="28"/>
          <w:lang w:eastAsia="en-US"/>
        </w:rPr>
      </w:pPr>
      <w:r w:rsidRPr="00890E82">
        <w:rPr>
          <w:rFonts w:ascii="Times New Roman" w:eastAsia="Calibri" w:hAnsi="Times New Roman"/>
          <w:snapToGrid/>
          <w:spacing w:val="-6"/>
          <w:sz w:val="28"/>
          <w:szCs w:val="28"/>
          <w:lang w:eastAsia="en-US"/>
        </w:rPr>
        <w:t>В городе культивируется более 40 видов спорта. Количество занимающихся</w:t>
      </w:r>
      <w:r w:rsidR="00EF6AD0">
        <w:rPr>
          <w:rFonts w:ascii="Times New Roman" w:eastAsia="Calibri" w:hAnsi="Times New Roman"/>
          <w:snapToGrid/>
          <w:spacing w:val="-6"/>
          <w:sz w:val="28"/>
          <w:szCs w:val="28"/>
          <w:lang w:eastAsia="en-US"/>
        </w:rPr>
        <w:t xml:space="preserve">                  </w:t>
      </w:r>
      <w:r w:rsidRPr="00890E82">
        <w:rPr>
          <w:rFonts w:ascii="Times New Roman" w:eastAsia="Calibri" w:hAnsi="Times New Roman"/>
          <w:snapToGrid/>
          <w:spacing w:val="-6"/>
          <w:sz w:val="28"/>
          <w:szCs w:val="28"/>
          <w:lang w:eastAsia="en-US"/>
        </w:rPr>
        <w:t xml:space="preserve"> в спортивных школах выросло с 2010 года более чем на 5 тыс. чел. и составило </w:t>
      </w:r>
      <w:r w:rsidR="00EF6AD0">
        <w:rPr>
          <w:rFonts w:ascii="Times New Roman" w:eastAsia="Calibri" w:hAnsi="Times New Roman"/>
          <w:snapToGrid/>
          <w:spacing w:val="-6"/>
          <w:sz w:val="28"/>
          <w:szCs w:val="28"/>
          <w:lang w:eastAsia="en-US"/>
        </w:rPr>
        <w:t xml:space="preserve">                         </w:t>
      </w:r>
      <w:r w:rsidRPr="00890E82">
        <w:rPr>
          <w:rFonts w:ascii="Times New Roman" w:eastAsia="Calibri" w:hAnsi="Times New Roman"/>
          <w:snapToGrid/>
          <w:spacing w:val="-6"/>
          <w:sz w:val="28"/>
          <w:szCs w:val="28"/>
          <w:lang w:eastAsia="en-US"/>
        </w:rPr>
        <w:t>в 2019 году 18,2 тыс. чел. Значительный скачок отмечен в сфере физической культуры и здорового образа жизни. В 2019 году количество занимающихся в спортивных и оздоровительных секциях и группах составило 207 тыс. чел.</w:t>
      </w:r>
    </w:p>
    <w:p w:rsidR="00287BD2" w:rsidRPr="00890E82" w:rsidRDefault="00287BD2" w:rsidP="00287BD2">
      <w:pPr>
        <w:pStyle w:val="afffc"/>
        <w:spacing w:before="0" w:after="0"/>
        <w:rPr>
          <w:rFonts w:ascii="Times New Roman" w:eastAsia="Calibri" w:hAnsi="Times New Roman"/>
          <w:snapToGrid/>
          <w:spacing w:val="-4"/>
          <w:sz w:val="28"/>
          <w:szCs w:val="28"/>
          <w:lang w:eastAsia="en-US"/>
        </w:rPr>
      </w:pPr>
    </w:p>
    <w:p w:rsidR="00287BD2" w:rsidRDefault="00287BD2" w:rsidP="00AB2396">
      <w:pPr>
        <w:spacing w:line="235" w:lineRule="auto"/>
        <w:ind w:firstLine="709"/>
        <w:rPr>
          <w:rFonts w:eastAsia="Calibri"/>
          <w:b/>
          <w:i/>
          <w:spacing w:val="-4"/>
          <w:sz w:val="28"/>
          <w:szCs w:val="28"/>
          <w:u w:val="single"/>
          <w:lang w:eastAsia="en-US"/>
        </w:rPr>
      </w:pPr>
      <w:r w:rsidRPr="00B968F3">
        <w:rPr>
          <w:rFonts w:eastAsia="Calibri"/>
          <w:b/>
          <w:i/>
          <w:spacing w:val="-4"/>
          <w:sz w:val="28"/>
          <w:szCs w:val="28"/>
          <w:u w:val="single"/>
          <w:lang w:eastAsia="en-US"/>
        </w:rPr>
        <w:lastRenderedPageBreak/>
        <w:t>Жилищный фонд</w:t>
      </w:r>
      <w:r w:rsidRPr="00DB3E12">
        <w:rPr>
          <w:rFonts w:eastAsia="Calibri"/>
          <w:b/>
          <w:i/>
          <w:spacing w:val="-4"/>
          <w:sz w:val="28"/>
          <w:szCs w:val="28"/>
          <w:u w:val="single"/>
          <w:lang w:eastAsia="en-US"/>
        </w:rPr>
        <w:t xml:space="preserve"> и коммунальная инфраструктура</w:t>
      </w:r>
    </w:p>
    <w:p w:rsidR="00C07472" w:rsidRPr="00BA189B" w:rsidRDefault="00C07472" w:rsidP="00AB2396">
      <w:pPr>
        <w:pStyle w:val="afffc"/>
        <w:spacing w:before="0" w:after="0" w:line="235" w:lineRule="auto"/>
        <w:rPr>
          <w:rFonts w:ascii="Times New Roman" w:hAnsi="Times New Roman"/>
          <w:sz w:val="28"/>
          <w:szCs w:val="28"/>
        </w:rPr>
      </w:pPr>
      <w:r w:rsidRPr="00BA189B">
        <w:rPr>
          <w:rFonts w:ascii="Times New Roman" w:hAnsi="Times New Roman"/>
          <w:sz w:val="28"/>
          <w:szCs w:val="28"/>
        </w:rPr>
        <w:t>За 10 лет (с 2009 по 2019 год) площадь ввода жилья увеличилась почти</w:t>
      </w:r>
      <w:r w:rsidR="00EF6AD0">
        <w:rPr>
          <w:rFonts w:ascii="Times New Roman" w:hAnsi="Times New Roman"/>
          <w:sz w:val="28"/>
          <w:szCs w:val="28"/>
        </w:rPr>
        <w:t xml:space="preserve">                   </w:t>
      </w:r>
      <w:r w:rsidRPr="00BA189B">
        <w:rPr>
          <w:rFonts w:ascii="Times New Roman" w:hAnsi="Times New Roman"/>
          <w:sz w:val="28"/>
          <w:szCs w:val="28"/>
        </w:rPr>
        <w:t xml:space="preserve"> на 40% с 322,4 тыс. кв. метров до 446,2 тыс. кв. метров общей площади.</w:t>
      </w:r>
    </w:p>
    <w:p w:rsidR="00287BD2" w:rsidRPr="00BA189B" w:rsidRDefault="00287BD2" w:rsidP="00AB2396">
      <w:pPr>
        <w:pStyle w:val="afffc"/>
        <w:spacing w:before="0" w:after="0" w:line="235" w:lineRule="auto"/>
        <w:rPr>
          <w:rFonts w:ascii="Times New Roman" w:hAnsi="Times New Roman"/>
          <w:sz w:val="28"/>
          <w:szCs w:val="28"/>
        </w:rPr>
      </w:pPr>
      <w:r w:rsidRPr="00565759">
        <w:rPr>
          <w:rFonts w:ascii="Times New Roman" w:hAnsi="Times New Roman"/>
          <w:color w:val="000000"/>
          <w:sz w:val="28"/>
          <w:szCs w:val="28"/>
        </w:rPr>
        <w:t>Общая площадь жилищного фонда в городе составляет 15698 тыс. кв. м. Ежегодный ввод жилья позволил увеличить среднюю обеспеченность населения жильем с 23,5 кв.</w:t>
      </w:r>
      <w:r w:rsidR="00EF6AD0">
        <w:rPr>
          <w:rFonts w:ascii="Times New Roman" w:hAnsi="Times New Roman"/>
          <w:color w:val="000000"/>
          <w:sz w:val="28"/>
          <w:szCs w:val="28"/>
        </w:rPr>
        <w:t xml:space="preserve"> </w:t>
      </w:r>
      <w:r w:rsidRPr="00565759">
        <w:rPr>
          <w:rFonts w:ascii="Times New Roman" w:hAnsi="Times New Roman"/>
          <w:color w:val="000000"/>
          <w:sz w:val="28"/>
          <w:szCs w:val="28"/>
        </w:rPr>
        <w:t xml:space="preserve">м на чел. в 2010 </w:t>
      </w:r>
      <w:r w:rsidRPr="00BA189B">
        <w:rPr>
          <w:rFonts w:ascii="Times New Roman" w:hAnsi="Times New Roman"/>
          <w:sz w:val="28"/>
          <w:szCs w:val="28"/>
        </w:rPr>
        <w:t>году до 29,4 кв.</w:t>
      </w:r>
      <w:r w:rsidR="00EF6AD0">
        <w:rPr>
          <w:rFonts w:ascii="Times New Roman" w:hAnsi="Times New Roman"/>
          <w:sz w:val="28"/>
          <w:szCs w:val="28"/>
        </w:rPr>
        <w:t xml:space="preserve"> </w:t>
      </w:r>
      <w:r w:rsidRPr="00BA189B">
        <w:rPr>
          <w:rFonts w:ascii="Times New Roman" w:hAnsi="Times New Roman"/>
          <w:sz w:val="28"/>
          <w:szCs w:val="28"/>
        </w:rPr>
        <w:t>м в 2019 году.</w:t>
      </w:r>
    </w:p>
    <w:p w:rsidR="00287BD2" w:rsidRPr="00565759" w:rsidRDefault="00287BD2" w:rsidP="00AB2396">
      <w:pPr>
        <w:spacing w:line="235" w:lineRule="auto"/>
        <w:ind w:firstLine="709"/>
        <w:jc w:val="both"/>
        <w:rPr>
          <w:sz w:val="28"/>
          <w:szCs w:val="28"/>
        </w:rPr>
      </w:pPr>
      <w:r w:rsidRPr="00565759">
        <w:rPr>
          <w:sz w:val="28"/>
          <w:szCs w:val="28"/>
        </w:rPr>
        <w:t xml:space="preserve">Система водоснабжения г. Рязани обеспечивает годовое общее потребление воды </w:t>
      </w:r>
      <w:r w:rsidR="00EF6AD0">
        <w:rPr>
          <w:sz w:val="28"/>
          <w:szCs w:val="28"/>
        </w:rPr>
        <w:t>-</w:t>
      </w:r>
      <w:r w:rsidRPr="00565759">
        <w:rPr>
          <w:sz w:val="28"/>
          <w:szCs w:val="28"/>
        </w:rPr>
        <w:t xml:space="preserve"> около 51 млн. куб. м. В общем объеме подаваемой населению воды 53% составляют воды из открытых источников, 47% - из подземных источников. Общая протяженность водопроводных сетей с 2010 года увеличилась с 773 км до 833,2 км. В настоящее время в составе разводящей сети </w:t>
      </w:r>
      <w:smartTag w:uri="urn:schemas-microsoft-com:office:smarttags" w:element="metricconverter">
        <w:smartTagPr>
          <w:attr w:name="ProductID" w:val="135,9 км"/>
        </w:smartTagPr>
        <w:r w:rsidRPr="00565759">
          <w:rPr>
            <w:sz w:val="28"/>
            <w:szCs w:val="28"/>
          </w:rPr>
          <w:t>135,9 км</w:t>
        </w:r>
      </w:smartTag>
      <w:r w:rsidRPr="00565759">
        <w:rPr>
          <w:sz w:val="28"/>
          <w:szCs w:val="28"/>
        </w:rPr>
        <w:t xml:space="preserve"> магистральных водоводов, уличная сеть </w:t>
      </w:r>
      <w:r w:rsidR="00EF6AD0">
        <w:rPr>
          <w:sz w:val="28"/>
          <w:szCs w:val="28"/>
        </w:rPr>
        <w:t>-</w:t>
      </w:r>
      <w:r w:rsidRPr="00565759">
        <w:rPr>
          <w:sz w:val="28"/>
          <w:szCs w:val="28"/>
        </w:rPr>
        <w:t xml:space="preserve"> </w:t>
      </w:r>
      <w:smartTag w:uri="urn:schemas-microsoft-com:office:smarttags" w:element="metricconverter">
        <w:smartTagPr>
          <w:attr w:name="ProductID" w:val="277,5 км"/>
        </w:smartTagPr>
        <w:r w:rsidRPr="00565759">
          <w:rPr>
            <w:sz w:val="28"/>
            <w:szCs w:val="28"/>
          </w:rPr>
          <w:t>277,5 км</w:t>
        </w:r>
      </w:smartTag>
      <w:r w:rsidRPr="00565759">
        <w:rPr>
          <w:sz w:val="28"/>
          <w:szCs w:val="28"/>
        </w:rPr>
        <w:t xml:space="preserve">, а также внутридворовые сети, составляющие </w:t>
      </w:r>
      <w:smartTag w:uri="urn:schemas-microsoft-com:office:smarttags" w:element="metricconverter">
        <w:smartTagPr>
          <w:attr w:name="ProductID" w:val="419,8 км"/>
        </w:smartTagPr>
        <w:r w:rsidRPr="00565759">
          <w:rPr>
            <w:sz w:val="28"/>
            <w:szCs w:val="28"/>
          </w:rPr>
          <w:t>419,8 км</w:t>
        </w:r>
      </w:smartTag>
      <w:r w:rsidRPr="00565759">
        <w:rPr>
          <w:sz w:val="28"/>
          <w:szCs w:val="28"/>
        </w:rPr>
        <w:t xml:space="preserve">. </w:t>
      </w:r>
    </w:p>
    <w:p w:rsidR="00287BD2" w:rsidRPr="00565759" w:rsidRDefault="00287BD2" w:rsidP="00AB2396">
      <w:pPr>
        <w:spacing w:line="235" w:lineRule="auto"/>
        <w:ind w:firstLine="709"/>
        <w:jc w:val="both"/>
        <w:rPr>
          <w:sz w:val="28"/>
          <w:szCs w:val="28"/>
        </w:rPr>
      </w:pPr>
      <w:r w:rsidRPr="00565759">
        <w:rPr>
          <w:sz w:val="28"/>
          <w:szCs w:val="28"/>
        </w:rPr>
        <w:t>В городе Рязани существует сложившаяся централизованная схема канализации с едиными очистными сооруже</w:t>
      </w:r>
      <w:r>
        <w:rPr>
          <w:sz w:val="28"/>
          <w:szCs w:val="28"/>
        </w:rPr>
        <w:t>ниями производительностью 379,1 </w:t>
      </w:r>
      <w:r w:rsidRPr="00565759">
        <w:rPr>
          <w:sz w:val="28"/>
          <w:szCs w:val="28"/>
        </w:rPr>
        <w:t>тыс.м</w:t>
      </w:r>
      <w:r w:rsidRPr="00565759">
        <w:rPr>
          <w:sz w:val="28"/>
          <w:szCs w:val="28"/>
          <w:vertAlign w:val="superscript"/>
        </w:rPr>
        <w:t>3</w:t>
      </w:r>
      <w:r w:rsidRPr="00565759">
        <w:rPr>
          <w:sz w:val="28"/>
          <w:szCs w:val="28"/>
        </w:rPr>
        <w:t xml:space="preserve">/сутки, принадлежащими Рязанскому нефтеперерабатывающему заводу. Система канализации </w:t>
      </w:r>
      <w:r w:rsidR="00EF6AD0">
        <w:rPr>
          <w:sz w:val="28"/>
          <w:szCs w:val="28"/>
        </w:rPr>
        <w:t>-</w:t>
      </w:r>
      <w:r w:rsidRPr="00565759">
        <w:rPr>
          <w:sz w:val="28"/>
          <w:szCs w:val="28"/>
        </w:rPr>
        <w:t xml:space="preserve"> полная, раздельная, предназначена для отведения хозяйственно-бытовых и производственных, разрешенных к сбросу, стоков. Отведение стоков производится по системе самотечных и напорных коллекторов, перекачивающих насосных станций. Количество КНС </w:t>
      </w:r>
      <w:r w:rsidR="00EF6AD0">
        <w:rPr>
          <w:sz w:val="28"/>
          <w:szCs w:val="28"/>
        </w:rPr>
        <w:t>-</w:t>
      </w:r>
      <w:r w:rsidRPr="00565759">
        <w:rPr>
          <w:sz w:val="28"/>
          <w:szCs w:val="28"/>
        </w:rPr>
        <w:t xml:space="preserve"> 35 шт.</w:t>
      </w:r>
      <w:r>
        <w:rPr>
          <w:sz w:val="28"/>
          <w:szCs w:val="28"/>
        </w:rPr>
        <w:t xml:space="preserve"> </w:t>
      </w:r>
      <w:r w:rsidRPr="00565759">
        <w:rPr>
          <w:sz w:val="28"/>
          <w:szCs w:val="28"/>
        </w:rPr>
        <w:t xml:space="preserve">Протяженность сетей канализации с коллектором за период с 2010 года увеличилась на 111,65 км и составила 705,5 км, диаметр трубопроводов от 150 до </w:t>
      </w:r>
      <w:smartTag w:uri="urn:schemas-microsoft-com:office:smarttags" w:element="metricconverter">
        <w:smartTagPr>
          <w:attr w:name="ProductID" w:val="1200 мм"/>
        </w:smartTagPr>
        <w:r w:rsidRPr="00565759">
          <w:rPr>
            <w:sz w:val="28"/>
            <w:szCs w:val="28"/>
          </w:rPr>
          <w:t>1200 мм</w:t>
        </w:r>
      </w:smartTag>
      <w:r w:rsidRPr="00565759">
        <w:rPr>
          <w:sz w:val="28"/>
          <w:szCs w:val="28"/>
        </w:rPr>
        <w:t xml:space="preserve">. </w:t>
      </w:r>
    </w:p>
    <w:p w:rsidR="00287BD2" w:rsidRPr="00565759" w:rsidRDefault="00287BD2" w:rsidP="00AB2396">
      <w:pPr>
        <w:spacing w:line="235" w:lineRule="auto"/>
        <w:ind w:firstLine="709"/>
        <w:jc w:val="both"/>
        <w:rPr>
          <w:sz w:val="28"/>
          <w:szCs w:val="28"/>
        </w:rPr>
      </w:pPr>
      <w:r w:rsidRPr="00565759">
        <w:rPr>
          <w:sz w:val="28"/>
          <w:szCs w:val="28"/>
        </w:rPr>
        <w:t xml:space="preserve">Годовое общее потребление тепловой энергии в городе составляет </w:t>
      </w:r>
      <w:r>
        <w:rPr>
          <w:sz w:val="28"/>
          <w:szCs w:val="28"/>
        </w:rPr>
        <w:t>около 4 </w:t>
      </w:r>
      <w:r w:rsidRPr="00565759">
        <w:rPr>
          <w:sz w:val="28"/>
          <w:szCs w:val="28"/>
        </w:rPr>
        <w:t xml:space="preserve">млн. Гкал. Выработка тепловой энергии для нужд города производится основными источниками теплоснабжения - ООО «Рязанский филиал </w:t>
      </w:r>
      <w:r w:rsidR="00EF6AD0">
        <w:rPr>
          <w:sz w:val="28"/>
          <w:szCs w:val="28"/>
        </w:rPr>
        <w:t xml:space="preserve">                           </w:t>
      </w:r>
      <w:r w:rsidRPr="00565759">
        <w:rPr>
          <w:sz w:val="28"/>
          <w:szCs w:val="28"/>
        </w:rPr>
        <w:t xml:space="preserve">Ново-Рязанской ТЭЦ» и ПП «Дягилевская ТЭЦ» филиала ПАО «Квадра» - Центральная генерация, а также 133 котельными различной мощности. Общая протяженность тепловых сетей - 557,8 км (прирост с 2010 года - 23,8 км). От ООО «Рязанский филиал Ново-Рязанской ТЭЦ» тепловая энергия транспортируется по магистральным тепловым сетям, принадлежащим МУП «РМПТС», протяженностью </w:t>
      </w:r>
      <w:smartTag w:uri="urn:schemas-microsoft-com:office:smarttags" w:element="metricconverter">
        <w:smartTagPr>
          <w:attr w:name="ProductID" w:val="123,6 км"/>
        </w:smartTagPr>
        <w:r w:rsidRPr="00565759">
          <w:rPr>
            <w:sz w:val="28"/>
            <w:szCs w:val="28"/>
          </w:rPr>
          <w:t>123,6 км</w:t>
        </w:r>
      </w:smartTag>
      <w:r w:rsidRPr="00565759">
        <w:rPr>
          <w:sz w:val="28"/>
          <w:szCs w:val="28"/>
        </w:rPr>
        <w:t xml:space="preserve">, и </w:t>
      </w:r>
      <w:smartTag w:uri="urn:schemas-microsoft-com:office:smarttags" w:element="metricconverter">
        <w:smartTagPr>
          <w:attr w:name="ProductID" w:val="21,2 км"/>
        </w:smartTagPr>
        <w:r w:rsidRPr="00565759">
          <w:rPr>
            <w:sz w:val="28"/>
            <w:szCs w:val="28"/>
          </w:rPr>
          <w:t>21,2 км</w:t>
        </w:r>
      </w:smartTag>
      <w:r w:rsidRPr="00565759">
        <w:rPr>
          <w:sz w:val="28"/>
          <w:szCs w:val="28"/>
        </w:rPr>
        <w:t xml:space="preserve"> магистральных тепловых сетей принадлежат ПП </w:t>
      </w:r>
      <w:r w:rsidR="00BA189B">
        <w:rPr>
          <w:sz w:val="28"/>
          <w:szCs w:val="28"/>
        </w:rPr>
        <w:t>«</w:t>
      </w:r>
      <w:r w:rsidRPr="00565759">
        <w:rPr>
          <w:sz w:val="28"/>
          <w:szCs w:val="28"/>
        </w:rPr>
        <w:t xml:space="preserve">Дягилевская ТЭЦ» филиала ПАО «Квадра». В городе существует широкая сеть распределительных квартальных тепловых сетей протяженностью </w:t>
      </w:r>
      <w:smartTag w:uri="urn:schemas-microsoft-com:office:smarttags" w:element="metricconverter">
        <w:smartTagPr>
          <w:attr w:name="ProductID" w:val="413 км"/>
        </w:smartTagPr>
        <w:r w:rsidRPr="00565759">
          <w:rPr>
            <w:sz w:val="28"/>
            <w:szCs w:val="28"/>
          </w:rPr>
          <w:t>413 км</w:t>
        </w:r>
      </w:smartTag>
      <w:r w:rsidRPr="00565759">
        <w:rPr>
          <w:sz w:val="28"/>
          <w:szCs w:val="28"/>
        </w:rPr>
        <w:t>, находящихся в муниципальной собственности. Основным видом топлива является природный газ.</w:t>
      </w:r>
    </w:p>
    <w:p w:rsidR="00287BD2" w:rsidRPr="00565759" w:rsidRDefault="00287BD2" w:rsidP="00AB2396">
      <w:pPr>
        <w:pStyle w:val="a8"/>
        <w:spacing w:line="235" w:lineRule="auto"/>
        <w:ind w:firstLine="709"/>
        <w:jc w:val="both"/>
        <w:rPr>
          <w:b w:val="0"/>
          <w:szCs w:val="28"/>
        </w:rPr>
      </w:pPr>
      <w:r w:rsidRPr="00565759">
        <w:rPr>
          <w:b w:val="0"/>
          <w:szCs w:val="28"/>
        </w:rPr>
        <w:t>Общее количество потребленного природного газа составило в 2019 году 1 441,1 млн. куб.</w:t>
      </w:r>
      <w:r w:rsidR="00A05D65">
        <w:rPr>
          <w:b w:val="0"/>
          <w:szCs w:val="28"/>
        </w:rPr>
        <w:t xml:space="preserve"> </w:t>
      </w:r>
      <w:r w:rsidRPr="00565759">
        <w:rPr>
          <w:b w:val="0"/>
          <w:szCs w:val="28"/>
        </w:rPr>
        <w:t>м, в том числе населением и на коммунально-бытовые нужды - 240,9 млн. куб.м.</w:t>
      </w:r>
      <w:r>
        <w:rPr>
          <w:b w:val="0"/>
          <w:szCs w:val="28"/>
        </w:rPr>
        <w:t xml:space="preserve"> </w:t>
      </w:r>
      <w:r w:rsidRPr="00565759">
        <w:rPr>
          <w:b w:val="0"/>
          <w:szCs w:val="28"/>
        </w:rPr>
        <w:t xml:space="preserve">Газовое хозяйство города включает в себя газовые сети протяженностью 1 749,5 км (в 2010 году </w:t>
      </w:r>
      <w:r w:rsidR="00DE1D9E">
        <w:rPr>
          <w:b w:val="0"/>
          <w:szCs w:val="28"/>
        </w:rPr>
        <w:t>-</w:t>
      </w:r>
      <w:r w:rsidRPr="00565759">
        <w:rPr>
          <w:b w:val="0"/>
          <w:szCs w:val="28"/>
        </w:rPr>
        <w:t xml:space="preserve"> 1350 км) и две газораспределительные станции. В городе газифицировано 97,3% жилого фонда.</w:t>
      </w:r>
    </w:p>
    <w:p w:rsidR="00287BD2" w:rsidRPr="00235141" w:rsidRDefault="00287BD2" w:rsidP="00AB2396">
      <w:pPr>
        <w:spacing w:line="235" w:lineRule="auto"/>
        <w:ind w:firstLine="709"/>
        <w:jc w:val="both"/>
        <w:rPr>
          <w:sz w:val="28"/>
          <w:szCs w:val="28"/>
        </w:rPr>
      </w:pPr>
      <w:r w:rsidRPr="00235141">
        <w:rPr>
          <w:sz w:val="28"/>
          <w:szCs w:val="28"/>
        </w:rPr>
        <w:t>Электроснабжение города осуществляется от 27 подстанций (35 кВ и выше) по 134 фидерам (6</w:t>
      </w:r>
      <w:r w:rsidRPr="00235141">
        <w:rPr>
          <w:sz w:val="28"/>
          <w:szCs w:val="28"/>
        </w:rPr>
        <w:noBreakHyphen/>
        <w:t xml:space="preserve">10 кВ). Протяжённость электрических сетей МУП «РГРЭС» составляет: кабельные линии </w:t>
      </w:r>
      <w:r w:rsidR="00DE1D9E">
        <w:rPr>
          <w:sz w:val="28"/>
          <w:szCs w:val="28"/>
        </w:rPr>
        <w:t>-</w:t>
      </w:r>
      <w:r w:rsidRPr="00235141">
        <w:rPr>
          <w:sz w:val="28"/>
          <w:szCs w:val="28"/>
        </w:rPr>
        <w:t xml:space="preserve"> 2</w:t>
      </w:r>
      <w:r>
        <w:rPr>
          <w:sz w:val="28"/>
          <w:szCs w:val="28"/>
        </w:rPr>
        <w:t> </w:t>
      </w:r>
      <w:r w:rsidRPr="00235141">
        <w:rPr>
          <w:sz w:val="28"/>
          <w:szCs w:val="28"/>
        </w:rPr>
        <w:t xml:space="preserve">059,7 км (0,4 кВ </w:t>
      </w:r>
      <w:r w:rsidR="00DE1D9E">
        <w:rPr>
          <w:sz w:val="28"/>
          <w:szCs w:val="28"/>
        </w:rPr>
        <w:t>-</w:t>
      </w:r>
      <w:r w:rsidRPr="00235141">
        <w:rPr>
          <w:sz w:val="28"/>
          <w:szCs w:val="28"/>
        </w:rPr>
        <w:t xml:space="preserve"> </w:t>
      </w:r>
      <w:smartTag w:uri="urn:schemas-microsoft-com:office:smarttags" w:element="metricconverter">
        <w:smartTagPr>
          <w:attr w:name="ProductID" w:val="885,9 км"/>
        </w:smartTagPr>
        <w:r w:rsidRPr="00235141">
          <w:rPr>
            <w:sz w:val="28"/>
            <w:szCs w:val="28"/>
          </w:rPr>
          <w:t>885,9 км</w:t>
        </w:r>
      </w:smartTag>
      <w:r w:rsidRPr="00235141">
        <w:rPr>
          <w:sz w:val="28"/>
          <w:szCs w:val="28"/>
        </w:rPr>
        <w:t xml:space="preserve">, 6-10 кВ </w:t>
      </w:r>
      <w:r w:rsidR="00DE1D9E">
        <w:rPr>
          <w:sz w:val="28"/>
          <w:szCs w:val="28"/>
        </w:rPr>
        <w:t>-</w:t>
      </w:r>
      <w:r w:rsidRPr="00235141">
        <w:rPr>
          <w:sz w:val="28"/>
          <w:szCs w:val="28"/>
        </w:rPr>
        <w:t xml:space="preserve"> </w:t>
      </w:r>
      <w:r>
        <w:rPr>
          <w:sz w:val="28"/>
          <w:szCs w:val="28"/>
        </w:rPr>
        <w:t>1 173,8 км),</w:t>
      </w:r>
      <w:r w:rsidRPr="00235141">
        <w:rPr>
          <w:sz w:val="28"/>
          <w:szCs w:val="28"/>
        </w:rPr>
        <w:t xml:space="preserve"> воздушные линии </w:t>
      </w:r>
      <w:r w:rsidR="00DE1D9E">
        <w:rPr>
          <w:sz w:val="28"/>
          <w:szCs w:val="28"/>
        </w:rPr>
        <w:t>-</w:t>
      </w:r>
      <w:r w:rsidR="00A0245B">
        <w:rPr>
          <w:sz w:val="28"/>
          <w:szCs w:val="28"/>
        </w:rPr>
        <w:t xml:space="preserve"> </w:t>
      </w:r>
      <w:smartTag w:uri="urn:schemas-microsoft-com:office:smarttags" w:element="metricconverter">
        <w:smartTagPr>
          <w:attr w:name="ProductID" w:val="514,9 км"/>
        </w:smartTagPr>
        <w:r w:rsidRPr="00235141">
          <w:rPr>
            <w:sz w:val="28"/>
            <w:szCs w:val="28"/>
          </w:rPr>
          <w:t>514,9 км</w:t>
        </w:r>
      </w:smartTag>
      <w:r w:rsidRPr="00235141">
        <w:rPr>
          <w:sz w:val="28"/>
          <w:szCs w:val="28"/>
        </w:rPr>
        <w:t xml:space="preserve"> (0,4 кВ </w:t>
      </w:r>
      <w:r w:rsidR="00DE1D9E">
        <w:rPr>
          <w:sz w:val="28"/>
          <w:szCs w:val="28"/>
        </w:rPr>
        <w:t>-</w:t>
      </w:r>
      <w:r w:rsidRPr="00235141">
        <w:rPr>
          <w:sz w:val="28"/>
          <w:szCs w:val="28"/>
        </w:rPr>
        <w:t xml:space="preserve"> </w:t>
      </w:r>
      <w:smartTag w:uri="urn:schemas-microsoft-com:office:smarttags" w:element="metricconverter">
        <w:smartTagPr>
          <w:attr w:name="ProductID" w:val="489,5 км"/>
        </w:smartTagPr>
        <w:r w:rsidRPr="00235141">
          <w:rPr>
            <w:sz w:val="28"/>
            <w:szCs w:val="28"/>
          </w:rPr>
          <w:t>489,5 км</w:t>
        </w:r>
      </w:smartTag>
      <w:r w:rsidRPr="00235141">
        <w:rPr>
          <w:sz w:val="28"/>
          <w:szCs w:val="28"/>
        </w:rPr>
        <w:t xml:space="preserve">, 6-10 кВ </w:t>
      </w:r>
      <w:r w:rsidR="00DE1D9E">
        <w:rPr>
          <w:sz w:val="28"/>
          <w:szCs w:val="28"/>
        </w:rPr>
        <w:t>-</w:t>
      </w:r>
      <w:r w:rsidRPr="00235141">
        <w:rPr>
          <w:sz w:val="28"/>
          <w:szCs w:val="28"/>
        </w:rPr>
        <w:t xml:space="preserve"> </w:t>
      </w:r>
      <w:smartTag w:uri="urn:schemas-microsoft-com:office:smarttags" w:element="metricconverter">
        <w:smartTagPr>
          <w:attr w:name="ProductID" w:val="52,4 км"/>
        </w:smartTagPr>
        <w:r w:rsidRPr="00235141">
          <w:rPr>
            <w:sz w:val="28"/>
            <w:szCs w:val="28"/>
          </w:rPr>
          <w:t>52,4 км</w:t>
        </w:r>
      </w:smartTag>
      <w:r w:rsidRPr="00235141">
        <w:rPr>
          <w:sz w:val="28"/>
          <w:szCs w:val="28"/>
        </w:rPr>
        <w:t>).</w:t>
      </w:r>
    </w:p>
    <w:p w:rsidR="00C07472" w:rsidRPr="00EF6AD0" w:rsidRDefault="00287BD2" w:rsidP="00EF6AD0">
      <w:pPr>
        <w:pStyle w:val="24"/>
        <w:spacing w:after="0" w:line="235" w:lineRule="auto"/>
        <w:ind w:left="0" w:firstLine="709"/>
        <w:jc w:val="both"/>
        <w:rPr>
          <w:sz w:val="28"/>
          <w:szCs w:val="28"/>
        </w:rPr>
      </w:pPr>
      <w:r w:rsidRPr="00235141">
        <w:rPr>
          <w:sz w:val="28"/>
          <w:szCs w:val="28"/>
        </w:rPr>
        <w:t xml:space="preserve">Годовое общее потребление электрической энергии </w:t>
      </w:r>
      <w:r w:rsidR="00DE1D9E">
        <w:rPr>
          <w:sz w:val="28"/>
          <w:szCs w:val="28"/>
          <w:lang w:val="ru-RU"/>
        </w:rPr>
        <w:t>-</w:t>
      </w:r>
      <w:r w:rsidRPr="00235141">
        <w:rPr>
          <w:sz w:val="28"/>
          <w:szCs w:val="28"/>
        </w:rPr>
        <w:t xml:space="preserve"> более 1,2 млрд. кВт.ч.</w:t>
      </w:r>
    </w:p>
    <w:p w:rsidR="00287BD2" w:rsidRPr="00420AA8" w:rsidRDefault="00287BD2" w:rsidP="00287BD2">
      <w:pPr>
        <w:ind w:firstLine="709"/>
        <w:rPr>
          <w:rFonts w:eastAsia="Calibri"/>
          <w:b/>
          <w:i/>
          <w:spacing w:val="-4"/>
          <w:sz w:val="28"/>
          <w:szCs w:val="28"/>
          <w:u w:val="single"/>
          <w:lang w:eastAsia="en-US"/>
        </w:rPr>
      </w:pPr>
      <w:r w:rsidRPr="00420AA8">
        <w:rPr>
          <w:rFonts w:eastAsia="Calibri"/>
          <w:b/>
          <w:i/>
          <w:spacing w:val="-4"/>
          <w:sz w:val="28"/>
          <w:szCs w:val="28"/>
          <w:u w:val="single"/>
          <w:lang w:eastAsia="en-US"/>
        </w:rPr>
        <w:lastRenderedPageBreak/>
        <w:t>Транспорт</w:t>
      </w:r>
      <w:r>
        <w:rPr>
          <w:rFonts w:eastAsia="Calibri"/>
          <w:b/>
          <w:i/>
          <w:spacing w:val="-4"/>
          <w:sz w:val="28"/>
          <w:szCs w:val="28"/>
          <w:u w:val="single"/>
          <w:lang w:eastAsia="en-US"/>
        </w:rPr>
        <w:t xml:space="preserve"> и</w:t>
      </w:r>
      <w:r w:rsidR="00A0245B">
        <w:rPr>
          <w:rFonts w:eastAsia="Calibri"/>
          <w:b/>
          <w:i/>
          <w:spacing w:val="-4"/>
          <w:sz w:val="28"/>
          <w:szCs w:val="28"/>
          <w:u w:val="single"/>
          <w:lang w:eastAsia="en-US"/>
        </w:rPr>
        <w:t xml:space="preserve"> </w:t>
      </w:r>
      <w:r w:rsidRPr="00420AA8">
        <w:rPr>
          <w:rFonts w:eastAsia="Calibri"/>
          <w:b/>
          <w:i/>
          <w:spacing w:val="-4"/>
          <w:sz w:val="28"/>
          <w:szCs w:val="28"/>
          <w:u w:val="single"/>
          <w:lang w:eastAsia="en-US"/>
        </w:rPr>
        <w:t>улично-дорожная сеть</w:t>
      </w:r>
    </w:p>
    <w:p w:rsidR="00287BD2" w:rsidRPr="00BA189B" w:rsidRDefault="00287BD2" w:rsidP="00287BD2">
      <w:pPr>
        <w:pStyle w:val="210"/>
        <w:ind w:firstLine="720"/>
      </w:pPr>
      <w:r w:rsidRPr="002A4D2E">
        <w:t xml:space="preserve">Основу дорожной сети города составляют магистрали радиального направления, обеспечивающие взаимосвязь всех функциональных зон - жилые, производственные, общественные центры, выходы на внешние направления. </w:t>
      </w:r>
      <w:r w:rsidR="00DE1D9E">
        <w:t xml:space="preserve">                  </w:t>
      </w:r>
      <w:r w:rsidRPr="002A4D2E">
        <w:t>В центральной исторически сложившейся части города система улиц имеет прямоугольное начертание, а по мере роста города и увеличения его застроенной территории формировалась вдоль основных магистралей. Улично-дорожная сеть новых районов и поселков, включенных в городскую черту, складывалась самостоятельно и имеет, в основном, прямоугольную структуру. В результате в городе не сложилось четко выраженной системы магистральных улиц. Широтные магистральные направления: Московское</w:t>
      </w:r>
      <w:r w:rsidR="00BA189B">
        <w:t xml:space="preserve"> шоссе - Первомайский пр. - </w:t>
      </w:r>
      <w:r w:rsidR="00C6705B" w:rsidRPr="00B52594">
        <w:t>ул.</w:t>
      </w:r>
      <w:r w:rsidR="00A05D65">
        <w:t xml:space="preserve"> </w:t>
      </w:r>
      <w:r w:rsidR="00C6705B" w:rsidRPr="00B52594">
        <w:t>Ленина</w:t>
      </w:r>
      <w:r w:rsidR="00C6705B" w:rsidRPr="00C4328F">
        <w:t xml:space="preserve"> </w:t>
      </w:r>
      <w:r w:rsidR="00BA189B" w:rsidRPr="00C4328F">
        <w:t>-</w:t>
      </w:r>
      <w:r w:rsidR="00BA189B">
        <w:t xml:space="preserve"> ул.</w:t>
      </w:r>
      <w:r w:rsidR="00A05D65">
        <w:t xml:space="preserve"> </w:t>
      </w:r>
      <w:r w:rsidR="00BA189B">
        <w:t xml:space="preserve">Циолковского - </w:t>
      </w:r>
      <w:r w:rsidRPr="002A4D2E">
        <w:t xml:space="preserve">Новая </w:t>
      </w:r>
      <w:r w:rsidR="005922E1">
        <w:t xml:space="preserve">ул. </w:t>
      </w:r>
      <w:r w:rsidRPr="002A4D2E">
        <w:t>и Касимовское шоссе - ул.</w:t>
      </w:r>
      <w:r w:rsidR="00A05D65">
        <w:t xml:space="preserve"> </w:t>
      </w:r>
      <w:r w:rsidR="00BA189B">
        <w:t xml:space="preserve">Грибоедова - </w:t>
      </w:r>
      <w:r w:rsidR="00A05D65">
        <w:t xml:space="preserve">                             </w:t>
      </w:r>
      <w:r w:rsidR="00BA189B">
        <w:t>ул.</w:t>
      </w:r>
      <w:r w:rsidR="00A05D65">
        <w:t xml:space="preserve"> </w:t>
      </w:r>
      <w:r w:rsidRPr="002A4D2E">
        <w:t>Каширина -</w:t>
      </w:r>
      <w:r w:rsidR="00BA189B">
        <w:t xml:space="preserve"> Северная окружная дорога - ул.</w:t>
      </w:r>
      <w:r w:rsidR="00A05D65">
        <w:t xml:space="preserve"> </w:t>
      </w:r>
      <w:r w:rsidRPr="002A4D2E">
        <w:t>Космонавтов обеспечивают транспортные связи районов города между собой и с центром города. На этих улицах концентрируются значительные потоки пассажирского и грузового транспорта, которые затем неизбежно попадают в центральную часть города, где происходит их перераспределение.</w:t>
      </w:r>
      <w:r w:rsidR="00A0245B">
        <w:t xml:space="preserve"> </w:t>
      </w:r>
      <w:r w:rsidRPr="002A4D2E">
        <w:t>Действующая сеть автомобильных дорог города Рязани сформирована в 70 - 80-е годы XX века, в связи с этим технические параметры значительной части магистральных улиц (ширина в красных линиях, габарит проезжей части) не соответствуют действующим нормативам и размерам движения автотранспорта. Пропускная способность основных магистральных улиц, особенно в центре города (Первомайский проспект, улицы Гагарина, Дзержинского, Циолковского, Ленина, Есенина, Каширина, Халтурина, Михайловское шоссе и ряд других улиц), не соответствует современной интенсивности движения автотранспорта на них. Наблюдается недостаток парковочных мест, стоянок для транспорта и такси.</w:t>
      </w:r>
    </w:p>
    <w:p w:rsidR="00287BD2" w:rsidRDefault="00287BD2" w:rsidP="00287BD2">
      <w:pPr>
        <w:pStyle w:val="210"/>
        <w:ind w:firstLine="720"/>
        <w:rPr>
          <w:szCs w:val="24"/>
        </w:rPr>
      </w:pPr>
      <w:r w:rsidRPr="00BA189B">
        <w:rPr>
          <w:szCs w:val="24"/>
        </w:rPr>
        <w:t xml:space="preserve">Общая протяженность улиц, проспектов, проездов и набережных составляет </w:t>
      </w:r>
      <w:smartTag w:uri="urn:schemas-microsoft-com:office:smarttags" w:element="metricconverter">
        <w:smartTagPr>
          <w:attr w:name="ProductID" w:val="498,3 км"/>
        </w:smartTagPr>
        <w:r w:rsidRPr="00BA189B">
          <w:rPr>
            <w:szCs w:val="24"/>
          </w:rPr>
          <w:t>498,3 км</w:t>
        </w:r>
      </w:smartTag>
      <w:r w:rsidRPr="00BA189B">
        <w:rPr>
          <w:szCs w:val="24"/>
        </w:rPr>
        <w:t xml:space="preserve">, в том числе с усовершенствованным покрытием </w:t>
      </w:r>
      <w:r w:rsidR="00DE1D9E">
        <w:rPr>
          <w:szCs w:val="24"/>
        </w:rPr>
        <w:t>-</w:t>
      </w:r>
      <w:r w:rsidRPr="00BA189B">
        <w:rPr>
          <w:szCs w:val="24"/>
        </w:rPr>
        <w:t xml:space="preserve"> </w:t>
      </w:r>
      <w:smartTag w:uri="urn:schemas-microsoft-com:office:smarttags" w:element="metricconverter">
        <w:smartTagPr>
          <w:attr w:name="ProductID" w:val="417,1 км"/>
        </w:smartTagPr>
        <w:r w:rsidRPr="00BA189B">
          <w:rPr>
            <w:szCs w:val="24"/>
          </w:rPr>
          <w:t>417,1 км</w:t>
        </w:r>
      </w:smartTag>
      <w:r w:rsidRPr="00BA189B">
        <w:rPr>
          <w:szCs w:val="24"/>
        </w:rPr>
        <w:t xml:space="preserve">. </w:t>
      </w:r>
      <w:r w:rsidR="00A05D65">
        <w:rPr>
          <w:szCs w:val="24"/>
        </w:rPr>
        <w:t xml:space="preserve">                             </w:t>
      </w:r>
      <w:r w:rsidRPr="00BA189B">
        <w:rPr>
          <w:szCs w:val="24"/>
        </w:rPr>
        <w:t>Для</w:t>
      </w:r>
      <w:r w:rsidRPr="00CA04C6">
        <w:rPr>
          <w:szCs w:val="24"/>
        </w:rPr>
        <w:t xml:space="preserve"> транзитного движения транспорта утверждено </w:t>
      </w:r>
      <w:smartTag w:uri="urn:schemas-microsoft-com:office:smarttags" w:element="metricconverter">
        <w:smartTagPr>
          <w:attr w:name="ProductID" w:val="28,3 км"/>
        </w:smartTagPr>
        <w:r w:rsidRPr="00CA04C6">
          <w:rPr>
            <w:szCs w:val="24"/>
          </w:rPr>
          <w:t>28,3 км</w:t>
        </w:r>
      </w:smartTag>
      <w:r w:rsidRPr="00CA04C6">
        <w:rPr>
          <w:szCs w:val="24"/>
        </w:rPr>
        <w:t xml:space="preserve"> дорог федерального значения.</w:t>
      </w:r>
      <w:r>
        <w:rPr>
          <w:szCs w:val="24"/>
        </w:rPr>
        <w:t xml:space="preserve"> </w:t>
      </w:r>
    </w:p>
    <w:p w:rsidR="00287BD2" w:rsidRPr="00BA189B" w:rsidRDefault="00287BD2" w:rsidP="00287BD2">
      <w:pPr>
        <w:pStyle w:val="210"/>
        <w:ind w:firstLine="720"/>
        <w:rPr>
          <w:szCs w:val="24"/>
        </w:rPr>
      </w:pPr>
      <w:r w:rsidRPr="0008789B">
        <w:rPr>
          <w:szCs w:val="24"/>
        </w:rPr>
        <w:t xml:space="preserve">Протяженность маршрутов регулярных перевозок пассажиров в городском сообщении </w:t>
      </w:r>
      <w:r w:rsidR="00DE1D9E">
        <w:rPr>
          <w:szCs w:val="24"/>
        </w:rPr>
        <w:t>-</w:t>
      </w:r>
      <w:r w:rsidRPr="0008789B">
        <w:rPr>
          <w:szCs w:val="24"/>
        </w:rPr>
        <w:t xml:space="preserve"> 1</w:t>
      </w:r>
      <w:r w:rsidR="00C07472">
        <w:rPr>
          <w:szCs w:val="24"/>
        </w:rPr>
        <w:t> </w:t>
      </w:r>
      <w:r w:rsidRPr="0008789B">
        <w:rPr>
          <w:szCs w:val="24"/>
        </w:rPr>
        <w:t>025</w:t>
      </w:r>
      <w:r w:rsidR="00C07472">
        <w:rPr>
          <w:szCs w:val="24"/>
        </w:rPr>
        <w:t xml:space="preserve"> </w:t>
      </w:r>
      <w:r w:rsidRPr="0008789B">
        <w:rPr>
          <w:szCs w:val="24"/>
        </w:rPr>
        <w:t>км.</w:t>
      </w:r>
      <w:r w:rsidRPr="00296B60">
        <w:rPr>
          <w:szCs w:val="24"/>
        </w:rPr>
        <w:t xml:space="preserve"> Перевозка пассажиров в городе Рязани осуществляется автомобильным и наз</w:t>
      </w:r>
      <w:r>
        <w:rPr>
          <w:szCs w:val="24"/>
        </w:rPr>
        <w:t>емным электрическим транспортом</w:t>
      </w:r>
      <w:r w:rsidRPr="00CA04C6">
        <w:rPr>
          <w:szCs w:val="24"/>
        </w:rPr>
        <w:t xml:space="preserve"> (троллейбусы)</w:t>
      </w:r>
      <w:r w:rsidRPr="0008789B">
        <w:rPr>
          <w:szCs w:val="24"/>
        </w:rPr>
        <w:t>.</w:t>
      </w:r>
      <w:r w:rsidRPr="00CA04C6">
        <w:rPr>
          <w:szCs w:val="24"/>
        </w:rPr>
        <w:t xml:space="preserve"> </w:t>
      </w:r>
      <w:r w:rsidRPr="0008789B">
        <w:rPr>
          <w:szCs w:val="24"/>
        </w:rPr>
        <w:t xml:space="preserve">Протяженность контактной сети троллейбусов </w:t>
      </w:r>
      <w:r>
        <w:rPr>
          <w:szCs w:val="24"/>
        </w:rPr>
        <w:t xml:space="preserve">в городе составляет </w:t>
      </w:r>
      <w:r w:rsidRPr="0008789B">
        <w:rPr>
          <w:szCs w:val="24"/>
        </w:rPr>
        <w:t>150,06 км. С</w:t>
      </w:r>
      <w:r>
        <w:rPr>
          <w:szCs w:val="24"/>
        </w:rPr>
        <w:t> </w:t>
      </w:r>
      <w:r w:rsidRPr="00CA04C6">
        <w:rPr>
          <w:szCs w:val="24"/>
        </w:rPr>
        <w:t xml:space="preserve">2010 года в городе прекращены трамвайные </w:t>
      </w:r>
      <w:r w:rsidRPr="00BA189B">
        <w:rPr>
          <w:szCs w:val="24"/>
        </w:rPr>
        <w:t xml:space="preserve">пассажироперевозки. </w:t>
      </w:r>
    </w:p>
    <w:p w:rsidR="00287BD2" w:rsidRDefault="00287BD2" w:rsidP="00287BD2">
      <w:pPr>
        <w:pStyle w:val="210"/>
        <w:ind w:firstLine="720"/>
        <w:rPr>
          <w:szCs w:val="24"/>
        </w:rPr>
      </w:pPr>
      <w:r w:rsidRPr="00A939EE">
        <w:rPr>
          <w:szCs w:val="24"/>
        </w:rPr>
        <w:t xml:space="preserve">В 2019 году муниципальный автобусный парк составил 119 ед., троллейбусный парк </w:t>
      </w:r>
      <w:r w:rsidR="00DE1D9E">
        <w:rPr>
          <w:szCs w:val="24"/>
        </w:rPr>
        <w:t>-</w:t>
      </w:r>
      <w:r w:rsidRPr="00A939EE">
        <w:rPr>
          <w:szCs w:val="24"/>
        </w:rPr>
        <w:t xml:space="preserve"> 130 ед.</w:t>
      </w:r>
      <w:r>
        <w:rPr>
          <w:szCs w:val="24"/>
        </w:rPr>
        <w:t xml:space="preserve"> Помимо муниципального транспорта регулярные </w:t>
      </w:r>
      <w:r w:rsidRPr="00296B60">
        <w:rPr>
          <w:szCs w:val="24"/>
        </w:rPr>
        <w:t xml:space="preserve">перевозки </w:t>
      </w:r>
      <w:r>
        <w:rPr>
          <w:szCs w:val="24"/>
        </w:rPr>
        <w:t xml:space="preserve">пассажиров по муниципальным маршрутам в городском сообщении осуществляют коммерческие перевозчики, подвижной состав которых составляет более 740 ед. </w:t>
      </w:r>
    </w:p>
    <w:p w:rsidR="00287BD2" w:rsidRDefault="00287BD2" w:rsidP="00287BD2">
      <w:pPr>
        <w:pStyle w:val="210"/>
        <w:ind w:firstLine="720"/>
        <w:rPr>
          <w:szCs w:val="24"/>
        </w:rPr>
      </w:pPr>
      <w:r>
        <w:rPr>
          <w:szCs w:val="24"/>
        </w:rPr>
        <w:t>Всего з</w:t>
      </w:r>
      <w:r w:rsidRPr="00562DD5">
        <w:rPr>
          <w:szCs w:val="24"/>
        </w:rPr>
        <w:t>а 201</w:t>
      </w:r>
      <w:r>
        <w:rPr>
          <w:szCs w:val="24"/>
        </w:rPr>
        <w:t>9</w:t>
      </w:r>
      <w:r w:rsidRPr="00562DD5">
        <w:rPr>
          <w:szCs w:val="24"/>
        </w:rPr>
        <w:t xml:space="preserve"> год </w:t>
      </w:r>
      <w:r w:rsidRPr="00AF0B29">
        <w:rPr>
          <w:szCs w:val="24"/>
        </w:rPr>
        <w:t>по муниципальным маршрутам регулярных перевозок, перевезе</w:t>
      </w:r>
      <w:r>
        <w:rPr>
          <w:szCs w:val="24"/>
        </w:rPr>
        <w:t>но 78,1 млн.</w:t>
      </w:r>
      <w:r w:rsidRPr="00CA04C6">
        <w:rPr>
          <w:szCs w:val="24"/>
        </w:rPr>
        <w:t xml:space="preserve"> </w:t>
      </w:r>
      <w:r>
        <w:rPr>
          <w:szCs w:val="24"/>
        </w:rPr>
        <w:t xml:space="preserve">пассажиров. Доля перевозок коммерческим транспортом </w:t>
      </w:r>
      <w:r w:rsidR="00A05D65">
        <w:rPr>
          <w:szCs w:val="24"/>
        </w:rPr>
        <w:t xml:space="preserve">                 </w:t>
      </w:r>
      <w:r>
        <w:rPr>
          <w:szCs w:val="24"/>
        </w:rPr>
        <w:t>в этом объеме составляет более 68% (в 2010 году составляла 47,3%).</w:t>
      </w:r>
    </w:p>
    <w:p w:rsidR="00287BD2" w:rsidRPr="00FA4EDB" w:rsidRDefault="00287BD2" w:rsidP="00287BD2">
      <w:pPr>
        <w:pStyle w:val="210"/>
        <w:widowControl w:val="0"/>
        <w:ind w:firstLine="720"/>
        <w:rPr>
          <w:szCs w:val="24"/>
        </w:rPr>
      </w:pPr>
      <w:r w:rsidRPr="00AD69AF">
        <w:lastRenderedPageBreak/>
        <w:t xml:space="preserve">Междугородное и пригородное автобусное сообщение города осуществляется по </w:t>
      </w:r>
      <w:r>
        <w:t>125</w:t>
      </w:r>
      <w:r w:rsidRPr="00AD69AF">
        <w:t xml:space="preserve"> маршрутам, в том числе</w:t>
      </w:r>
      <w:r>
        <w:t xml:space="preserve"> </w:t>
      </w:r>
      <w:r w:rsidRPr="00835354">
        <w:t>1</w:t>
      </w:r>
      <w:r>
        <w:t>4</w:t>
      </w:r>
      <w:r w:rsidRPr="00835354">
        <w:t xml:space="preserve"> межобластных маршрутов</w:t>
      </w:r>
      <w:r w:rsidRPr="00835354">
        <w:rPr>
          <w:szCs w:val="24"/>
        </w:rPr>
        <w:t xml:space="preserve"> (Рязань</w:t>
      </w:r>
      <w:r w:rsidR="00C0378D">
        <w:rPr>
          <w:szCs w:val="24"/>
        </w:rPr>
        <w:t xml:space="preserve"> - </w:t>
      </w:r>
      <w:r w:rsidRPr="00835354">
        <w:rPr>
          <w:szCs w:val="24"/>
        </w:rPr>
        <w:t>Коломна</w:t>
      </w:r>
      <w:r>
        <w:rPr>
          <w:szCs w:val="24"/>
        </w:rPr>
        <w:t>, Рязань</w:t>
      </w:r>
      <w:r w:rsidR="00C0378D">
        <w:rPr>
          <w:szCs w:val="24"/>
        </w:rPr>
        <w:t xml:space="preserve"> </w:t>
      </w:r>
      <w:r>
        <w:rPr>
          <w:szCs w:val="24"/>
        </w:rPr>
        <w:t>-</w:t>
      </w:r>
      <w:r w:rsidR="00C0378D">
        <w:rPr>
          <w:szCs w:val="24"/>
        </w:rPr>
        <w:t xml:space="preserve"> </w:t>
      </w:r>
      <w:r>
        <w:rPr>
          <w:szCs w:val="24"/>
        </w:rPr>
        <w:t>Новомосковск, Рязань</w:t>
      </w:r>
      <w:r w:rsidR="00C0378D">
        <w:rPr>
          <w:szCs w:val="24"/>
        </w:rPr>
        <w:t xml:space="preserve"> </w:t>
      </w:r>
      <w:r>
        <w:rPr>
          <w:szCs w:val="24"/>
        </w:rPr>
        <w:t>-</w:t>
      </w:r>
      <w:r w:rsidR="00C0378D">
        <w:rPr>
          <w:szCs w:val="24"/>
        </w:rPr>
        <w:t xml:space="preserve"> </w:t>
      </w:r>
      <w:r>
        <w:rPr>
          <w:szCs w:val="24"/>
        </w:rPr>
        <w:t>Белгород, Рязань</w:t>
      </w:r>
      <w:r w:rsidR="00C0378D">
        <w:rPr>
          <w:szCs w:val="24"/>
        </w:rPr>
        <w:t xml:space="preserve"> </w:t>
      </w:r>
      <w:r>
        <w:rPr>
          <w:szCs w:val="24"/>
        </w:rPr>
        <w:t>-</w:t>
      </w:r>
      <w:r w:rsidR="00C0378D">
        <w:rPr>
          <w:szCs w:val="24"/>
        </w:rPr>
        <w:t xml:space="preserve"> </w:t>
      </w:r>
      <w:r>
        <w:rPr>
          <w:szCs w:val="24"/>
        </w:rPr>
        <w:t>Орел,</w:t>
      </w:r>
      <w:r w:rsidR="00C0378D">
        <w:rPr>
          <w:szCs w:val="24"/>
        </w:rPr>
        <w:t xml:space="preserve">            </w:t>
      </w:r>
      <w:r>
        <w:rPr>
          <w:szCs w:val="24"/>
        </w:rPr>
        <w:t xml:space="preserve"> Рязань</w:t>
      </w:r>
      <w:r w:rsidR="00C0378D">
        <w:rPr>
          <w:szCs w:val="24"/>
        </w:rPr>
        <w:t xml:space="preserve"> </w:t>
      </w:r>
      <w:r>
        <w:rPr>
          <w:szCs w:val="24"/>
        </w:rPr>
        <w:t>-</w:t>
      </w:r>
      <w:r w:rsidR="00C0378D">
        <w:rPr>
          <w:szCs w:val="24"/>
        </w:rPr>
        <w:t xml:space="preserve"> </w:t>
      </w:r>
      <w:r>
        <w:rPr>
          <w:szCs w:val="24"/>
        </w:rPr>
        <w:t>Липецк,</w:t>
      </w:r>
      <w:r w:rsidRPr="00F559E2">
        <w:rPr>
          <w:szCs w:val="24"/>
        </w:rPr>
        <w:t xml:space="preserve"> </w:t>
      </w:r>
      <w:r>
        <w:rPr>
          <w:szCs w:val="24"/>
        </w:rPr>
        <w:t>Рязань</w:t>
      </w:r>
      <w:r w:rsidR="00C0378D">
        <w:rPr>
          <w:szCs w:val="24"/>
        </w:rPr>
        <w:t xml:space="preserve"> </w:t>
      </w:r>
      <w:r>
        <w:rPr>
          <w:szCs w:val="24"/>
        </w:rPr>
        <w:t>-</w:t>
      </w:r>
      <w:r w:rsidR="00C0378D">
        <w:rPr>
          <w:szCs w:val="24"/>
        </w:rPr>
        <w:t xml:space="preserve"> </w:t>
      </w:r>
      <w:r>
        <w:rPr>
          <w:szCs w:val="24"/>
        </w:rPr>
        <w:t>Владимир,</w:t>
      </w:r>
      <w:r w:rsidRPr="00835354">
        <w:rPr>
          <w:szCs w:val="24"/>
        </w:rPr>
        <w:t xml:space="preserve"> </w:t>
      </w:r>
      <w:r>
        <w:rPr>
          <w:szCs w:val="24"/>
        </w:rPr>
        <w:t>Рязань</w:t>
      </w:r>
      <w:r w:rsidR="00C0378D">
        <w:rPr>
          <w:szCs w:val="24"/>
        </w:rPr>
        <w:t xml:space="preserve"> - </w:t>
      </w:r>
      <w:r>
        <w:rPr>
          <w:szCs w:val="24"/>
        </w:rPr>
        <w:t>Владимир</w:t>
      </w:r>
      <w:r w:rsidR="00C0378D">
        <w:rPr>
          <w:szCs w:val="24"/>
        </w:rPr>
        <w:t xml:space="preserve"> </w:t>
      </w:r>
      <w:r>
        <w:rPr>
          <w:szCs w:val="24"/>
        </w:rPr>
        <w:t>-</w:t>
      </w:r>
      <w:r w:rsidR="00C0378D">
        <w:rPr>
          <w:szCs w:val="24"/>
        </w:rPr>
        <w:t xml:space="preserve"> </w:t>
      </w:r>
      <w:r>
        <w:rPr>
          <w:szCs w:val="24"/>
        </w:rPr>
        <w:t>Иваново, Рязань</w:t>
      </w:r>
      <w:r w:rsidR="00C0378D">
        <w:rPr>
          <w:szCs w:val="24"/>
        </w:rPr>
        <w:t xml:space="preserve"> </w:t>
      </w:r>
      <w:r>
        <w:rPr>
          <w:szCs w:val="24"/>
        </w:rPr>
        <w:t>-</w:t>
      </w:r>
      <w:r w:rsidR="00C0378D">
        <w:rPr>
          <w:szCs w:val="24"/>
        </w:rPr>
        <w:t xml:space="preserve"> </w:t>
      </w:r>
      <w:r>
        <w:rPr>
          <w:szCs w:val="24"/>
        </w:rPr>
        <w:t>Тула,</w:t>
      </w:r>
      <w:r w:rsidRPr="00565697">
        <w:rPr>
          <w:szCs w:val="24"/>
        </w:rPr>
        <w:t xml:space="preserve"> </w:t>
      </w:r>
      <w:r>
        <w:rPr>
          <w:szCs w:val="24"/>
        </w:rPr>
        <w:t>Рязань</w:t>
      </w:r>
      <w:r w:rsidR="00FF0FFD">
        <w:rPr>
          <w:szCs w:val="24"/>
        </w:rPr>
        <w:t xml:space="preserve"> </w:t>
      </w:r>
      <w:r>
        <w:rPr>
          <w:szCs w:val="24"/>
        </w:rPr>
        <w:t>-</w:t>
      </w:r>
      <w:r w:rsidR="00FF0FFD">
        <w:rPr>
          <w:szCs w:val="24"/>
        </w:rPr>
        <w:t xml:space="preserve"> </w:t>
      </w:r>
      <w:r>
        <w:rPr>
          <w:szCs w:val="24"/>
        </w:rPr>
        <w:t>Шатура, Рязань</w:t>
      </w:r>
      <w:r w:rsidR="00FF0FFD">
        <w:rPr>
          <w:szCs w:val="24"/>
        </w:rPr>
        <w:t xml:space="preserve"> </w:t>
      </w:r>
      <w:r>
        <w:rPr>
          <w:szCs w:val="24"/>
        </w:rPr>
        <w:t>-</w:t>
      </w:r>
      <w:r w:rsidR="00FF0FFD">
        <w:rPr>
          <w:szCs w:val="24"/>
        </w:rPr>
        <w:t xml:space="preserve"> </w:t>
      </w:r>
      <w:r>
        <w:rPr>
          <w:szCs w:val="24"/>
        </w:rPr>
        <w:t>Нижний Новгород, Рязань</w:t>
      </w:r>
      <w:r w:rsidR="00FF0FFD">
        <w:rPr>
          <w:szCs w:val="24"/>
        </w:rPr>
        <w:t xml:space="preserve"> </w:t>
      </w:r>
      <w:r>
        <w:rPr>
          <w:szCs w:val="24"/>
        </w:rPr>
        <w:t>-</w:t>
      </w:r>
      <w:r w:rsidR="00FF0FFD">
        <w:rPr>
          <w:szCs w:val="24"/>
        </w:rPr>
        <w:t xml:space="preserve"> </w:t>
      </w:r>
      <w:r>
        <w:rPr>
          <w:szCs w:val="24"/>
        </w:rPr>
        <w:t>Муром, Рязань</w:t>
      </w:r>
      <w:r w:rsidR="00FF0FFD">
        <w:rPr>
          <w:szCs w:val="24"/>
        </w:rPr>
        <w:t xml:space="preserve"> </w:t>
      </w:r>
      <w:r>
        <w:rPr>
          <w:szCs w:val="24"/>
        </w:rPr>
        <w:t>-</w:t>
      </w:r>
      <w:r w:rsidR="00FF0FFD">
        <w:rPr>
          <w:szCs w:val="24"/>
        </w:rPr>
        <w:t xml:space="preserve"> </w:t>
      </w:r>
      <w:r>
        <w:rPr>
          <w:szCs w:val="24"/>
        </w:rPr>
        <w:t>Москва, Рязань</w:t>
      </w:r>
      <w:r w:rsidR="00C0378D">
        <w:rPr>
          <w:szCs w:val="24"/>
        </w:rPr>
        <w:t xml:space="preserve"> </w:t>
      </w:r>
      <w:r>
        <w:rPr>
          <w:szCs w:val="24"/>
        </w:rPr>
        <w:t>-</w:t>
      </w:r>
      <w:r w:rsidR="00FF0FFD">
        <w:rPr>
          <w:szCs w:val="24"/>
        </w:rPr>
        <w:t xml:space="preserve"> </w:t>
      </w:r>
      <w:r>
        <w:rPr>
          <w:szCs w:val="24"/>
        </w:rPr>
        <w:t xml:space="preserve">Домодедово, Рязань </w:t>
      </w:r>
      <w:r w:rsidR="00C0378D">
        <w:rPr>
          <w:szCs w:val="24"/>
        </w:rPr>
        <w:t xml:space="preserve">- </w:t>
      </w:r>
      <w:r>
        <w:rPr>
          <w:szCs w:val="24"/>
        </w:rPr>
        <w:t xml:space="preserve">Волгоград), </w:t>
      </w:r>
      <w:r w:rsidRPr="00835354">
        <w:t xml:space="preserve">48 маршрутов, </w:t>
      </w:r>
      <w:r w:rsidRPr="00835354">
        <w:rPr>
          <w:szCs w:val="24"/>
        </w:rPr>
        <w:t>обеспечивающих связь</w:t>
      </w:r>
      <w:r w:rsidR="00C0378D">
        <w:rPr>
          <w:szCs w:val="24"/>
        </w:rPr>
        <w:t xml:space="preserve">                           </w:t>
      </w:r>
      <w:r w:rsidRPr="00835354">
        <w:rPr>
          <w:szCs w:val="24"/>
        </w:rPr>
        <w:t xml:space="preserve"> с районными центрами Рязанской облас</w:t>
      </w:r>
      <w:r>
        <w:rPr>
          <w:szCs w:val="24"/>
        </w:rPr>
        <w:t>ти и 63 маршрута</w:t>
      </w:r>
      <w:r w:rsidRPr="00835354">
        <w:rPr>
          <w:szCs w:val="24"/>
        </w:rPr>
        <w:t>, обеспечивающих связь</w:t>
      </w:r>
      <w:r w:rsidR="00C0378D">
        <w:rPr>
          <w:szCs w:val="24"/>
        </w:rPr>
        <w:t xml:space="preserve">                   </w:t>
      </w:r>
      <w:r w:rsidRPr="00835354">
        <w:rPr>
          <w:szCs w:val="24"/>
        </w:rPr>
        <w:t xml:space="preserve"> с другими населенными пунктами Рязанской</w:t>
      </w:r>
      <w:r w:rsidRPr="00FA4EDB">
        <w:rPr>
          <w:szCs w:val="24"/>
        </w:rPr>
        <w:t xml:space="preserve"> области.</w:t>
      </w:r>
    </w:p>
    <w:p w:rsidR="00287BD2" w:rsidRDefault="00287BD2" w:rsidP="00287BD2">
      <w:pPr>
        <w:pStyle w:val="210"/>
        <w:ind w:firstLine="720"/>
        <w:rPr>
          <w:szCs w:val="24"/>
        </w:rPr>
      </w:pPr>
      <w:r w:rsidRPr="00AD69AF">
        <w:t xml:space="preserve">Через автовокзал </w:t>
      </w:r>
      <w:r>
        <w:t>«</w:t>
      </w:r>
      <w:r w:rsidRPr="00AD69AF">
        <w:t>Центральн</w:t>
      </w:r>
      <w:r>
        <w:t>ый» города</w:t>
      </w:r>
      <w:r w:rsidRPr="00AD69AF">
        <w:t xml:space="preserve"> Рязани проходят </w:t>
      </w:r>
      <w:r>
        <w:t>10</w:t>
      </w:r>
      <w:r w:rsidRPr="00AD69AF">
        <w:t xml:space="preserve"> транзитных автобусных мар</w:t>
      </w:r>
      <w:r w:rsidRPr="00835354">
        <w:t>шрутов в город Москву</w:t>
      </w:r>
      <w:r>
        <w:t>:</w:t>
      </w:r>
      <w:r>
        <w:rPr>
          <w:szCs w:val="24"/>
        </w:rPr>
        <w:t xml:space="preserve"> 4 маршрута из районных центров Рязанской области (п.г.т. Сапожок, г. Шацк, п.г.т. Кадом, п.г.т Сараи) и 6 маршрутов из населенных пунктов других областей (г. Моршанск, г. Саранск, г. Тамбов, г. Кузнецк, г. Пенза, г. Воронеж).</w:t>
      </w:r>
    </w:p>
    <w:p w:rsidR="00287BD2" w:rsidRPr="00EF4C7E" w:rsidRDefault="00287BD2" w:rsidP="00287BD2">
      <w:pPr>
        <w:pStyle w:val="210"/>
        <w:ind w:firstLine="720"/>
      </w:pPr>
      <w:r w:rsidRPr="00835354">
        <w:t>В городе Рязани имеются два железнодорожных вокзала: ст. Рязань-I, соединяющий</w:t>
      </w:r>
      <w:r w:rsidRPr="00EF4C7E">
        <w:t xml:space="preserve"> Москву с </w:t>
      </w:r>
      <w:r w:rsidR="005922E1">
        <w:t>в</w:t>
      </w:r>
      <w:r w:rsidRPr="00EF4C7E">
        <w:t>осточной частью России и ст. Рязань-</w:t>
      </w:r>
      <w:r w:rsidRPr="00EF4C7E">
        <w:rPr>
          <w:lang w:val="en-US"/>
        </w:rPr>
        <w:t>II</w:t>
      </w:r>
      <w:r w:rsidRPr="00EF4C7E">
        <w:t xml:space="preserve">, соединяющий столицу с </w:t>
      </w:r>
      <w:r w:rsidR="005922E1">
        <w:t>ю</w:t>
      </w:r>
      <w:r w:rsidRPr="00EF4C7E">
        <w:t>жным</w:t>
      </w:r>
      <w:r w:rsidR="005922E1">
        <w:t>и</w:t>
      </w:r>
      <w:r w:rsidRPr="00EF4C7E">
        <w:t xml:space="preserve"> регион</w:t>
      </w:r>
      <w:r w:rsidR="005922E1">
        <w:t>ами</w:t>
      </w:r>
      <w:r w:rsidRPr="00EF4C7E">
        <w:t xml:space="preserve"> страны.</w:t>
      </w:r>
    </w:p>
    <w:p w:rsidR="00287BD2" w:rsidRDefault="00287BD2" w:rsidP="00287BD2"/>
    <w:p w:rsidR="00287BD2" w:rsidRPr="00725901" w:rsidRDefault="00287BD2" w:rsidP="00287BD2">
      <w:pPr>
        <w:ind w:firstLine="709"/>
        <w:rPr>
          <w:rFonts w:eastAsia="Calibri"/>
          <w:b/>
          <w:i/>
          <w:spacing w:val="-4"/>
          <w:sz w:val="28"/>
          <w:szCs w:val="28"/>
          <w:u w:val="single"/>
          <w:lang w:eastAsia="en-US"/>
        </w:rPr>
      </w:pPr>
      <w:r>
        <w:rPr>
          <w:rFonts w:eastAsia="Calibri"/>
          <w:b/>
          <w:i/>
          <w:spacing w:val="-4"/>
          <w:sz w:val="28"/>
          <w:szCs w:val="28"/>
          <w:u w:val="single"/>
          <w:lang w:eastAsia="en-US"/>
        </w:rPr>
        <w:t>Экономика города</w:t>
      </w:r>
      <w:r w:rsidRPr="00725901">
        <w:rPr>
          <w:rFonts w:eastAsia="Calibri"/>
          <w:b/>
          <w:i/>
          <w:spacing w:val="-4"/>
          <w:sz w:val="28"/>
          <w:szCs w:val="28"/>
          <w:u w:val="single"/>
          <w:lang w:eastAsia="en-US"/>
        </w:rPr>
        <w:t xml:space="preserve"> и инвестиции </w:t>
      </w:r>
    </w:p>
    <w:p w:rsidR="00AA41F6" w:rsidRPr="00E130FE" w:rsidRDefault="00AA41F6" w:rsidP="00287BD2">
      <w:pPr>
        <w:pStyle w:val="210"/>
        <w:ind w:firstLine="720"/>
        <w:rPr>
          <w:szCs w:val="24"/>
        </w:rPr>
      </w:pPr>
    </w:p>
    <w:p w:rsidR="00287BD2" w:rsidRPr="001D2EA6" w:rsidRDefault="00287BD2" w:rsidP="00287BD2">
      <w:pPr>
        <w:jc w:val="center"/>
        <w:rPr>
          <w:b/>
          <w:bCs/>
          <w:color w:val="000000"/>
        </w:rPr>
      </w:pPr>
      <w:r w:rsidRPr="001D2EA6">
        <w:rPr>
          <w:b/>
          <w:bCs/>
          <w:color w:val="000000"/>
        </w:rPr>
        <w:t xml:space="preserve">Распределение промышленного производства </w:t>
      </w:r>
    </w:p>
    <w:p w:rsidR="00287BD2" w:rsidRPr="001D2EA6" w:rsidRDefault="00287BD2" w:rsidP="00287BD2">
      <w:pPr>
        <w:jc w:val="center"/>
        <w:rPr>
          <w:b/>
          <w:bCs/>
          <w:color w:val="000000"/>
        </w:rPr>
      </w:pPr>
      <w:r w:rsidRPr="001D2EA6">
        <w:rPr>
          <w:b/>
          <w:bCs/>
          <w:color w:val="000000"/>
        </w:rPr>
        <w:t>по фактическим видам экономическо</w:t>
      </w:r>
      <w:r>
        <w:rPr>
          <w:b/>
          <w:bCs/>
          <w:color w:val="000000"/>
        </w:rPr>
        <w:t>й</w:t>
      </w:r>
      <w:r w:rsidRPr="001D2EA6">
        <w:rPr>
          <w:b/>
          <w:bCs/>
          <w:color w:val="000000"/>
        </w:rPr>
        <w:t xml:space="preserve"> деятельности в г. Рязани</w:t>
      </w:r>
    </w:p>
    <w:p w:rsidR="00287BD2" w:rsidRDefault="00287BD2" w:rsidP="00287BD2">
      <w:pPr>
        <w:jc w:val="center"/>
      </w:pPr>
      <w:r w:rsidRPr="001D2EA6">
        <w:rPr>
          <w:b/>
          <w:bCs/>
          <w:color w:val="000000"/>
        </w:rPr>
        <w:t>в 2019 году</w:t>
      </w:r>
    </w:p>
    <w:p w:rsidR="00287BD2" w:rsidRDefault="00665588" w:rsidP="00AB2396">
      <w:pPr>
        <w:pStyle w:val="afffc"/>
        <w:spacing w:before="0" w:after="0"/>
        <w:ind w:firstLine="0"/>
        <w:jc w:val="center"/>
        <w:rPr>
          <w:rFonts w:ascii="Times New Roman" w:hAnsi="Times New Roman"/>
        </w:rPr>
      </w:pPr>
      <w:r>
        <w:rPr>
          <w:rFonts w:ascii="Times New Roman" w:hAnsi="Times New Roman"/>
          <w:noProof/>
          <w:snapToGrid/>
        </w:rPr>
        <w:drawing>
          <wp:inline distT="0" distB="0" distL="0" distR="0">
            <wp:extent cx="5730875" cy="4168140"/>
            <wp:effectExtent l="0" t="0" r="3175" b="381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4168140"/>
                    </a:xfrm>
                    <a:prstGeom prst="rect">
                      <a:avLst/>
                    </a:prstGeom>
                    <a:noFill/>
                    <a:ln>
                      <a:noFill/>
                    </a:ln>
                  </pic:spPr>
                </pic:pic>
              </a:graphicData>
            </a:graphic>
          </wp:inline>
        </w:drawing>
      </w:r>
    </w:p>
    <w:p w:rsidR="005922E1" w:rsidRDefault="005922E1" w:rsidP="00AA41F6">
      <w:pPr>
        <w:pStyle w:val="210"/>
        <w:ind w:firstLine="720"/>
        <w:rPr>
          <w:szCs w:val="24"/>
        </w:rPr>
      </w:pPr>
    </w:p>
    <w:p w:rsidR="005922E1" w:rsidRDefault="005922E1" w:rsidP="00AA41F6">
      <w:pPr>
        <w:pStyle w:val="210"/>
        <w:ind w:firstLine="720"/>
        <w:rPr>
          <w:szCs w:val="24"/>
        </w:rPr>
      </w:pPr>
    </w:p>
    <w:p w:rsidR="00AA41F6" w:rsidRPr="00FD2DA0" w:rsidRDefault="00AA41F6" w:rsidP="00AA41F6">
      <w:pPr>
        <w:pStyle w:val="210"/>
        <w:ind w:firstLine="720"/>
        <w:rPr>
          <w:szCs w:val="24"/>
        </w:rPr>
      </w:pPr>
      <w:r w:rsidRPr="00FD2DA0">
        <w:rPr>
          <w:szCs w:val="24"/>
        </w:rPr>
        <w:lastRenderedPageBreak/>
        <w:t>Промышленное развитие города предопределено удобным экономико-географическим положением Рязани: близость Москвы, хорошие транспортные связи с Уралом, Донбассом, откуда, в основном, поступали металл, нефть, уголь, а также высоким уровнем кадрового потенциала, формируемого высшими и средними специальными образовательными учреждениями города.</w:t>
      </w:r>
    </w:p>
    <w:p w:rsidR="00AA41F6" w:rsidRDefault="00AA41F6" w:rsidP="00AA41F6">
      <w:pPr>
        <w:pStyle w:val="210"/>
        <w:ind w:firstLine="720"/>
        <w:rPr>
          <w:szCs w:val="24"/>
        </w:rPr>
      </w:pPr>
      <w:r w:rsidRPr="00FD2DA0">
        <w:rPr>
          <w:szCs w:val="24"/>
        </w:rPr>
        <w:t xml:space="preserve">Среди ведущих промышленных производств города - нефтепереработка, приборостроение, электроэнергетика, производство строительных материалов, пищевых продуктов. </w:t>
      </w:r>
    </w:p>
    <w:p w:rsidR="00AA41F6" w:rsidRDefault="00AA41F6" w:rsidP="00AA41F6">
      <w:pPr>
        <w:pStyle w:val="210"/>
        <w:widowControl w:val="0"/>
        <w:ind w:firstLine="720"/>
        <w:rPr>
          <w:szCs w:val="24"/>
        </w:rPr>
      </w:pPr>
      <w:r>
        <w:rPr>
          <w:szCs w:val="24"/>
        </w:rPr>
        <w:t>В последние 10 лет наметилась тенденция снижения чи</w:t>
      </w:r>
      <w:r w:rsidRPr="00E130FE">
        <w:rPr>
          <w:szCs w:val="24"/>
        </w:rPr>
        <w:t>сл</w:t>
      </w:r>
      <w:r>
        <w:rPr>
          <w:szCs w:val="24"/>
        </w:rPr>
        <w:t>а</w:t>
      </w:r>
      <w:r w:rsidRPr="00E130FE">
        <w:rPr>
          <w:szCs w:val="24"/>
        </w:rPr>
        <w:t xml:space="preserve"> действующих крупных и средних промышленных предприятий города</w:t>
      </w:r>
      <w:r>
        <w:rPr>
          <w:szCs w:val="24"/>
        </w:rPr>
        <w:t xml:space="preserve">, </w:t>
      </w:r>
      <w:r w:rsidRPr="00E130FE">
        <w:rPr>
          <w:szCs w:val="24"/>
        </w:rPr>
        <w:t xml:space="preserve">с 2010 года </w:t>
      </w:r>
      <w:r>
        <w:rPr>
          <w:szCs w:val="24"/>
        </w:rPr>
        <w:t xml:space="preserve">их количество </w:t>
      </w:r>
      <w:r w:rsidRPr="00E130FE">
        <w:rPr>
          <w:szCs w:val="24"/>
        </w:rPr>
        <w:t>снизилось со 148 ед. до 113 ед.</w:t>
      </w:r>
      <w:r w:rsidRPr="00425814">
        <w:rPr>
          <w:szCs w:val="24"/>
        </w:rPr>
        <w:t xml:space="preserve"> </w:t>
      </w:r>
      <w:r w:rsidRPr="00FA48F7">
        <w:rPr>
          <w:szCs w:val="24"/>
        </w:rPr>
        <w:t xml:space="preserve">При этом следует отметить </w:t>
      </w:r>
      <w:r w:rsidRPr="00425814">
        <w:rPr>
          <w:szCs w:val="24"/>
        </w:rPr>
        <w:t>разнонаправленную</w:t>
      </w:r>
      <w:r w:rsidRPr="00FA48F7">
        <w:rPr>
          <w:szCs w:val="24"/>
        </w:rPr>
        <w:t xml:space="preserve"> динамику объемов промышленного производства.</w:t>
      </w:r>
      <w:r w:rsidRPr="00425814">
        <w:rPr>
          <w:szCs w:val="24"/>
        </w:rPr>
        <w:t xml:space="preserve"> </w:t>
      </w:r>
    </w:p>
    <w:p w:rsidR="002A4D2E" w:rsidRDefault="002A4D2E" w:rsidP="00287BD2">
      <w:pPr>
        <w:pStyle w:val="210"/>
        <w:widowControl w:val="0"/>
        <w:ind w:firstLine="720"/>
        <w:rPr>
          <w:szCs w:val="24"/>
        </w:rPr>
      </w:pPr>
    </w:p>
    <w:p w:rsidR="00287BD2" w:rsidRPr="00425814" w:rsidRDefault="00287BD2" w:rsidP="00287BD2">
      <w:pPr>
        <w:jc w:val="center"/>
        <w:rPr>
          <w:b/>
          <w:bCs/>
          <w:color w:val="000000"/>
        </w:rPr>
      </w:pPr>
      <w:r w:rsidRPr="00425814">
        <w:rPr>
          <w:b/>
          <w:bCs/>
          <w:color w:val="000000"/>
        </w:rPr>
        <w:t>Индексы промышленного производства</w:t>
      </w:r>
    </w:p>
    <w:p w:rsidR="00287BD2" w:rsidRPr="00425814" w:rsidRDefault="00287BD2" w:rsidP="00287BD2">
      <w:pPr>
        <w:jc w:val="center"/>
        <w:rPr>
          <w:b/>
          <w:bCs/>
          <w:color w:val="000000"/>
        </w:rPr>
      </w:pPr>
      <w:r w:rsidRPr="00425814">
        <w:rPr>
          <w:b/>
          <w:bCs/>
          <w:color w:val="000000"/>
        </w:rPr>
        <w:t>(в процентах к предыдущему году)</w:t>
      </w:r>
    </w:p>
    <w:p w:rsidR="00287BD2" w:rsidRDefault="00665588" w:rsidP="00287BD2">
      <w:pPr>
        <w:pStyle w:val="afffc"/>
        <w:ind w:firstLine="0"/>
        <w:jc w:val="center"/>
        <w:rPr>
          <w:rFonts w:ascii="Times New Roman" w:hAnsi="Times New Roman"/>
          <w:sz w:val="20"/>
        </w:rPr>
      </w:pPr>
      <w:r>
        <w:rPr>
          <w:rFonts w:ascii="Times New Roman" w:hAnsi="Times New Roman"/>
          <w:noProof/>
          <w:snapToGrid/>
          <w:sz w:val="20"/>
        </w:rPr>
        <w:drawing>
          <wp:inline distT="0" distB="0" distL="0" distR="0">
            <wp:extent cx="5964555" cy="152019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87BD2" w:rsidRPr="002127A4" w:rsidRDefault="00287BD2" w:rsidP="00287BD2">
      <w:pPr>
        <w:pStyle w:val="afffc"/>
        <w:ind w:firstLine="0"/>
        <w:jc w:val="center"/>
        <w:rPr>
          <w:rFonts w:ascii="Times New Roman" w:hAnsi="Times New Roman"/>
        </w:rPr>
      </w:pPr>
      <w:r w:rsidRPr="00425814">
        <w:rPr>
          <w:rFonts w:ascii="Times New Roman" w:hAnsi="Times New Roman"/>
          <w:i/>
        </w:rPr>
        <w:t>Примечание</w:t>
      </w:r>
      <w:r w:rsidR="002A4D2E">
        <w:rPr>
          <w:rFonts w:ascii="Times New Roman" w:hAnsi="Times New Roman"/>
          <w:i/>
        </w:rPr>
        <w:t xml:space="preserve">: </w:t>
      </w:r>
      <w:r w:rsidR="00C07472">
        <w:rPr>
          <w:rFonts w:ascii="Times New Roman" w:hAnsi="Times New Roman"/>
          <w:i/>
        </w:rPr>
        <w:t>в</w:t>
      </w:r>
      <w:r w:rsidRPr="00425814">
        <w:rPr>
          <w:rFonts w:ascii="Times New Roman" w:hAnsi="Times New Roman"/>
          <w:i/>
        </w:rPr>
        <w:t xml:space="preserve"> 2019 год</w:t>
      </w:r>
      <w:r w:rsidR="00C07472">
        <w:rPr>
          <w:rFonts w:ascii="Times New Roman" w:hAnsi="Times New Roman"/>
          <w:i/>
        </w:rPr>
        <w:t>у</w:t>
      </w:r>
      <w:r w:rsidRPr="00425814">
        <w:rPr>
          <w:rFonts w:ascii="Times New Roman" w:hAnsi="Times New Roman"/>
          <w:i/>
        </w:rPr>
        <w:t xml:space="preserve"> значение индекса промышленного производства – оценка</w:t>
      </w:r>
    </w:p>
    <w:p w:rsidR="00287BD2" w:rsidRPr="00095540" w:rsidRDefault="00287BD2" w:rsidP="00287BD2">
      <w:pPr>
        <w:pStyle w:val="210"/>
        <w:widowControl w:val="0"/>
        <w:ind w:firstLine="720"/>
        <w:rPr>
          <w:szCs w:val="24"/>
        </w:rPr>
      </w:pPr>
      <w:r w:rsidRPr="00095540">
        <w:rPr>
          <w:szCs w:val="24"/>
        </w:rPr>
        <w:t>На динамику промышленного производства в целом наибольшее влияние оказывают тенденции в двух основных промышленных секторах - обрабатывающие производства (их удельный вес состав</w:t>
      </w:r>
      <w:r w:rsidR="00C07472" w:rsidRPr="00095540">
        <w:rPr>
          <w:szCs w:val="24"/>
        </w:rPr>
        <w:t>ляет около</w:t>
      </w:r>
      <w:r w:rsidRPr="00095540">
        <w:rPr>
          <w:szCs w:val="24"/>
        </w:rPr>
        <w:t xml:space="preserve"> 8</w:t>
      </w:r>
      <w:r w:rsidR="00C07472" w:rsidRPr="00095540">
        <w:rPr>
          <w:szCs w:val="24"/>
        </w:rPr>
        <w:t>8</w:t>
      </w:r>
      <w:r w:rsidRPr="00095540">
        <w:rPr>
          <w:szCs w:val="24"/>
        </w:rPr>
        <w:t xml:space="preserve">%) и обеспечение электрической энергией, газом и паром; кондиционирование воздуха (удельный вес </w:t>
      </w:r>
      <w:r w:rsidR="00FF0FFD">
        <w:rPr>
          <w:szCs w:val="24"/>
        </w:rPr>
        <w:t>-</w:t>
      </w:r>
      <w:r w:rsidRPr="00095540">
        <w:rPr>
          <w:szCs w:val="24"/>
        </w:rPr>
        <w:t xml:space="preserve"> </w:t>
      </w:r>
      <w:r w:rsidR="00C07472" w:rsidRPr="00095540">
        <w:rPr>
          <w:szCs w:val="24"/>
        </w:rPr>
        <w:t>около 1</w:t>
      </w:r>
      <w:r w:rsidRPr="00095540">
        <w:rPr>
          <w:szCs w:val="24"/>
        </w:rPr>
        <w:t xml:space="preserve">2%). </w:t>
      </w:r>
    </w:p>
    <w:p w:rsidR="00095540" w:rsidRPr="00095540" w:rsidRDefault="00095540" w:rsidP="00095540">
      <w:pPr>
        <w:pStyle w:val="210"/>
        <w:widowControl w:val="0"/>
        <w:ind w:firstLine="720"/>
        <w:rPr>
          <w:szCs w:val="24"/>
        </w:rPr>
      </w:pPr>
      <w:r w:rsidRPr="00095540">
        <w:rPr>
          <w:szCs w:val="24"/>
        </w:rPr>
        <w:t xml:space="preserve">Наибольшее влияние на индекс промышленного производства по городу Рязани имеет изменение объёмов производства нефтепродуктов на ЗАО «РНПК» и ООО «РН-смазочные материалы», так как на их долю приходится около  четверти всего объема отгруженных товаров, выполненных работ и услуг промышленного производства города. </w:t>
      </w:r>
    </w:p>
    <w:p w:rsidR="00095540" w:rsidRPr="00095540" w:rsidRDefault="00095540" w:rsidP="00095540">
      <w:pPr>
        <w:pStyle w:val="210"/>
        <w:widowControl w:val="0"/>
        <w:ind w:firstLine="720"/>
        <w:rPr>
          <w:szCs w:val="24"/>
        </w:rPr>
      </w:pPr>
      <w:r w:rsidRPr="00095540">
        <w:rPr>
          <w:szCs w:val="24"/>
        </w:rPr>
        <w:t>Не менее значимым, чем производство нефтепродуктов, в промышленном производстве города является производство компьютеров, электронных и оптических изделий (удельный вес в промышленном производстве около 18%). Данный вид деятельности представляют 15 крупных и средних  предприятий, в том числе крупнейшие предприятия оборонно-промышленного комплекса: АО «Государственный Рязанский приборный завод», ПАО Завод «Красное знамя», АО «Рязанский Радиозавод».</w:t>
      </w:r>
    </w:p>
    <w:p w:rsidR="00095540" w:rsidRPr="00095540" w:rsidRDefault="00095540" w:rsidP="00095540">
      <w:pPr>
        <w:pStyle w:val="210"/>
        <w:widowControl w:val="0"/>
        <w:ind w:firstLine="720"/>
        <w:rPr>
          <w:szCs w:val="24"/>
        </w:rPr>
      </w:pPr>
      <w:r w:rsidRPr="00095540">
        <w:rPr>
          <w:szCs w:val="24"/>
        </w:rPr>
        <w:t xml:space="preserve">Третью позицию в структуре промышленного производства Рязани занимает производство прочей неметаллической минеральной продукции (удельный вес в </w:t>
      </w:r>
      <w:r w:rsidRPr="00095540">
        <w:rPr>
          <w:szCs w:val="24"/>
        </w:rPr>
        <w:lastRenderedPageBreak/>
        <w:t xml:space="preserve">промышленном производстве  около 12%, в городе насчитывается 16 крупных и средних организаций этой отрасли). В Рязани существует  целый ряд предприятий, производящих широкий спектр строительных материалов </w:t>
      </w:r>
      <w:r w:rsidR="00FF0FFD">
        <w:rPr>
          <w:szCs w:val="24"/>
        </w:rPr>
        <w:t>-</w:t>
      </w:r>
      <w:r w:rsidRPr="00095540">
        <w:rPr>
          <w:szCs w:val="24"/>
        </w:rPr>
        <w:t xml:space="preserve"> от кровельных до кирпича и бетона. Данная отрасль промышленного производства неразрывно связана с изменениями тенденций в строительстве. Таким образом, начавшаяся в последние годы переориентация строительной отрасли на монолитное домостроение привела к снижению производства железобетонных изделий и кирпича. </w:t>
      </w:r>
    </w:p>
    <w:p w:rsidR="00095540" w:rsidRPr="00095540" w:rsidRDefault="00095540" w:rsidP="00095540">
      <w:pPr>
        <w:pStyle w:val="210"/>
        <w:widowControl w:val="0"/>
        <w:ind w:firstLine="720"/>
        <w:rPr>
          <w:szCs w:val="24"/>
        </w:rPr>
      </w:pPr>
      <w:r w:rsidRPr="00095540">
        <w:rPr>
          <w:szCs w:val="24"/>
        </w:rPr>
        <w:t xml:space="preserve">Не менее значимым в структуре промышленного производства Рязани является производство пищевых продуктов (удельный вес в промышленном производстве </w:t>
      </w:r>
      <w:r w:rsidR="00FF0FFD">
        <w:rPr>
          <w:szCs w:val="24"/>
        </w:rPr>
        <w:t>-</w:t>
      </w:r>
      <w:r w:rsidRPr="00095540">
        <w:rPr>
          <w:szCs w:val="24"/>
        </w:rPr>
        <w:t xml:space="preserve"> около 10%), в отрасли работают 11  крупных и средних организаций. В основном это предприятия, ориентированные на ежедневный  потребительский спрос:  ООО Агромолкомбинат «Рязанский», ООО «Доширак Рязань», МП «Хлебозавод №</w:t>
      </w:r>
      <w:r w:rsidR="00A05D65">
        <w:rPr>
          <w:szCs w:val="24"/>
        </w:rPr>
        <w:t xml:space="preserve"> </w:t>
      </w:r>
      <w:r w:rsidRPr="00095540">
        <w:rPr>
          <w:szCs w:val="24"/>
        </w:rPr>
        <w:t>3 г. Рязани», ООО «Рязаньэлеватор», АО «Рязаньзернопродукт», АО «Рязанский завод плавленых сыров».</w:t>
      </w:r>
    </w:p>
    <w:p w:rsidR="00095540" w:rsidRPr="00095540" w:rsidRDefault="00095540" w:rsidP="00095540">
      <w:pPr>
        <w:pStyle w:val="210"/>
        <w:widowControl w:val="0"/>
        <w:ind w:firstLine="720"/>
        <w:rPr>
          <w:szCs w:val="24"/>
        </w:rPr>
      </w:pPr>
      <w:r w:rsidRPr="00095540">
        <w:rPr>
          <w:szCs w:val="24"/>
        </w:rPr>
        <w:t xml:space="preserve">В городе работают 4 предприятия, производящие электрическое оборудование, удельный вес отрасли в промышленном производстве составляет более 5%, в том числе Рязанский филиал ООО «ТК «Световые технологии», ООО РАЗ «Тангстоун» и другие. </w:t>
      </w:r>
    </w:p>
    <w:p w:rsidR="00E467B5" w:rsidRPr="00BE77B3" w:rsidRDefault="00287BD2" w:rsidP="00095540">
      <w:pPr>
        <w:pStyle w:val="210"/>
        <w:widowControl w:val="0"/>
        <w:ind w:firstLine="720"/>
        <w:rPr>
          <w:szCs w:val="24"/>
        </w:rPr>
      </w:pPr>
      <w:r w:rsidRPr="00BE77B3">
        <w:rPr>
          <w:szCs w:val="24"/>
        </w:rPr>
        <w:t xml:space="preserve">Относительно стабильной можно назвать ситуацию в сфере розничной торговли и общественного питания. После падения в 2015-2017 гг. индексы физического объема вышли в зону положительных значений. Количество предприятий общественного питания осталось на уровне 2010 года </w:t>
      </w:r>
      <w:r w:rsidR="00FF0FFD">
        <w:rPr>
          <w:szCs w:val="24"/>
        </w:rPr>
        <w:t>-</w:t>
      </w:r>
      <w:r w:rsidRPr="00BE77B3">
        <w:rPr>
          <w:szCs w:val="24"/>
        </w:rPr>
        <w:t xml:space="preserve"> около 600 ед. Значительно увеличилось количество магазинов </w:t>
      </w:r>
      <w:r w:rsidR="00FF0FFD">
        <w:rPr>
          <w:szCs w:val="24"/>
        </w:rPr>
        <w:t>-</w:t>
      </w:r>
      <w:r w:rsidRPr="00BE77B3">
        <w:rPr>
          <w:szCs w:val="24"/>
        </w:rPr>
        <w:t xml:space="preserve"> с 1723 ед. в 2010 году до 2902 ед. в 2019 году.</w:t>
      </w:r>
      <w:r w:rsidR="00E467B5" w:rsidRPr="00BE77B3">
        <w:rPr>
          <w:szCs w:val="24"/>
        </w:rPr>
        <w:t xml:space="preserve"> </w:t>
      </w:r>
      <w:r w:rsidR="00BE77B3" w:rsidRPr="00BE77B3">
        <w:rPr>
          <w:szCs w:val="24"/>
        </w:rPr>
        <w:t>Сохраняется в</w:t>
      </w:r>
      <w:r w:rsidR="00E467B5" w:rsidRPr="00BE77B3">
        <w:rPr>
          <w:szCs w:val="24"/>
        </w:rPr>
        <w:t>ысокая</w:t>
      </w:r>
      <w:r w:rsidR="00BE77B3" w:rsidRPr="00BE77B3">
        <w:rPr>
          <w:szCs w:val="24"/>
        </w:rPr>
        <w:t xml:space="preserve"> (выше нормативной)</w:t>
      </w:r>
      <w:r w:rsidR="00E467B5" w:rsidRPr="00BE77B3">
        <w:rPr>
          <w:szCs w:val="24"/>
        </w:rPr>
        <w:t xml:space="preserve"> обеспеченность населения торговыми объектами</w:t>
      </w:r>
      <w:r w:rsidR="00BE77B3" w:rsidRPr="00BE77B3">
        <w:rPr>
          <w:szCs w:val="24"/>
        </w:rPr>
        <w:t xml:space="preserve"> и посадочными местами в организациях общественного питания (</w:t>
      </w:r>
      <w:r w:rsidR="00A37B64" w:rsidRPr="00BE77B3">
        <w:rPr>
          <w:szCs w:val="24"/>
        </w:rPr>
        <w:t xml:space="preserve">на конец 2019 года </w:t>
      </w:r>
      <w:r w:rsidR="00A37B64">
        <w:rPr>
          <w:szCs w:val="24"/>
        </w:rPr>
        <w:t xml:space="preserve">- </w:t>
      </w:r>
      <w:r w:rsidR="00BE77B3" w:rsidRPr="00BE77B3">
        <w:rPr>
          <w:szCs w:val="24"/>
        </w:rPr>
        <w:t xml:space="preserve">1219 кв. м </w:t>
      </w:r>
      <w:r w:rsidR="00BE77B3">
        <w:rPr>
          <w:szCs w:val="24"/>
        </w:rPr>
        <w:t xml:space="preserve">и </w:t>
      </w:r>
      <w:r w:rsidR="00BE77B3" w:rsidRPr="00BE77B3">
        <w:rPr>
          <w:szCs w:val="24"/>
        </w:rPr>
        <w:t xml:space="preserve">39 мест на 1000 чел. населения </w:t>
      </w:r>
      <w:r w:rsidR="00BE77B3">
        <w:rPr>
          <w:szCs w:val="24"/>
        </w:rPr>
        <w:t>соответственно</w:t>
      </w:r>
      <w:r w:rsidR="00BE77B3" w:rsidRPr="00BE77B3">
        <w:rPr>
          <w:szCs w:val="24"/>
        </w:rPr>
        <w:t>)</w:t>
      </w:r>
      <w:r w:rsidR="00BE77B3">
        <w:rPr>
          <w:szCs w:val="24"/>
        </w:rPr>
        <w:t>.</w:t>
      </w:r>
    </w:p>
    <w:p w:rsidR="00287BD2" w:rsidRPr="00BE77B3" w:rsidRDefault="00287BD2" w:rsidP="00287BD2">
      <w:pPr>
        <w:pStyle w:val="210"/>
        <w:widowControl w:val="0"/>
        <w:ind w:firstLine="720"/>
        <w:rPr>
          <w:szCs w:val="24"/>
        </w:rPr>
      </w:pPr>
      <w:r w:rsidRPr="00BE77B3">
        <w:rPr>
          <w:szCs w:val="24"/>
        </w:rPr>
        <w:t>Объем платных услуг населению последние два года показывает отрицательную динамику. За 10 лет существенно изменилась структура платных услуг населению, где значительно выросла доля коммунальных услуг населению (с 40% в 2010 году до 58% в 2019 году).</w:t>
      </w:r>
    </w:p>
    <w:p w:rsidR="00287BD2" w:rsidRDefault="00287BD2" w:rsidP="00287BD2">
      <w:pPr>
        <w:pStyle w:val="210"/>
        <w:widowControl w:val="0"/>
        <w:ind w:firstLine="720"/>
        <w:rPr>
          <w:szCs w:val="24"/>
        </w:rPr>
      </w:pPr>
      <w:r>
        <w:rPr>
          <w:szCs w:val="24"/>
        </w:rPr>
        <w:t xml:space="preserve">На показатели инвестиционной деятельности большое влияние оказал </w:t>
      </w:r>
      <w:r w:rsidRPr="00652004">
        <w:rPr>
          <w:szCs w:val="24"/>
        </w:rPr>
        <w:t>мирово</w:t>
      </w:r>
      <w:r>
        <w:rPr>
          <w:szCs w:val="24"/>
        </w:rPr>
        <w:t>й</w:t>
      </w:r>
      <w:r w:rsidRPr="00652004">
        <w:rPr>
          <w:szCs w:val="24"/>
        </w:rPr>
        <w:t xml:space="preserve"> кризис 2008-2014 гг. </w:t>
      </w:r>
      <w:r>
        <w:rPr>
          <w:szCs w:val="24"/>
        </w:rPr>
        <w:t xml:space="preserve">Наименьшая инвестиционная активность наблюдалась с 2014 по 2016 год. </w:t>
      </w:r>
    </w:p>
    <w:p w:rsidR="00E13793" w:rsidRDefault="00E13793" w:rsidP="00E13793">
      <w:pPr>
        <w:pStyle w:val="210"/>
        <w:widowControl w:val="0"/>
        <w:ind w:firstLine="720"/>
        <w:rPr>
          <w:szCs w:val="24"/>
        </w:rPr>
      </w:pPr>
      <w:r w:rsidRPr="002A4D2E">
        <w:rPr>
          <w:szCs w:val="24"/>
        </w:rPr>
        <w:t>В целом траектория инвестиций и их структура во многом определялась инвестиционными программами ведущих предприятий города, в первую очередь Рязанского нефтеперерабатывающего завода. Значительная доля инвестиций приходится на расширение и модернизацию действующих производств. В структуре инвестиций в качестве источников финансирования преобладали собственные средства организаций, их доля колебалась в районе 60-70 %. При этом отмечается тенденция снижения привлеченных (заёмных) средств и доли бюджетных средств в структуре инвестиций.</w:t>
      </w:r>
    </w:p>
    <w:p w:rsidR="005922E1" w:rsidRDefault="005922E1" w:rsidP="00E13793">
      <w:pPr>
        <w:pStyle w:val="210"/>
        <w:widowControl w:val="0"/>
        <w:ind w:firstLine="720"/>
        <w:rPr>
          <w:szCs w:val="24"/>
        </w:rPr>
      </w:pPr>
    </w:p>
    <w:p w:rsidR="00287BD2" w:rsidRPr="001A0B81" w:rsidRDefault="00287BD2" w:rsidP="00287BD2">
      <w:pPr>
        <w:tabs>
          <w:tab w:val="num" w:pos="-2127"/>
        </w:tabs>
        <w:jc w:val="center"/>
        <w:rPr>
          <w:b/>
        </w:rPr>
      </w:pPr>
      <w:r w:rsidRPr="001A0B81">
        <w:rPr>
          <w:b/>
        </w:rPr>
        <w:t>Динамика основных показателей инвестиционной деятельности</w:t>
      </w:r>
    </w:p>
    <w:p w:rsidR="00287BD2" w:rsidRPr="001A0B81" w:rsidRDefault="00287BD2" w:rsidP="00287BD2">
      <w:pPr>
        <w:tabs>
          <w:tab w:val="num" w:pos="-2127"/>
        </w:tabs>
        <w:jc w:val="center"/>
        <w:rPr>
          <w:b/>
        </w:rPr>
      </w:pPr>
      <w:r w:rsidRPr="001A0B81">
        <w:rPr>
          <w:b/>
        </w:rPr>
        <w:t>в % к предыдущему году</w:t>
      </w:r>
    </w:p>
    <w:p w:rsidR="00287BD2" w:rsidRPr="00587B25" w:rsidRDefault="00665588" w:rsidP="00287BD2">
      <w:pPr>
        <w:pStyle w:val="210"/>
        <w:widowControl w:val="0"/>
        <w:ind w:firstLine="720"/>
        <w:rPr>
          <w:szCs w:val="24"/>
        </w:rPr>
      </w:pPr>
      <w:r>
        <w:rPr>
          <w:noProof/>
          <w:lang w:eastAsia="ru-RU"/>
        </w:rPr>
        <w:drawing>
          <wp:inline distT="0" distB="0" distL="0" distR="0">
            <wp:extent cx="5688330" cy="2147570"/>
            <wp:effectExtent l="0" t="0" r="0" b="0"/>
            <wp:docPr id="4"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7BD2" w:rsidRPr="002A4D2E" w:rsidRDefault="00287BD2" w:rsidP="002A4D2E">
      <w:pPr>
        <w:pStyle w:val="210"/>
        <w:widowControl w:val="0"/>
        <w:ind w:firstLine="720"/>
        <w:rPr>
          <w:szCs w:val="24"/>
        </w:rPr>
      </w:pPr>
    </w:p>
    <w:p w:rsidR="00403495" w:rsidRDefault="00403495" w:rsidP="00587B25">
      <w:pPr>
        <w:pStyle w:val="210"/>
        <w:widowControl w:val="0"/>
        <w:ind w:firstLine="720"/>
        <w:rPr>
          <w:szCs w:val="24"/>
        </w:rPr>
      </w:pPr>
    </w:p>
    <w:p w:rsidR="00725901" w:rsidRPr="00587B25" w:rsidRDefault="00316CC9" w:rsidP="00587B25">
      <w:pPr>
        <w:pStyle w:val="210"/>
        <w:widowControl w:val="0"/>
        <w:ind w:firstLine="720"/>
        <w:rPr>
          <w:szCs w:val="24"/>
        </w:rPr>
      </w:pPr>
      <w:r>
        <w:rPr>
          <w:szCs w:val="24"/>
        </w:rPr>
        <w:br w:type="page"/>
      </w:r>
    </w:p>
    <w:p w:rsidR="001557AC" w:rsidRPr="00B461D1" w:rsidRDefault="002173E9" w:rsidP="006F5AB2">
      <w:pPr>
        <w:pStyle w:val="1"/>
        <w:ind w:left="708"/>
        <w:jc w:val="center"/>
        <w:rPr>
          <w:b/>
          <w:sz w:val="28"/>
          <w:szCs w:val="28"/>
        </w:rPr>
      </w:pPr>
      <w:bookmarkStart w:id="7" w:name="_Toc532387343"/>
      <w:bookmarkStart w:id="8" w:name="_Toc62561831"/>
      <w:r>
        <w:rPr>
          <w:b/>
          <w:sz w:val="28"/>
          <w:szCs w:val="28"/>
        </w:rPr>
        <w:t>1.</w:t>
      </w:r>
      <w:r w:rsidR="00CA04C6">
        <w:rPr>
          <w:b/>
          <w:sz w:val="28"/>
          <w:szCs w:val="28"/>
        </w:rPr>
        <w:t>3</w:t>
      </w:r>
      <w:r w:rsidR="001557AC" w:rsidRPr="00B461D1">
        <w:rPr>
          <w:b/>
          <w:sz w:val="28"/>
          <w:szCs w:val="28"/>
        </w:rPr>
        <w:t xml:space="preserve">. </w:t>
      </w:r>
      <w:r w:rsidR="00D20D8B" w:rsidRPr="00B461D1">
        <w:rPr>
          <w:b/>
          <w:sz w:val="28"/>
          <w:szCs w:val="28"/>
        </w:rPr>
        <w:t xml:space="preserve">Итоги </w:t>
      </w:r>
      <w:r w:rsidR="00521F8B">
        <w:rPr>
          <w:b/>
          <w:sz w:val="28"/>
          <w:szCs w:val="28"/>
        </w:rPr>
        <w:t>реализации</w:t>
      </w:r>
      <w:r w:rsidR="00D20D8B" w:rsidRPr="00B461D1">
        <w:rPr>
          <w:b/>
          <w:sz w:val="28"/>
          <w:szCs w:val="28"/>
        </w:rPr>
        <w:t xml:space="preserve"> </w:t>
      </w:r>
      <w:bookmarkEnd w:id="7"/>
      <w:r w:rsidR="00B461D1" w:rsidRPr="002173E9">
        <w:rPr>
          <w:b/>
          <w:sz w:val="28"/>
          <w:szCs w:val="28"/>
        </w:rPr>
        <w:t>Плана стратегического развития города Рязани до 2020 года</w:t>
      </w:r>
      <w:bookmarkEnd w:id="8"/>
    </w:p>
    <w:p w:rsidR="001557AC" w:rsidRPr="00B461D1" w:rsidRDefault="001557AC" w:rsidP="006F5AB2"/>
    <w:p w:rsidR="001557AC" w:rsidRPr="000B7C8B" w:rsidRDefault="00BA0351" w:rsidP="00DF25B6">
      <w:pPr>
        <w:ind w:firstLine="709"/>
        <w:jc w:val="both"/>
        <w:rPr>
          <w:sz w:val="28"/>
          <w:szCs w:val="28"/>
        </w:rPr>
      </w:pPr>
      <w:r w:rsidRPr="000B7C8B">
        <w:rPr>
          <w:sz w:val="28"/>
          <w:szCs w:val="28"/>
        </w:rPr>
        <w:t>План стратегического развития города Рязани до 2020 года</w:t>
      </w:r>
      <w:r w:rsidR="001557AC" w:rsidRPr="000B7C8B">
        <w:rPr>
          <w:sz w:val="28"/>
          <w:szCs w:val="28"/>
        </w:rPr>
        <w:t xml:space="preserve"> (далее </w:t>
      </w:r>
      <w:r w:rsidR="00FF0FFD">
        <w:rPr>
          <w:sz w:val="28"/>
          <w:szCs w:val="28"/>
        </w:rPr>
        <w:t>-</w:t>
      </w:r>
      <w:r w:rsidR="001557AC" w:rsidRPr="000B7C8B">
        <w:rPr>
          <w:sz w:val="28"/>
          <w:szCs w:val="28"/>
        </w:rPr>
        <w:t xml:space="preserve"> Стратегический план) </w:t>
      </w:r>
      <w:r w:rsidR="00DF25B6" w:rsidRPr="000B7C8B">
        <w:rPr>
          <w:sz w:val="28"/>
          <w:szCs w:val="28"/>
        </w:rPr>
        <w:t xml:space="preserve">был </w:t>
      </w:r>
      <w:r w:rsidR="001557AC" w:rsidRPr="000B7C8B">
        <w:rPr>
          <w:sz w:val="28"/>
          <w:szCs w:val="28"/>
        </w:rPr>
        <w:t xml:space="preserve">утвержден решением </w:t>
      </w:r>
      <w:r w:rsidR="00B3119E" w:rsidRPr="000B7C8B">
        <w:rPr>
          <w:sz w:val="28"/>
          <w:szCs w:val="28"/>
        </w:rPr>
        <w:t>Рязанской</w:t>
      </w:r>
      <w:r w:rsidR="001557AC" w:rsidRPr="000B7C8B">
        <w:rPr>
          <w:sz w:val="28"/>
          <w:szCs w:val="28"/>
        </w:rPr>
        <w:t xml:space="preserve"> городской Думы </w:t>
      </w:r>
      <w:r w:rsidR="00FF0FFD">
        <w:rPr>
          <w:sz w:val="28"/>
          <w:szCs w:val="28"/>
        </w:rPr>
        <w:t xml:space="preserve">                 </w:t>
      </w:r>
      <w:r w:rsidR="001557AC" w:rsidRPr="000B7C8B">
        <w:rPr>
          <w:sz w:val="28"/>
          <w:szCs w:val="28"/>
        </w:rPr>
        <w:t>от</w:t>
      </w:r>
      <w:r w:rsidR="00A0245B" w:rsidRPr="000B7C8B">
        <w:rPr>
          <w:sz w:val="28"/>
          <w:szCs w:val="28"/>
        </w:rPr>
        <w:t xml:space="preserve"> </w:t>
      </w:r>
      <w:r w:rsidRPr="000B7C8B">
        <w:rPr>
          <w:sz w:val="28"/>
          <w:szCs w:val="28"/>
        </w:rPr>
        <w:t>26.03.2009 № 169-I.</w:t>
      </w:r>
      <w:r w:rsidR="00DF25B6" w:rsidRPr="000B7C8B">
        <w:rPr>
          <w:sz w:val="28"/>
          <w:szCs w:val="28"/>
        </w:rPr>
        <w:t xml:space="preserve"> </w:t>
      </w:r>
      <w:r w:rsidR="001557AC" w:rsidRPr="000B7C8B">
        <w:rPr>
          <w:sz w:val="28"/>
          <w:szCs w:val="28"/>
        </w:rPr>
        <w:t xml:space="preserve">Срок реализации Стратегического плана </w:t>
      </w:r>
      <w:r w:rsidR="00FF0FFD">
        <w:rPr>
          <w:sz w:val="28"/>
          <w:szCs w:val="28"/>
        </w:rPr>
        <w:t>-</w:t>
      </w:r>
      <w:r w:rsidR="00A0245B" w:rsidRPr="000B7C8B">
        <w:rPr>
          <w:sz w:val="28"/>
          <w:szCs w:val="28"/>
        </w:rPr>
        <w:t xml:space="preserve"> </w:t>
      </w:r>
      <w:r w:rsidR="001557AC" w:rsidRPr="000B7C8B">
        <w:rPr>
          <w:sz w:val="28"/>
          <w:szCs w:val="28"/>
        </w:rPr>
        <w:t>с 20</w:t>
      </w:r>
      <w:r w:rsidRPr="000B7C8B">
        <w:rPr>
          <w:sz w:val="28"/>
          <w:szCs w:val="28"/>
        </w:rPr>
        <w:t>09</w:t>
      </w:r>
      <w:r w:rsidR="001557AC" w:rsidRPr="000B7C8B">
        <w:rPr>
          <w:sz w:val="28"/>
          <w:szCs w:val="28"/>
        </w:rPr>
        <w:t xml:space="preserve"> года </w:t>
      </w:r>
      <w:r w:rsidR="00FF0FFD">
        <w:rPr>
          <w:sz w:val="28"/>
          <w:szCs w:val="28"/>
        </w:rPr>
        <w:t xml:space="preserve">                  </w:t>
      </w:r>
      <w:r w:rsidR="001557AC" w:rsidRPr="000B7C8B">
        <w:rPr>
          <w:sz w:val="28"/>
          <w:szCs w:val="28"/>
        </w:rPr>
        <w:t xml:space="preserve">по </w:t>
      </w:r>
      <w:r w:rsidRPr="000B7C8B">
        <w:rPr>
          <w:sz w:val="28"/>
          <w:szCs w:val="28"/>
        </w:rPr>
        <w:t>2020 год</w:t>
      </w:r>
      <w:r w:rsidR="001557AC" w:rsidRPr="000B7C8B">
        <w:rPr>
          <w:sz w:val="28"/>
          <w:szCs w:val="28"/>
        </w:rPr>
        <w:t>.</w:t>
      </w:r>
      <w:r w:rsidR="00DF25B6" w:rsidRPr="000B7C8B">
        <w:rPr>
          <w:sz w:val="28"/>
          <w:szCs w:val="28"/>
        </w:rPr>
        <w:t xml:space="preserve"> </w:t>
      </w:r>
    </w:p>
    <w:p w:rsidR="00BA0351" w:rsidRPr="000B7C8B" w:rsidRDefault="00844A36" w:rsidP="00337673">
      <w:pPr>
        <w:autoSpaceDE w:val="0"/>
        <w:autoSpaceDN w:val="0"/>
        <w:adjustRightInd w:val="0"/>
        <w:ind w:firstLine="709"/>
        <w:jc w:val="both"/>
        <w:rPr>
          <w:sz w:val="28"/>
          <w:szCs w:val="28"/>
        </w:rPr>
      </w:pPr>
      <w:r w:rsidRPr="000B7C8B">
        <w:rPr>
          <w:sz w:val="28"/>
          <w:szCs w:val="28"/>
        </w:rPr>
        <w:t>В документе обозначены 3 с</w:t>
      </w:r>
      <w:r w:rsidR="00B461D1" w:rsidRPr="000B7C8B">
        <w:rPr>
          <w:sz w:val="28"/>
          <w:szCs w:val="28"/>
        </w:rPr>
        <w:t>тратегические цели:</w:t>
      </w:r>
    </w:p>
    <w:p w:rsidR="00BA0351" w:rsidRPr="000B7C8B" w:rsidRDefault="00BA0351" w:rsidP="00337673">
      <w:pPr>
        <w:autoSpaceDE w:val="0"/>
        <w:autoSpaceDN w:val="0"/>
        <w:adjustRightInd w:val="0"/>
        <w:ind w:firstLine="709"/>
        <w:jc w:val="both"/>
        <w:rPr>
          <w:sz w:val="28"/>
          <w:szCs w:val="28"/>
        </w:rPr>
      </w:pPr>
      <w:r w:rsidRPr="000B7C8B">
        <w:rPr>
          <w:sz w:val="28"/>
          <w:szCs w:val="28"/>
        </w:rPr>
        <w:t xml:space="preserve">- </w:t>
      </w:r>
      <w:r w:rsidR="00337673" w:rsidRPr="000B7C8B">
        <w:rPr>
          <w:sz w:val="28"/>
          <w:szCs w:val="28"/>
        </w:rPr>
        <w:t>ц</w:t>
      </w:r>
      <w:r w:rsidRPr="000B7C8B">
        <w:rPr>
          <w:sz w:val="28"/>
          <w:szCs w:val="28"/>
        </w:rPr>
        <w:t>ель I: Обеспечение высоких стандартов качества городской среды, привлекательной для проживания и ведения экономической деятельности.</w:t>
      </w:r>
    </w:p>
    <w:p w:rsidR="00BA0351" w:rsidRPr="000B7C8B" w:rsidRDefault="00BA0351" w:rsidP="00337673">
      <w:pPr>
        <w:autoSpaceDE w:val="0"/>
        <w:autoSpaceDN w:val="0"/>
        <w:adjustRightInd w:val="0"/>
        <w:ind w:firstLine="709"/>
        <w:jc w:val="both"/>
        <w:rPr>
          <w:sz w:val="28"/>
          <w:szCs w:val="28"/>
        </w:rPr>
      </w:pPr>
      <w:r w:rsidRPr="000B7C8B">
        <w:rPr>
          <w:sz w:val="28"/>
          <w:szCs w:val="28"/>
        </w:rPr>
        <w:t xml:space="preserve">- </w:t>
      </w:r>
      <w:r w:rsidR="00337673" w:rsidRPr="000B7C8B">
        <w:rPr>
          <w:sz w:val="28"/>
          <w:szCs w:val="28"/>
        </w:rPr>
        <w:t>ц</w:t>
      </w:r>
      <w:r w:rsidRPr="000B7C8B">
        <w:rPr>
          <w:sz w:val="28"/>
          <w:szCs w:val="28"/>
        </w:rPr>
        <w:t>ель II: Создание сильной конкурентоспособной экономики города, обеспечивающей лидерские позиции на рынках сбыта продукции, занятость населения, высокий уровень доходов работающих и местного бюджета.</w:t>
      </w:r>
    </w:p>
    <w:p w:rsidR="00BA0351" w:rsidRPr="000B7C8B" w:rsidRDefault="00BA0351" w:rsidP="00337673">
      <w:pPr>
        <w:autoSpaceDE w:val="0"/>
        <w:autoSpaceDN w:val="0"/>
        <w:adjustRightInd w:val="0"/>
        <w:ind w:firstLine="709"/>
        <w:jc w:val="both"/>
        <w:rPr>
          <w:sz w:val="28"/>
          <w:szCs w:val="28"/>
        </w:rPr>
      </w:pPr>
      <w:r w:rsidRPr="000B7C8B">
        <w:rPr>
          <w:sz w:val="28"/>
          <w:szCs w:val="28"/>
        </w:rPr>
        <w:t xml:space="preserve">- </w:t>
      </w:r>
      <w:r w:rsidR="00337673" w:rsidRPr="000B7C8B">
        <w:rPr>
          <w:sz w:val="28"/>
          <w:szCs w:val="28"/>
        </w:rPr>
        <w:t>ц</w:t>
      </w:r>
      <w:r w:rsidRPr="000B7C8B">
        <w:rPr>
          <w:sz w:val="28"/>
          <w:szCs w:val="28"/>
        </w:rPr>
        <w:t>ель III: Формирование условий для равноправного партнерства всех участников процесса городского развития.</w:t>
      </w:r>
    </w:p>
    <w:p w:rsidR="00B461D1" w:rsidRPr="000B7C8B" w:rsidRDefault="00BA0351" w:rsidP="00337673">
      <w:pPr>
        <w:autoSpaceDE w:val="0"/>
        <w:autoSpaceDN w:val="0"/>
        <w:adjustRightInd w:val="0"/>
        <w:ind w:firstLine="709"/>
        <w:jc w:val="both"/>
        <w:rPr>
          <w:sz w:val="28"/>
          <w:szCs w:val="28"/>
        </w:rPr>
      </w:pPr>
      <w:r w:rsidRPr="000B7C8B">
        <w:rPr>
          <w:sz w:val="28"/>
          <w:szCs w:val="28"/>
        </w:rPr>
        <w:t>Стратегические цели разворачива</w:t>
      </w:r>
      <w:r w:rsidR="00844A36" w:rsidRPr="000B7C8B">
        <w:rPr>
          <w:sz w:val="28"/>
          <w:szCs w:val="28"/>
        </w:rPr>
        <w:t>лись</w:t>
      </w:r>
      <w:r w:rsidRPr="000B7C8B">
        <w:rPr>
          <w:sz w:val="28"/>
          <w:szCs w:val="28"/>
        </w:rPr>
        <w:t xml:space="preserve"> в конкретные задачи средне- и долгосрочного </w:t>
      </w:r>
      <w:r w:rsidR="005922E1">
        <w:rPr>
          <w:sz w:val="28"/>
          <w:szCs w:val="28"/>
        </w:rPr>
        <w:t>характера:</w:t>
      </w:r>
      <w:r w:rsidRPr="000B7C8B">
        <w:rPr>
          <w:sz w:val="28"/>
          <w:szCs w:val="28"/>
        </w:rPr>
        <w:t xml:space="preserve"> </w:t>
      </w:r>
    </w:p>
    <w:p w:rsidR="00B461D1" w:rsidRPr="000B7C8B" w:rsidRDefault="00B461D1" w:rsidP="00337673">
      <w:pPr>
        <w:autoSpaceDE w:val="0"/>
        <w:autoSpaceDN w:val="0"/>
        <w:adjustRightInd w:val="0"/>
        <w:ind w:firstLine="709"/>
        <w:jc w:val="both"/>
        <w:rPr>
          <w:sz w:val="28"/>
          <w:szCs w:val="28"/>
        </w:rPr>
      </w:pPr>
      <w:r w:rsidRPr="000B7C8B">
        <w:rPr>
          <w:sz w:val="28"/>
          <w:szCs w:val="28"/>
        </w:rPr>
        <w:t>Задача: Развитие образования</w:t>
      </w:r>
      <w:r w:rsidR="005922E1">
        <w:rPr>
          <w:sz w:val="28"/>
          <w:szCs w:val="28"/>
        </w:rPr>
        <w:t>.</w:t>
      </w:r>
    </w:p>
    <w:p w:rsidR="00B461D1" w:rsidRPr="000B7C8B" w:rsidRDefault="00B461D1" w:rsidP="00337673">
      <w:pPr>
        <w:autoSpaceDE w:val="0"/>
        <w:autoSpaceDN w:val="0"/>
        <w:adjustRightInd w:val="0"/>
        <w:ind w:firstLine="709"/>
        <w:jc w:val="both"/>
        <w:rPr>
          <w:sz w:val="28"/>
          <w:szCs w:val="28"/>
        </w:rPr>
      </w:pPr>
      <w:r w:rsidRPr="000B7C8B">
        <w:rPr>
          <w:sz w:val="28"/>
          <w:szCs w:val="28"/>
        </w:rPr>
        <w:t>Задача: Развитие физкультуры и массового спорта</w:t>
      </w:r>
      <w:r w:rsidR="005922E1">
        <w:rPr>
          <w:sz w:val="28"/>
          <w:szCs w:val="28"/>
        </w:rPr>
        <w:t>.</w:t>
      </w:r>
    </w:p>
    <w:p w:rsidR="00B461D1" w:rsidRPr="000B7C8B" w:rsidRDefault="00B461D1" w:rsidP="00337673">
      <w:pPr>
        <w:autoSpaceDE w:val="0"/>
        <w:autoSpaceDN w:val="0"/>
        <w:adjustRightInd w:val="0"/>
        <w:ind w:firstLine="709"/>
        <w:jc w:val="both"/>
        <w:rPr>
          <w:sz w:val="28"/>
          <w:szCs w:val="28"/>
        </w:rPr>
      </w:pPr>
      <w:r w:rsidRPr="000B7C8B">
        <w:rPr>
          <w:sz w:val="28"/>
          <w:szCs w:val="28"/>
        </w:rPr>
        <w:t>Задача: Развитие культуры</w:t>
      </w:r>
      <w:r w:rsidR="005922E1">
        <w:rPr>
          <w:sz w:val="28"/>
          <w:szCs w:val="28"/>
        </w:rPr>
        <w:t>.</w:t>
      </w:r>
    </w:p>
    <w:p w:rsidR="00B461D1" w:rsidRPr="000B7C8B" w:rsidRDefault="00FF0FFD" w:rsidP="00337673">
      <w:pPr>
        <w:autoSpaceDE w:val="0"/>
        <w:autoSpaceDN w:val="0"/>
        <w:adjustRightInd w:val="0"/>
        <w:ind w:firstLine="709"/>
        <w:jc w:val="both"/>
        <w:rPr>
          <w:sz w:val="28"/>
          <w:szCs w:val="28"/>
        </w:rPr>
      </w:pPr>
      <w:r>
        <w:rPr>
          <w:sz w:val="28"/>
          <w:szCs w:val="28"/>
        </w:rPr>
        <w:t>Задача:</w:t>
      </w:r>
      <w:r>
        <w:t> </w:t>
      </w:r>
      <w:r w:rsidR="00B461D1" w:rsidRPr="000B7C8B">
        <w:rPr>
          <w:sz w:val="28"/>
          <w:szCs w:val="28"/>
        </w:rPr>
        <w:t>Гармонизация межнациональных и межконфессиональных отношений</w:t>
      </w:r>
      <w:r w:rsidR="005922E1">
        <w:rPr>
          <w:sz w:val="28"/>
          <w:szCs w:val="28"/>
        </w:rPr>
        <w:t>.</w:t>
      </w:r>
    </w:p>
    <w:p w:rsidR="00B461D1" w:rsidRPr="000B7C8B" w:rsidRDefault="00B461D1" w:rsidP="00337673">
      <w:pPr>
        <w:autoSpaceDE w:val="0"/>
        <w:autoSpaceDN w:val="0"/>
        <w:adjustRightInd w:val="0"/>
        <w:ind w:firstLine="709"/>
        <w:jc w:val="both"/>
        <w:rPr>
          <w:sz w:val="28"/>
          <w:szCs w:val="28"/>
        </w:rPr>
      </w:pPr>
      <w:r w:rsidRPr="000B7C8B">
        <w:rPr>
          <w:sz w:val="28"/>
          <w:szCs w:val="28"/>
        </w:rPr>
        <w:t>Задача: Социальная поддержка, гарантии и выплаты отдельным категориям граждан</w:t>
      </w:r>
      <w:r w:rsidR="005922E1">
        <w:rPr>
          <w:sz w:val="28"/>
          <w:szCs w:val="28"/>
        </w:rPr>
        <w:t>.</w:t>
      </w:r>
    </w:p>
    <w:p w:rsidR="00B461D1" w:rsidRPr="000B7C8B" w:rsidRDefault="00B461D1" w:rsidP="00337673">
      <w:pPr>
        <w:autoSpaceDE w:val="0"/>
        <w:autoSpaceDN w:val="0"/>
        <w:adjustRightInd w:val="0"/>
        <w:ind w:firstLine="709"/>
        <w:jc w:val="both"/>
        <w:rPr>
          <w:sz w:val="28"/>
          <w:szCs w:val="28"/>
        </w:rPr>
      </w:pPr>
      <w:r w:rsidRPr="000B7C8B">
        <w:rPr>
          <w:sz w:val="28"/>
          <w:szCs w:val="28"/>
        </w:rPr>
        <w:t>Задача: Экономическое развитие</w:t>
      </w:r>
      <w:r w:rsidR="005922E1">
        <w:rPr>
          <w:sz w:val="28"/>
          <w:szCs w:val="28"/>
        </w:rPr>
        <w:t>.</w:t>
      </w:r>
    </w:p>
    <w:p w:rsidR="00B461D1" w:rsidRPr="000B7C8B" w:rsidRDefault="00B461D1" w:rsidP="00337673">
      <w:pPr>
        <w:autoSpaceDE w:val="0"/>
        <w:autoSpaceDN w:val="0"/>
        <w:adjustRightInd w:val="0"/>
        <w:ind w:firstLine="709"/>
        <w:jc w:val="both"/>
        <w:rPr>
          <w:sz w:val="28"/>
          <w:szCs w:val="28"/>
        </w:rPr>
      </w:pPr>
      <w:r w:rsidRPr="000B7C8B">
        <w:rPr>
          <w:sz w:val="28"/>
          <w:szCs w:val="28"/>
        </w:rPr>
        <w:t>Задача: Развитие жилищно-коммунального комплекса и энергосбережение</w:t>
      </w:r>
      <w:r w:rsidR="005922E1">
        <w:rPr>
          <w:sz w:val="28"/>
          <w:szCs w:val="28"/>
        </w:rPr>
        <w:t>.</w:t>
      </w:r>
    </w:p>
    <w:p w:rsidR="00B461D1" w:rsidRDefault="00B461D1" w:rsidP="00337673">
      <w:pPr>
        <w:autoSpaceDE w:val="0"/>
        <w:autoSpaceDN w:val="0"/>
        <w:adjustRightInd w:val="0"/>
        <w:ind w:firstLine="709"/>
        <w:jc w:val="both"/>
        <w:rPr>
          <w:sz w:val="28"/>
          <w:szCs w:val="28"/>
        </w:rPr>
      </w:pPr>
      <w:r w:rsidRPr="000B7C8B">
        <w:rPr>
          <w:sz w:val="28"/>
          <w:szCs w:val="28"/>
        </w:rPr>
        <w:t>Задача: Благоустройство города</w:t>
      </w:r>
      <w:r w:rsidR="005922E1">
        <w:rPr>
          <w:sz w:val="28"/>
          <w:szCs w:val="28"/>
        </w:rPr>
        <w:t>.</w:t>
      </w:r>
    </w:p>
    <w:p w:rsidR="005922E1" w:rsidRPr="000B7C8B" w:rsidRDefault="005922E1" w:rsidP="00337673">
      <w:pPr>
        <w:autoSpaceDE w:val="0"/>
        <w:autoSpaceDN w:val="0"/>
        <w:adjustRightInd w:val="0"/>
        <w:ind w:firstLine="709"/>
        <w:jc w:val="both"/>
        <w:rPr>
          <w:sz w:val="28"/>
          <w:szCs w:val="28"/>
        </w:rPr>
      </w:pPr>
      <w:r>
        <w:rPr>
          <w:sz w:val="28"/>
          <w:szCs w:val="28"/>
        </w:rPr>
        <w:t>Задача: Дорожное хозяйство.</w:t>
      </w:r>
    </w:p>
    <w:p w:rsidR="00B461D1" w:rsidRPr="000B7C8B" w:rsidRDefault="00B461D1" w:rsidP="00337673">
      <w:pPr>
        <w:autoSpaceDE w:val="0"/>
        <w:autoSpaceDN w:val="0"/>
        <w:adjustRightInd w:val="0"/>
        <w:ind w:firstLine="709"/>
        <w:jc w:val="both"/>
        <w:rPr>
          <w:sz w:val="28"/>
          <w:szCs w:val="28"/>
        </w:rPr>
      </w:pPr>
      <w:r w:rsidRPr="000B7C8B">
        <w:rPr>
          <w:sz w:val="28"/>
          <w:szCs w:val="28"/>
        </w:rPr>
        <w:t>Задача: Охрана окружающей среды</w:t>
      </w:r>
      <w:r w:rsidR="005922E1">
        <w:rPr>
          <w:sz w:val="28"/>
          <w:szCs w:val="28"/>
        </w:rPr>
        <w:t>.</w:t>
      </w:r>
    </w:p>
    <w:p w:rsidR="00B461D1" w:rsidRPr="000B7C8B" w:rsidRDefault="00B461D1" w:rsidP="00337673">
      <w:pPr>
        <w:autoSpaceDE w:val="0"/>
        <w:autoSpaceDN w:val="0"/>
        <w:adjustRightInd w:val="0"/>
        <w:ind w:firstLine="709"/>
        <w:jc w:val="both"/>
        <w:rPr>
          <w:sz w:val="28"/>
          <w:szCs w:val="28"/>
        </w:rPr>
      </w:pPr>
      <w:r w:rsidRPr="000B7C8B">
        <w:rPr>
          <w:sz w:val="28"/>
          <w:szCs w:val="28"/>
        </w:rPr>
        <w:t>Задача: Развитие транспортной системы</w:t>
      </w:r>
      <w:r w:rsidR="005922E1">
        <w:rPr>
          <w:sz w:val="28"/>
          <w:szCs w:val="28"/>
        </w:rPr>
        <w:t>.</w:t>
      </w:r>
    </w:p>
    <w:p w:rsidR="00B461D1" w:rsidRPr="000B7C8B" w:rsidRDefault="00B461D1" w:rsidP="00337673">
      <w:pPr>
        <w:autoSpaceDE w:val="0"/>
        <w:autoSpaceDN w:val="0"/>
        <w:adjustRightInd w:val="0"/>
        <w:ind w:firstLine="709"/>
        <w:jc w:val="both"/>
        <w:rPr>
          <w:sz w:val="28"/>
          <w:szCs w:val="28"/>
        </w:rPr>
      </w:pPr>
      <w:r w:rsidRPr="000B7C8B">
        <w:rPr>
          <w:sz w:val="28"/>
          <w:szCs w:val="28"/>
        </w:rPr>
        <w:t>Задача: Обеспечение безопасности и общественного порядка</w:t>
      </w:r>
      <w:r w:rsidR="005922E1">
        <w:rPr>
          <w:sz w:val="28"/>
          <w:szCs w:val="28"/>
        </w:rPr>
        <w:t>.</w:t>
      </w:r>
    </w:p>
    <w:p w:rsidR="00B461D1" w:rsidRPr="000B7C8B" w:rsidRDefault="00B461D1" w:rsidP="00337673">
      <w:pPr>
        <w:autoSpaceDE w:val="0"/>
        <w:autoSpaceDN w:val="0"/>
        <w:adjustRightInd w:val="0"/>
        <w:ind w:firstLine="709"/>
        <w:jc w:val="both"/>
        <w:rPr>
          <w:sz w:val="28"/>
          <w:szCs w:val="28"/>
        </w:rPr>
      </w:pPr>
      <w:r w:rsidRPr="000B7C8B">
        <w:rPr>
          <w:sz w:val="28"/>
          <w:szCs w:val="28"/>
        </w:rPr>
        <w:t>Задача: Реализация жилищной политики</w:t>
      </w:r>
      <w:r w:rsidR="005922E1">
        <w:rPr>
          <w:sz w:val="28"/>
          <w:szCs w:val="28"/>
        </w:rPr>
        <w:t>.</w:t>
      </w:r>
    </w:p>
    <w:p w:rsidR="00B461D1" w:rsidRPr="000B7C8B" w:rsidRDefault="00B461D1" w:rsidP="00337673">
      <w:pPr>
        <w:autoSpaceDE w:val="0"/>
        <w:autoSpaceDN w:val="0"/>
        <w:adjustRightInd w:val="0"/>
        <w:ind w:firstLine="709"/>
        <w:jc w:val="both"/>
        <w:rPr>
          <w:sz w:val="28"/>
          <w:szCs w:val="28"/>
        </w:rPr>
      </w:pPr>
      <w:r w:rsidRPr="000B7C8B">
        <w:rPr>
          <w:sz w:val="28"/>
          <w:szCs w:val="28"/>
        </w:rPr>
        <w:t>Задача: Развитие муниципального управления</w:t>
      </w:r>
      <w:r w:rsidR="005922E1">
        <w:rPr>
          <w:sz w:val="28"/>
          <w:szCs w:val="28"/>
        </w:rPr>
        <w:t>.</w:t>
      </w:r>
    </w:p>
    <w:p w:rsidR="00B461D1" w:rsidRPr="000B7C8B" w:rsidRDefault="00B461D1" w:rsidP="00337673">
      <w:pPr>
        <w:autoSpaceDE w:val="0"/>
        <w:autoSpaceDN w:val="0"/>
        <w:adjustRightInd w:val="0"/>
        <w:ind w:firstLine="709"/>
        <w:jc w:val="both"/>
        <w:rPr>
          <w:sz w:val="28"/>
          <w:szCs w:val="28"/>
        </w:rPr>
      </w:pPr>
    </w:p>
    <w:p w:rsidR="00E444CA" w:rsidRPr="000B7C8B" w:rsidRDefault="001557AC" w:rsidP="00337673">
      <w:pPr>
        <w:ind w:firstLine="709"/>
        <w:jc w:val="both"/>
        <w:rPr>
          <w:sz w:val="28"/>
          <w:szCs w:val="28"/>
        </w:rPr>
      </w:pPr>
      <w:r w:rsidRPr="000B7C8B">
        <w:rPr>
          <w:sz w:val="28"/>
          <w:szCs w:val="28"/>
        </w:rPr>
        <w:t xml:space="preserve">Достижение стратегических целей </w:t>
      </w:r>
      <w:r w:rsidR="00B461D1" w:rsidRPr="000B7C8B">
        <w:rPr>
          <w:sz w:val="28"/>
          <w:szCs w:val="28"/>
        </w:rPr>
        <w:t>и задач оценива</w:t>
      </w:r>
      <w:r w:rsidR="00844A36" w:rsidRPr="000B7C8B">
        <w:rPr>
          <w:sz w:val="28"/>
          <w:szCs w:val="28"/>
        </w:rPr>
        <w:t>лось</w:t>
      </w:r>
      <w:r w:rsidRPr="000B7C8B">
        <w:rPr>
          <w:sz w:val="28"/>
          <w:szCs w:val="28"/>
        </w:rPr>
        <w:t xml:space="preserve"> </w:t>
      </w:r>
      <w:bookmarkStart w:id="9" w:name="_Toc338252778"/>
      <w:bookmarkStart w:id="10" w:name="_Toc370166664"/>
      <w:bookmarkStart w:id="11" w:name="_Toc402270288"/>
      <w:bookmarkStart w:id="12" w:name="_Toc402270303"/>
      <w:bookmarkStart w:id="13" w:name="_Toc402270601"/>
      <w:r w:rsidR="00E444CA" w:rsidRPr="000B7C8B">
        <w:rPr>
          <w:sz w:val="28"/>
          <w:szCs w:val="28"/>
        </w:rPr>
        <w:t>по двум уровням показателей:</w:t>
      </w:r>
    </w:p>
    <w:bookmarkEnd w:id="9"/>
    <w:bookmarkEnd w:id="10"/>
    <w:bookmarkEnd w:id="11"/>
    <w:bookmarkEnd w:id="12"/>
    <w:bookmarkEnd w:id="13"/>
    <w:p w:rsidR="00E444CA" w:rsidRPr="000B7C8B" w:rsidRDefault="00E444CA" w:rsidP="00337673">
      <w:pPr>
        <w:ind w:firstLine="709"/>
        <w:jc w:val="both"/>
        <w:rPr>
          <w:sz w:val="28"/>
          <w:szCs w:val="28"/>
        </w:rPr>
      </w:pPr>
      <w:r w:rsidRPr="000B7C8B">
        <w:rPr>
          <w:sz w:val="28"/>
          <w:szCs w:val="28"/>
        </w:rPr>
        <w:t>1 уровень - ожидаемые ориентиры перспективного образа города в 2020 году, соответствующие стратегическим целям (приоритетам)</w:t>
      </w:r>
      <w:r w:rsidR="00B461D1" w:rsidRPr="000B7C8B">
        <w:rPr>
          <w:sz w:val="28"/>
          <w:szCs w:val="28"/>
        </w:rPr>
        <w:t xml:space="preserve"> </w:t>
      </w:r>
      <w:r w:rsidR="00FF0FFD">
        <w:rPr>
          <w:sz w:val="28"/>
          <w:szCs w:val="28"/>
        </w:rPr>
        <w:t>-</w:t>
      </w:r>
      <w:r w:rsidR="00B461D1" w:rsidRPr="000B7C8B">
        <w:rPr>
          <w:sz w:val="28"/>
          <w:szCs w:val="28"/>
        </w:rPr>
        <w:t xml:space="preserve"> 5 показателей</w:t>
      </w:r>
      <w:r w:rsidRPr="000B7C8B">
        <w:rPr>
          <w:sz w:val="28"/>
          <w:szCs w:val="28"/>
        </w:rPr>
        <w:t>;</w:t>
      </w:r>
    </w:p>
    <w:p w:rsidR="00E444CA" w:rsidRPr="000B7C8B" w:rsidRDefault="00E444CA" w:rsidP="00337673">
      <w:pPr>
        <w:ind w:firstLine="709"/>
        <w:jc w:val="both"/>
        <w:rPr>
          <w:sz w:val="28"/>
          <w:szCs w:val="28"/>
        </w:rPr>
      </w:pPr>
      <w:r w:rsidRPr="000B7C8B">
        <w:rPr>
          <w:sz w:val="28"/>
          <w:szCs w:val="28"/>
        </w:rPr>
        <w:t xml:space="preserve">2 уровень - индикаторы реализации задач в рамках межотраслевых направлений реализации </w:t>
      </w:r>
      <w:r w:rsidR="00617149">
        <w:rPr>
          <w:sz w:val="28"/>
          <w:szCs w:val="28"/>
        </w:rPr>
        <w:t>С</w:t>
      </w:r>
      <w:r w:rsidRPr="000B7C8B">
        <w:rPr>
          <w:sz w:val="28"/>
          <w:szCs w:val="28"/>
        </w:rPr>
        <w:t>тратегического плана</w:t>
      </w:r>
      <w:r w:rsidR="00B461D1" w:rsidRPr="000B7C8B">
        <w:rPr>
          <w:sz w:val="28"/>
          <w:szCs w:val="28"/>
        </w:rPr>
        <w:t xml:space="preserve"> </w:t>
      </w:r>
      <w:r w:rsidR="00FF0FFD">
        <w:rPr>
          <w:sz w:val="28"/>
          <w:szCs w:val="28"/>
        </w:rPr>
        <w:t>-</w:t>
      </w:r>
      <w:r w:rsidR="00B461D1" w:rsidRPr="000B7C8B">
        <w:rPr>
          <w:sz w:val="28"/>
          <w:szCs w:val="28"/>
        </w:rPr>
        <w:t xml:space="preserve"> 36 показателей</w:t>
      </w:r>
      <w:r w:rsidRPr="000B7C8B">
        <w:rPr>
          <w:sz w:val="28"/>
          <w:szCs w:val="28"/>
        </w:rPr>
        <w:t>.</w:t>
      </w:r>
    </w:p>
    <w:p w:rsidR="00E444CA" w:rsidRPr="000B7C8B" w:rsidRDefault="00E444CA" w:rsidP="00337673">
      <w:pPr>
        <w:ind w:firstLine="709"/>
        <w:jc w:val="both"/>
        <w:rPr>
          <w:sz w:val="28"/>
          <w:szCs w:val="28"/>
        </w:rPr>
      </w:pPr>
      <w:r w:rsidRPr="000B7C8B">
        <w:rPr>
          <w:sz w:val="28"/>
          <w:szCs w:val="28"/>
        </w:rPr>
        <w:t xml:space="preserve">Данные мониторинга изменения в 2019 году значений показателей ожидаемых ориентиров перспективного образа города (2020 год) приведены в таблице. </w:t>
      </w: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88"/>
        <w:gridCol w:w="1414"/>
        <w:gridCol w:w="1337"/>
        <w:gridCol w:w="1384"/>
        <w:gridCol w:w="1351"/>
      </w:tblGrid>
      <w:tr w:rsidR="00E444CA" w:rsidRPr="000B7C8B">
        <w:trPr>
          <w:trHeight w:val="832"/>
          <w:tblHeader/>
        </w:trPr>
        <w:tc>
          <w:tcPr>
            <w:tcW w:w="4788" w:type="dxa"/>
            <w:shd w:val="clear" w:color="auto" w:fill="FFFFFF"/>
            <w:vAlign w:val="center"/>
          </w:tcPr>
          <w:p w:rsidR="00E444CA" w:rsidRPr="000B7C8B" w:rsidRDefault="00E444CA" w:rsidP="006F5AB2">
            <w:pPr>
              <w:jc w:val="center"/>
              <w:rPr>
                <w:szCs w:val="28"/>
              </w:rPr>
            </w:pPr>
            <w:r w:rsidRPr="000B7C8B">
              <w:rPr>
                <w:szCs w:val="28"/>
              </w:rPr>
              <w:lastRenderedPageBreak/>
              <w:t xml:space="preserve">Показатели </w:t>
            </w:r>
          </w:p>
          <w:p w:rsidR="00E444CA" w:rsidRPr="000B7C8B" w:rsidRDefault="00E444CA" w:rsidP="006F5AB2">
            <w:pPr>
              <w:jc w:val="center"/>
              <w:rPr>
                <w:szCs w:val="28"/>
              </w:rPr>
            </w:pPr>
            <w:r w:rsidRPr="000B7C8B">
              <w:rPr>
                <w:szCs w:val="28"/>
              </w:rPr>
              <w:t>(ожидаемые ориентиры)</w:t>
            </w:r>
          </w:p>
        </w:tc>
        <w:tc>
          <w:tcPr>
            <w:tcW w:w="1414" w:type="dxa"/>
            <w:shd w:val="clear" w:color="auto" w:fill="FFFFFF"/>
            <w:vAlign w:val="center"/>
          </w:tcPr>
          <w:p w:rsidR="00E444CA" w:rsidRPr="000B7C8B" w:rsidRDefault="00E444CA" w:rsidP="006F5AB2">
            <w:pPr>
              <w:jc w:val="center"/>
              <w:rPr>
                <w:szCs w:val="28"/>
              </w:rPr>
            </w:pPr>
            <w:r w:rsidRPr="000B7C8B">
              <w:rPr>
                <w:szCs w:val="28"/>
              </w:rPr>
              <w:t>Единица измерения</w:t>
            </w:r>
          </w:p>
        </w:tc>
        <w:tc>
          <w:tcPr>
            <w:tcW w:w="1337" w:type="dxa"/>
            <w:shd w:val="clear" w:color="auto" w:fill="FFFFFF"/>
            <w:vAlign w:val="center"/>
          </w:tcPr>
          <w:p w:rsidR="00E444CA" w:rsidRPr="000B7C8B" w:rsidRDefault="00E444CA" w:rsidP="006F5AB2">
            <w:pPr>
              <w:jc w:val="center"/>
              <w:rPr>
                <w:szCs w:val="28"/>
              </w:rPr>
            </w:pPr>
            <w:r w:rsidRPr="000B7C8B">
              <w:rPr>
                <w:szCs w:val="28"/>
              </w:rPr>
              <w:t>2008 год (базовый)</w:t>
            </w:r>
          </w:p>
        </w:tc>
        <w:tc>
          <w:tcPr>
            <w:tcW w:w="1384" w:type="dxa"/>
            <w:shd w:val="clear" w:color="auto" w:fill="FFFFFF"/>
            <w:vAlign w:val="center"/>
          </w:tcPr>
          <w:p w:rsidR="00E444CA" w:rsidRPr="000B7C8B" w:rsidRDefault="00E444CA" w:rsidP="006F5AB2">
            <w:pPr>
              <w:jc w:val="center"/>
              <w:rPr>
                <w:szCs w:val="28"/>
              </w:rPr>
            </w:pPr>
            <w:r w:rsidRPr="000B7C8B">
              <w:rPr>
                <w:szCs w:val="28"/>
              </w:rPr>
              <w:t>2020 год (целевое значение на конец реализации плана)</w:t>
            </w:r>
          </w:p>
        </w:tc>
        <w:tc>
          <w:tcPr>
            <w:tcW w:w="1351" w:type="dxa"/>
            <w:shd w:val="clear" w:color="auto" w:fill="FFFFFF"/>
            <w:vAlign w:val="center"/>
          </w:tcPr>
          <w:p w:rsidR="00E444CA" w:rsidRPr="000B7C8B" w:rsidRDefault="00E444CA" w:rsidP="006F5AB2">
            <w:pPr>
              <w:jc w:val="center"/>
              <w:rPr>
                <w:szCs w:val="28"/>
              </w:rPr>
            </w:pPr>
            <w:r w:rsidRPr="000B7C8B">
              <w:rPr>
                <w:szCs w:val="28"/>
              </w:rPr>
              <w:t>2019 год (факт)</w:t>
            </w:r>
          </w:p>
        </w:tc>
      </w:tr>
      <w:tr w:rsidR="00E444CA" w:rsidRPr="000B7C8B">
        <w:trPr>
          <w:trHeight w:val="319"/>
          <w:tblHeader/>
        </w:trPr>
        <w:tc>
          <w:tcPr>
            <w:tcW w:w="10274" w:type="dxa"/>
            <w:gridSpan w:val="5"/>
            <w:shd w:val="clear" w:color="auto" w:fill="FFFFFF"/>
            <w:vAlign w:val="center"/>
          </w:tcPr>
          <w:p w:rsidR="00E444CA" w:rsidRPr="000B7C8B" w:rsidRDefault="00E444CA" w:rsidP="006F5AB2">
            <w:pPr>
              <w:jc w:val="center"/>
              <w:rPr>
                <w:szCs w:val="28"/>
              </w:rPr>
            </w:pPr>
            <w:r w:rsidRPr="000B7C8B">
              <w:rPr>
                <w:szCs w:val="28"/>
              </w:rPr>
              <w:t>Пространственное развитие</w:t>
            </w:r>
          </w:p>
        </w:tc>
      </w:tr>
      <w:tr w:rsidR="00E444CA" w:rsidRPr="000B7C8B">
        <w:tc>
          <w:tcPr>
            <w:tcW w:w="4788" w:type="dxa"/>
            <w:shd w:val="clear" w:color="auto" w:fill="FFFFFF"/>
          </w:tcPr>
          <w:p w:rsidR="00E444CA" w:rsidRPr="000B7C8B" w:rsidRDefault="00E444CA" w:rsidP="006F5AB2">
            <w:pPr>
              <w:jc w:val="center"/>
              <w:rPr>
                <w:szCs w:val="28"/>
              </w:rPr>
            </w:pPr>
            <w:r w:rsidRPr="000B7C8B">
              <w:rPr>
                <w:szCs w:val="28"/>
              </w:rPr>
              <w:t>Общая площадь территории</w:t>
            </w:r>
          </w:p>
          <w:p w:rsidR="00E444CA" w:rsidRPr="000B7C8B" w:rsidRDefault="00E444CA" w:rsidP="006F5AB2">
            <w:pPr>
              <w:jc w:val="center"/>
              <w:rPr>
                <w:szCs w:val="28"/>
              </w:rPr>
            </w:pPr>
            <w:r w:rsidRPr="000B7C8B">
              <w:rPr>
                <w:szCs w:val="28"/>
              </w:rPr>
              <w:t>городского округа</w:t>
            </w:r>
          </w:p>
        </w:tc>
        <w:tc>
          <w:tcPr>
            <w:tcW w:w="1414" w:type="dxa"/>
            <w:shd w:val="clear" w:color="auto" w:fill="FFFFFF"/>
          </w:tcPr>
          <w:p w:rsidR="00E444CA" w:rsidRPr="000B7C8B" w:rsidRDefault="00E444CA" w:rsidP="006F5AB2">
            <w:pPr>
              <w:jc w:val="center"/>
              <w:rPr>
                <w:szCs w:val="28"/>
              </w:rPr>
            </w:pPr>
            <w:r w:rsidRPr="000B7C8B">
              <w:rPr>
                <w:szCs w:val="28"/>
              </w:rPr>
              <w:t>га</w:t>
            </w:r>
          </w:p>
        </w:tc>
        <w:tc>
          <w:tcPr>
            <w:tcW w:w="1337" w:type="dxa"/>
            <w:shd w:val="clear" w:color="auto" w:fill="FFFFFF"/>
            <w:vAlign w:val="center"/>
          </w:tcPr>
          <w:p w:rsidR="00E444CA" w:rsidRPr="000B7C8B" w:rsidRDefault="00E444CA" w:rsidP="006F5AB2">
            <w:pPr>
              <w:jc w:val="center"/>
              <w:rPr>
                <w:szCs w:val="28"/>
              </w:rPr>
            </w:pPr>
            <w:r w:rsidRPr="000B7C8B">
              <w:rPr>
                <w:szCs w:val="28"/>
              </w:rPr>
              <w:t>22416</w:t>
            </w:r>
          </w:p>
        </w:tc>
        <w:tc>
          <w:tcPr>
            <w:tcW w:w="1384" w:type="dxa"/>
            <w:shd w:val="clear" w:color="auto" w:fill="FFFFFF"/>
            <w:vAlign w:val="center"/>
          </w:tcPr>
          <w:p w:rsidR="00E444CA" w:rsidRPr="000B7C8B" w:rsidRDefault="00E444CA" w:rsidP="006F5AB2">
            <w:pPr>
              <w:jc w:val="center"/>
              <w:rPr>
                <w:szCs w:val="28"/>
              </w:rPr>
            </w:pPr>
            <w:r w:rsidRPr="000B7C8B">
              <w:rPr>
                <w:szCs w:val="28"/>
              </w:rPr>
              <w:t>34600</w:t>
            </w:r>
          </w:p>
        </w:tc>
        <w:tc>
          <w:tcPr>
            <w:tcW w:w="1351" w:type="dxa"/>
            <w:shd w:val="clear" w:color="auto" w:fill="FFFFFF"/>
            <w:vAlign w:val="center"/>
          </w:tcPr>
          <w:p w:rsidR="00E444CA" w:rsidRPr="000B7C8B" w:rsidRDefault="00E444CA" w:rsidP="006F5AB2">
            <w:pPr>
              <w:jc w:val="center"/>
              <w:rPr>
                <w:szCs w:val="28"/>
              </w:rPr>
            </w:pPr>
            <w:r w:rsidRPr="000B7C8B">
              <w:rPr>
                <w:szCs w:val="28"/>
              </w:rPr>
              <w:t>22215,5</w:t>
            </w:r>
          </w:p>
        </w:tc>
      </w:tr>
      <w:tr w:rsidR="00E444CA" w:rsidRPr="000B7C8B">
        <w:tc>
          <w:tcPr>
            <w:tcW w:w="10274" w:type="dxa"/>
            <w:gridSpan w:val="5"/>
            <w:shd w:val="clear" w:color="auto" w:fill="FFFFFF"/>
          </w:tcPr>
          <w:p w:rsidR="00E444CA" w:rsidRPr="000B7C8B" w:rsidRDefault="00E444CA" w:rsidP="006F5AB2">
            <w:pPr>
              <w:jc w:val="center"/>
              <w:rPr>
                <w:szCs w:val="28"/>
              </w:rPr>
            </w:pPr>
            <w:r w:rsidRPr="000B7C8B">
              <w:rPr>
                <w:szCs w:val="28"/>
              </w:rPr>
              <w:t>Население</w:t>
            </w:r>
          </w:p>
        </w:tc>
      </w:tr>
      <w:tr w:rsidR="00E444CA" w:rsidRPr="000B7C8B">
        <w:tc>
          <w:tcPr>
            <w:tcW w:w="4788" w:type="dxa"/>
            <w:shd w:val="clear" w:color="auto" w:fill="FFFFFF"/>
          </w:tcPr>
          <w:p w:rsidR="00E444CA" w:rsidRPr="000B7C8B" w:rsidRDefault="00E444CA" w:rsidP="006F5AB2">
            <w:pPr>
              <w:jc w:val="center"/>
              <w:rPr>
                <w:szCs w:val="28"/>
              </w:rPr>
            </w:pPr>
            <w:r w:rsidRPr="000B7C8B">
              <w:rPr>
                <w:szCs w:val="28"/>
              </w:rPr>
              <w:t>Общая численность населения (среднегодовая)</w:t>
            </w:r>
          </w:p>
        </w:tc>
        <w:tc>
          <w:tcPr>
            <w:tcW w:w="1414" w:type="dxa"/>
            <w:shd w:val="clear" w:color="auto" w:fill="FFFFFF"/>
          </w:tcPr>
          <w:p w:rsidR="00E444CA" w:rsidRPr="000B7C8B" w:rsidRDefault="00E444CA" w:rsidP="006F5AB2">
            <w:pPr>
              <w:jc w:val="center"/>
              <w:rPr>
                <w:szCs w:val="28"/>
              </w:rPr>
            </w:pPr>
            <w:r w:rsidRPr="000B7C8B">
              <w:rPr>
                <w:szCs w:val="28"/>
              </w:rPr>
              <w:t>тыс. чел.</w:t>
            </w:r>
          </w:p>
        </w:tc>
        <w:tc>
          <w:tcPr>
            <w:tcW w:w="1337" w:type="dxa"/>
            <w:shd w:val="clear" w:color="auto" w:fill="FFFFFF"/>
            <w:vAlign w:val="center"/>
          </w:tcPr>
          <w:p w:rsidR="00E444CA" w:rsidRPr="000B7C8B" w:rsidRDefault="00E444CA" w:rsidP="006F5AB2">
            <w:pPr>
              <w:jc w:val="center"/>
              <w:rPr>
                <w:szCs w:val="28"/>
              </w:rPr>
            </w:pPr>
            <w:r w:rsidRPr="000B7C8B">
              <w:rPr>
                <w:szCs w:val="28"/>
              </w:rPr>
              <w:t>524,6</w:t>
            </w:r>
          </w:p>
        </w:tc>
        <w:tc>
          <w:tcPr>
            <w:tcW w:w="1384" w:type="dxa"/>
            <w:shd w:val="clear" w:color="auto" w:fill="FFFFFF"/>
            <w:vAlign w:val="center"/>
          </w:tcPr>
          <w:p w:rsidR="00E444CA" w:rsidRPr="000B7C8B" w:rsidRDefault="00E444CA" w:rsidP="006F5AB2">
            <w:pPr>
              <w:jc w:val="center"/>
              <w:rPr>
                <w:szCs w:val="28"/>
              </w:rPr>
            </w:pPr>
            <w:r w:rsidRPr="000B7C8B">
              <w:rPr>
                <w:szCs w:val="28"/>
              </w:rPr>
              <w:t>550,0</w:t>
            </w:r>
          </w:p>
        </w:tc>
        <w:tc>
          <w:tcPr>
            <w:tcW w:w="1351" w:type="dxa"/>
            <w:shd w:val="clear" w:color="auto" w:fill="FFFFFF"/>
            <w:vAlign w:val="center"/>
          </w:tcPr>
          <w:p w:rsidR="00E444CA" w:rsidRPr="000B7C8B" w:rsidRDefault="00E444CA" w:rsidP="006F5AB2">
            <w:pPr>
              <w:jc w:val="center"/>
              <w:rPr>
                <w:szCs w:val="28"/>
              </w:rPr>
            </w:pPr>
            <w:r w:rsidRPr="000B7C8B">
              <w:rPr>
                <w:szCs w:val="28"/>
              </w:rPr>
              <w:t>539,5</w:t>
            </w:r>
          </w:p>
        </w:tc>
      </w:tr>
      <w:tr w:rsidR="00E444CA" w:rsidRPr="000B7C8B">
        <w:tc>
          <w:tcPr>
            <w:tcW w:w="10274" w:type="dxa"/>
            <w:gridSpan w:val="5"/>
            <w:shd w:val="clear" w:color="auto" w:fill="FFFFFF"/>
          </w:tcPr>
          <w:p w:rsidR="00E444CA" w:rsidRPr="000B7C8B" w:rsidRDefault="00E444CA" w:rsidP="006F5AB2">
            <w:pPr>
              <w:jc w:val="center"/>
              <w:rPr>
                <w:szCs w:val="28"/>
              </w:rPr>
            </w:pPr>
            <w:r w:rsidRPr="000B7C8B">
              <w:rPr>
                <w:szCs w:val="28"/>
              </w:rPr>
              <w:t>Уровень жизни</w:t>
            </w:r>
          </w:p>
        </w:tc>
      </w:tr>
      <w:tr w:rsidR="00E444CA" w:rsidRPr="000B7C8B">
        <w:tc>
          <w:tcPr>
            <w:tcW w:w="4788" w:type="dxa"/>
            <w:shd w:val="clear" w:color="auto" w:fill="FFFFFF"/>
          </w:tcPr>
          <w:p w:rsidR="00E444CA" w:rsidRPr="000B7C8B" w:rsidRDefault="00E444CA" w:rsidP="006F5AB2">
            <w:pPr>
              <w:jc w:val="center"/>
              <w:rPr>
                <w:szCs w:val="28"/>
              </w:rPr>
            </w:pPr>
            <w:r w:rsidRPr="000B7C8B">
              <w:rPr>
                <w:szCs w:val="28"/>
              </w:rPr>
              <w:t>Уровень покрытия прожиточного минимума уровнем среднемесячной заработной платы</w:t>
            </w:r>
          </w:p>
        </w:tc>
        <w:tc>
          <w:tcPr>
            <w:tcW w:w="1414" w:type="dxa"/>
            <w:shd w:val="clear" w:color="auto" w:fill="FFFFFF"/>
          </w:tcPr>
          <w:p w:rsidR="00E444CA" w:rsidRPr="000B7C8B" w:rsidRDefault="00E444CA" w:rsidP="006F5AB2">
            <w:pPr>
              <w:jc w:val="center"/>
              <w:rPr>
                <w:szCs w:val="28"/>
              </w:rPr>
            </w:pPr>
            <w:r w:rsidRPr="000B7C8B">
              <w:rPr>
                <w:szCs w:val="28"/>
              </w:rPr>
              <w:t>раз</w:t>
            </w:r>
          </w:p>
        </w:tc>
        <w:tc>
          <w:tcPr>
            <w:tcW w:w="1337" w:type="dxa"/>
            <w:shd w:val="clear" w:color="auto" w:fill="FFFFFF"/>
            <w:vAlign w:val="center"/>
          </w:tcPr>
          <w:p w:rsidR="00E444CA" w:rsidRPr="000B7C8B" w:rsidRDefault="00E444CA" w:rsidP="006F5AB2">
            <w:pPr>
              <w:jc w:val="center"/>
              <w:rPr>
                <w:szCs w:val="28"/>
              </w:rPr>
            </w:pPr>
            <w:r w:rsidRPr="000B7C8B">
              <w:rPr>
                <w:szCs w:val="28"/>
              </w:rPr>
              <w:t>3,7</w:t>
            </w:r>
          </w:p>
        </w:tc>
        <w:tc>
          <w:tcPr>
            <w:tcW w:w="1384" w:type="dxa"/>
            <w:shd w:val="clear" w:color="auto" w:fill="FFFFFF"/>
            <w:vAlign w:val="center"/>
          </w:tcPr>
          <w:p w:rsidR="00E444CA" w:rsidRPr="000B7C8B" w:rsidRDefault="00E444CA" w:rsidP="006F5AB2">
            <w:pPr>
              <w:jc w:val="center"/>
              <w:rPr>
                <w:szCs w:val="28"/>
              </w:rPr>
            </w:pPr>
            <w:r w:rsidRPr="000B7C8B">
              <w:rPr>
                <w:szCs w:val="28"/>
              </w:rPr>
              <w:t>4,0</w:t>
            </w:r>
          </w:p>
        </w:tc>
        <w:tc>
          <w:tcPr>
            <w:tcW w:w="1351" w:type="dxa"/>
            <w:shd w:val="clear" w:color="auto" w:fill="FFFFFF"/>
            <w:vAlign w:val="center"/>
          </w:tcPr>
          <w:p w:rsidR="00E444CA" w:rsidRPr="000B7C8B" w:rsidRDefault="00E444CA" w:rsidP="006F5AB2">
            <w:pPr>
              <w:jc w:val="center"/>
              <w:rPr>
                <w:szCs w:val="28"/>
              </w:rPr>
            </w:pPr>
            <w:r w:rsidRPr="000B7C8B">
              <w:rPr>
                <w:szCs w:val="28"/>
              </w:rPr>
              <w:t>4,17</w:t>
            </w:r>
          </w:p>
        </w:tc>
      </w:tr>
      <w:tr w:rsidR="00E444CA" w:rsidRPr="000B7C8B">
        <w:tc>
          <w:tcPr>
            <w:tcW w:w="10274" w:type="dxa"/>
            <w:gridSpan w:val="5"/>
            <w:shd w:val="clear" w:color="auto" w:fill="FFFFFF"/>
          </w:tcPr>
          <w:p w:rsidR="00E444CA" w:rsidRPr="000B7C8B" w:rsidRDefault="00E444CA" w:rsidP="006F5AB2">
            <w:pPr>
              <w:jc w:val="center"/>
              <w:rPr>
                <w:szCs w:val="28"/>
              </w:rPr>
            </w:pPr>
            <w:r w:rsidRPr="000B7C8B">
              <w:rPr>
                <w:szCs w:val="28"/>
              </w:rPr>
              <w:t>Рынок труда</w:t>
            </w:r>
          </w:p>
        </w:tc>
      </w:tr>
      <w:tr w:rsidR="00E444CA" w:rsidRPr="000B7C8B">
        <w:trPr>
          <w:trHeight w:val="278"/>
        </w:trPr>
        <w:tc>
          <w:tcPr>
            <w:tcW w:w="4788" w:type="dxa"/>
            <w:shd w:val="clear" w:color="auto" w:fill="FFFFFF"/>
          </w:tcPr>
          <w:p w:rsidR="00E444CA" w:rsidRPr="000B7C8B" w:rsidRDefault="00E444CA" w:rsidP="006F5AB2">
            <w:pPr>
              <w:jc w:val="center"/>
              <w:rPr>
                <w:szCs w:val="28"/>
              </w:rPr>
            </w:pPr>
            <w:r w:rsidRPr="000B7C8B">
              <w:rPr>
                <w:szCs w:val="28"/>
              </w:rPr>
              <w:t>Уровень безработицы</w:t>
            </w:r>
          </w:p>
        </w:tc>
        <w:tc>
          <w:tcPr>
            <w:tcW w:w="1414" w:type="dxa"/>
            <w:shd w:val="clear" w:color="auto" w:fill="FFFFFF"/>
          </w:tcPr>
          <w:p w:rsidR="00E444CA" w:rsidRPr="000B7C8B" w:rsidRDefault="00E444CA" w:rsidP="006F5AB2">
            <w:pPr>
              <w:jc w:val="center"/>
              <w:rPr>
                <w:szCs w:val="28"/>
              </w:rPr>
            </w:pPr>
            <w:r w:rsidRPr="000B7C8B">
              <w:rPr>
                <w:szCs w:val="28"/>
              </w:rPr>
              <w:t>%</w:t>
            </w:r>
          </w:p>
        </w:tc>
        <w:tc>
          <w:tcPr>
            <w:tcW w:w="1337" w:type="dxa"/>
            <w:shd w:val="clear" w:color="auto" w:fill="FFFFFF"/>
            <w:vAlign w:val="center"/>
          </w:tcPr>
          <w:p w:rsidR="00E444CA" w:rsidRPr="000B7C8B" w:rsidRDefault="00E444CA" w:rsidP="006F5AB2">
            <w:pPr>
              <w:jc w:val="center"/>
              <w:rPr>
                <w:szCs w:val="28"/>
              </w:rPr>
            </w:pPr>
            <w:r w:rsidRPr="000B7C8B">
              <w:rPr>
                <w:szCs w:val="28"/>
              </w:rPr>
              <w:t>0,5</w:t>
            </w:r>
          </w:p>
        </w:tc>
        <w:tc>
          <w:tcPr>
            <w:tcW w:w="1384" w:type="dxa"/>
            <w:shd w:val="clear" w:color="auto" w:fill="FFFFFF"/>
            <w:vAlign w:val="center"/>
          </w:tcPr>
          <w:p w:rsidR="00E444CA" w:rsidRPr="000B7C8B" w:rsidRDefault="00E444CA" w:rsidP="006F5AB2">
            <w:pPr>
              <w:jc w:val="center"/>
              <w:rPr>
                <w:szCs w:val="28"/>
              </w:rPr>
            </w:pPr>
            <w:r w:rsidRPr="000B7C8B">
              <w:rPr>
                <w:szCs w:val="28"/>
              </w:rPr>
              <w:t>0,3</w:t>
            </w:r>
          </w:p>
        </w:tc>
        <w:tc>
          <w:tcPr>
            <w:tcW w:w="1351" w:type="dxa"/>
            <w:shd w:val="clear" w:color="auto" w:fill="FFFFFF"/>
            <w:vAlign w:val="center"/>
          </w:tcPr>
          <w:p w:rsidR="00E444CA" w:rsidRPr="000B7C8B" w:rsidRDefault="00E444CA" w:rsidP="006F5AB2">
            <w:pPr>
              <w:jc w:val="center"/>
              <w:rPr>
                <w:szCs w:val="28"/>
              </w:rPr>
            </w:pPr>
            <w:r w:rsidRPr="000B7C8B">
              <w:rPr>
                <w:szCs w:val="28"/>
              </w:rPr>
              <w:t>0,27</w:t>
            </w:r>
          </w:p>
        </w:tc>
      </w:tr>
      <w:tr w:rsidR="00E444CA" w:rsidRPr="000B7C8B">
        <w:trPr>
          <w:trHeight w:val="278"/>
        </w:trPr>
        <w:tc>
          <w:tcPr>
            <w:tcW w:w="10274" w:type="dxa"/>
            <w:gridSpan w:val="5"/>
            <w:shd w:val="clear" w:color="auto" w:fill="FFFFFF"/>
          </w:tcPr>
          <w:p w:rsidR="00E444CA" w:rsidRPr="000B7C8B" w:rsidRDefault="00E444CA" w:rsidP="006F5AB2">
            <w:pPr>
              <w:jc w:val="center"/>
              <w:rPr>
                <w:szCs w:val="28"/>
              </w:rPr>
            </w:pPr>
            <w:r w:rsidRPr="000B7C8B">
              <w:rPr>
                <w:szCs w:val="28"/>
              </w:rPr>
              <w:t>Экономика города</w:t>
            </w:r>
          </w:p>
        </w:tc>
      </w:tr>
      <w:tr w:rsidR="00E444CA" w:rsidRPr="000B7C8B">
        <w:tc>
          <w:tcPr>
            <w:tcW w:w="4788" w:type="dxa"/>
            <w:shd w:val="clear" w:color="auto" w:fill="FFFFFF"/>
          </w:tcPr>
          <w:p w:rsidR="00E444CA" w:rsidRPr="000B7C8B" w:rsidRDefault="00E444CA" w:rsidP="006F5AB2">
            <w:pPr>
              <w:jc w:val="center"/>
              <w:rPr>
                <w:szCs w:val="28"/>
              </w:rPr>
            </w:pPr>
            <w:r w:rsidRPr="000B7C8B">
              <w:rPr>
                <w:szCs w:val="28"/>
              </w:rPr>
              <w:t>Индекс промышленного производства к уровню базового года</w:t>
            </w:r>
          </w:p>
        </w:tc>
        <w:tc>
          <w:tcPr>
            <w:tcW w:w="1414" w:type="dxa"/>
            <w:shd w:val="clear" w:color="auto" w:fill="FFFFFF"/>
          </w:tcPr>
          <w:p w:rsidR="00E444CA" w:rsidRPr="000B7C8B" w:rsidRDefault="00E444CA" w:rsidP="006F5AB2">
            <w:pPr>
              <w:jc w:val="center"/>
              <w:rPr>
                <w:szCs w:val="28"/>
              </w:rPr>
            </w:pPr>
            <w:r w:rsidRPr="000B7C8B">
              <w:rPr>
                <w:szCs w:val="28"/>
              </w:rPr>
              <w:t>%</w:t>
            </w:r>
          </w:p>
        </w:tc>
        <w:tc>
          <w:tcPr>
            <w:tcW w:w="1337" w:type="dxa"/>
            <w:shd w:val="clear" w:color="auto" w:fill="FFFFFF"/>
            <w:vAlign w:val="center"/>
          </w:tcPr>
          <w:p w:rsidR="00E444CA" w:rsidRPr="000B7C8B" w:rsidRDefault="00E444CA" w:rsidP="006F5AB2">
            <w:pPr>
              <w:jc w:val="center"/>
              <w:rPr>
                <w:szCs w:val="28"/>
              </w:rPr>
            </w:pPr>
            <w:r w:rsidRPr="000B7C8B">
              <w:rPr>
                <w:szCs w:val="28"/>
              </w:rPr>
              <w:t>100</w:t>
            </w:r>
          </w:p>
        </w:tc>
        <w:tc>
          <w:tcPr>
            <w:tcW w:w="1384" w:type="dxa"/>
            <w:shd w:val="clear" w:color="auto" w:fill="FFFFFF"/>
            <w:vAlign w:val="center"/>
          </w:tcPr>
          <w:p w:rsidR="00E444CA" w:rsidRPr="000B7C8B" w:rsidRDefault="00E444CA" w:rsidP="006F5AB2">
            <w:pPr>
              <w:jc w:val="center"/>
              <w:rPr>
                <w:szCs w:val="28"/>
              </w:rPr>
            </w:pPr>
            <w:r w:rsidRPr="000B7C8B">
              <w:rPr>
                <w:szCs w:val="28"/>
              </w:rPr>
              <w:t>125,0</w:t>
            </w:r>
          </w:p>
        </w:tc>
        <w:tc>
          <w:tcPr>
            <w:tcW w:w="1351" w:type="dxa"/>
            <w:shd w:val="clear" w:color="auto" w:fill="FFFFFF"/>
            <w:vAlign w:val="center"/>
          </w:tcPr>
          <w:p w:rsidR="00E444CA" w:rsidRPr="000B7C8B" w:rsidRDefault="00E444CA" w:rsidP="006F5AB2">
            <w:pPr>
              <w:jc w:val="center"/>
              <w:rPr>
                <w:szCs w:val="28"/>
              </w:rPr>
            </w:pPr>
            <w:r w:rsidRPr="000B7C8B">
              <w:rPr>
                <w:szCs w:val="28"/>
              </w:rPr>
              <w:t>113,0</w:t>
            </w:r>
          </w:p>
        </w:tc>
      </w:tr>
    </w:tbl>
    <w:p w:rsidR="00B22856" w:rsidRPr="000B7C8B" w:rsidRDefault="00B22856" w:rsidP="006F5AB2">
      <w:pPr>
        <w:ind w:firstLine="709"/>
        <w:jc w:val="both"/>
        <w:rPr>
          <w:sz w:val="28"/>
          <w:szCs w:val="28"/>
        </w:rPr>
      </w:pPr>
    </w:p>
    <w:p w:rsidR="00E444CA" w:rsidRPr="000B7C8B" w:rsidRDefault="00E444CA" w:rsidP="006F5AB2">
      <w:pPr>
        <w:ind w:firstLine="709"/>
        <w:jc w:val="both"/>
        <w:rPr>
          <w:sz w:val="28"/>
          <w:szCs w:val="28"/>
        </w:rPr>
      </w:pPr>
      <w:r w:rsidRPr="000B7C8B">
        <w:rPr>
          <w:sz w:val="28"/>
          <w:szCs w:val="28"/>
        </w:rPr>
        <w:t>Индикаторы реализации задач Стратегического плана привязаны к конкретным задачам, поставленным в рамках основных стратегических направлений развития города. Достижение индикаторов осуществля</w:t>
      </w:r>
      <w:r w:rsidR="00C64E21" w:rsidRPr="000B7C8B">
        <w:rPr>
          <w:sz w:val="28"/>
          <w:szCs w:val="28"/>
        </w:rPr>
        <w:t>лось</w:t>
      </w:r>
      <w:r w:rsidRPr="000B7C8B">
        <w:rPr>
          <w:sz w:val="28"/>
          <w:szCs w:val="28"/>
        </w:rPr>
        <w:t xml:space="preserve"> при помощи программно-целевого метода. Индикаторы должны достигаться посредством исполнения муниципальных программ, реализуемых в городе Рязани. </w:t>
      </w:r>
    </w:p>
    <w:p w:rsidR="00E444CA" w:rsidRPr="000B7C8B" w:rsidRDefault="00E444CA" w:rsidP="006F5AB2">
      <w:pPr>
        <w:ind w:firstLine="709"/>
        <w:jc w:val="both"/>
        <w:rPr>
          <w:sz w:val="28"/>
          <w:szCs w:val="28"/>
        </w:rPr>
      </w:pPr>
      <w:r w:rsidRPr="000B7C8B">
        <w:rPr>
          <w:sz w:val="28"/>
          <w:szCs w:val="28"/>
        </w:rPr>
        <w:t xml:space="preserve">Мониторинг индикаторов реализации задач Стратегического плана в отчетном периоде (фактические значения на конец отчетного периода) приведен в таблице </w:t>
      </w:r>
      <w:r w:rsidR="00E9536A" w:rsidRPr="000B7C8B">
        <w:rPr>
          <w:sz w:val="28"/>
          <w:szCs w:val="28"/>
        </w:rPr>
        <w:t>«</w:t>
      </w:r>
      <w:r w:rsidRPr="000B7C8B">
        <w:rPr>
          <w:sz w:val="28"/>
          <w:szCs w:val="28"/>
        </w:rPr>
        <w:t>Динамика индикаторов реализации задач в рамках Стратегического плана</w:t>
      </w:r>
      <w:r w:rsidR="00E9536A" w:rsidRPr="000B7C8B">
        <w:rPr>
          <w:sz w:val="28"/>
          <w:szCs w:val="28"/>
        </w:rPr>
        <w:t>»</w:t>
      </w:r>
      <w:r w:rsidRPr="000B7C8B">
        <w:rPr>
          <w:sz w:val="28"/>
          <w:szCs w:val="28"/>
        </w:rPr>
        <w:t>. Для оценки динамики показателей приводи</w:t>
      </w:r>
      <w:r w:rsidR="00C64E21" w:rsidRPr="000B7C8B">
        <w:rPr>
          <w:sz w:val="28"/>
          <w:szCs w:val="28"/>
        </w:rPr>
        <w:t>лось</w:t>
      </w:r>
      <w:r w:rsidRPr="000B7C8B">
        <w:rPr>
          <w:sz w:val="28"/>
          <w:szCs w:val="28"/>
        </w:rPr>
        <w:t xml:space="preserve"> сопоставление текущих данных мониторинга (фактические значения индикаторов в отчетном периоде) с плановыми значениями показателя отчетного периода и целевыми значениями показателя на конец реализации </w:t>
      </w:r>
      <w:r w:rsidR="00617149">
        <w:rPr>
          <w:sz w:val="28"/>
          <w:szCs w:val="28"/>
        </w:rPr>
        <w:t>С</w:t>
      </w:r>
      <w:r w:rsidRPr="000B7C8B">
        <w:rPr>
          <w:sz w:val="28"/>
          <w:szCs w:val="28"/>
        </w:rPr>
        <w:t>тратегического плана (</w:t>
      </w:r>
      <w:smartTag w:uri="urn:schemas-microsoft-com:office:smarttags" w:element="metricconverter">
        <w:smartTagPr>
          <w:attr w:name="ProductID" w:val="2020 г"/>
        </w:smartTagPr>
        <w:r w:rsidRPr="000B7C8B">
          <w:rPr>
            <w:sz w:val="28"/>
            <w:szCs w:val="28"/>
          </w:rPr>
          <w:t>2020</w:t>
        </w:r>
        <w:r w:rsidRPr="000B7C8B">
          <w:rPr>
            <w:sz w:val="28"/>
            <w:szCs w:val="28"/>
            <w:lang w:val="en-US"/>
          </w:rPr>
          <w:t> </w:t>
        </w:r>
        <w:r w:rsidRPr="000B7C8B">
          <w:rPr>
            <w:sz w:val="28"/>
            <w:szCs w:val="28"/>
          </w:rPr>
          <w:t>г</w:t>
        </w:r>
      </w:smartTag>
      <w:r w:rsidRPr="000B7C8B">
        <w:rPr>
          <w:sz w:val="28"/>
          <w:szCs w:val="28"/>
        </w:rPr>
        <w:t xml:space="preserve">.), а также </w:t>
      </w:r>
      <w:r w:rsidR="00C64E21" w:rsidRPr="000B7C8B">
        <w:rPr>
          <w:sz w:val="28"/>
          <w:szCs w:val="28"/>
        </w:rPr>
        <w:t>отражена</w:t>
      </w:r>
      <w:r w:rsidRPr="000B7C8B">
        <w:rPr>
          <w:sz w:val="28"/>
          <w:szCs w:val="28"/>
        </w:rPr>
        <w:t xml:space="preserve"> динамика показателя с уровнем предшествующего года и базовым уровнем </w:t>
      </w:r>
      <w:r w:rsidR="00FF0FFD">
        <w:rPr>
          <w:sz w:val="28"/>
          <w:szCs w:val="28"/>
        </w:rPr>
        <w:t xml:space="preserve">                 </w:t>
      </w:r>
      <w:r w:rsidRPr="000B7C8B">
        <w:rPr>
          <w:sz w:val="28"/>
          <w:szCs w:val="28"/>
        </w:rPr>
        <w:t>2008 года.</w:t>
      </w:r>
    </w:p>
    <w:p w:rsidR="00E444CA" w:rsidRPr="000B7C8B" w:rsidRDefault="00E444CA" w:rsidP="006F5AB2">
      <w:pPr>
        <w:ind w:firstLine="709"/>
        <w:jc w:val="both"/>
        <w:rPr>
          <w:sz w:val="28"/>
          <w:szCs w:val="28"/>
        </w:rPr>
        <w:sectPr w:rsidR="00E444CA" w:rsidRPr="000B7C8B" w:rsidSect="00F36155">
          <w:footerReference w:type="default" r:id="rId16"/>
          <w:footerReference w:type="first" r:id="rId17"/>
          <w:pgSz w:w="11906" w:h="16838" w:code="9"/>
          <w:pgMar w:top="1276" w:right="566" w:bottom="1440" w:left="1276" w:header="425" w:footer="720" w:gutter="0"/>
          <w:cols w:space="720"/>
          <w:titlePg/>
          <w:docGrid w:linePitch="360"/>
        </w:sectPr>
      </w:pPr>
    </w:p>
    <w:p w:rsidR="00E444CA" w:rsidRPr="000B7C8B" w:rsidRDefault="00E444CA" w:rsidP="006F5AB2">
      <w:pPr>
        <w:jc w:val="center"/>
        <w:rPr>
          <w:sz w:val="28"/>
          <w:szCs w:val="28"/>
        </w:rPr>
      </w:pPr>
      <w:r w:rsidRPr="000B7C8B">
        <w:rPr>
          <w:sz w:val="28"/>
          <w:szCs w:val="28"/>
        </w:rPr>
        <w:lastRenderedPageBreak/>
        <w:t>Динамика индикаторов реализации задач в</w:t>
      </w:r>
      <w:r w:rsidRPr="000B7C8B">
        <w:t xml:space="preserve"> </w:t>
      </w:r>
      <w:r w:rsidRPr="000B7C8B">
        <w:rPr>
          <w:sz w:val="28"/>
          <w:szCs w:val="28"/>
        </w:rPr>
        <w:t>рамках Стратегического плана</w:t>
      </w:r>
    </w:p>
    <w:p w:rsidR="00E444CA" w:rsidRPr="000B7C8B" w:rsidRDefault="00E444CA" w:rsidP="006F5AB2">
      <w:pPr>
        <w:jc w:val="center"/>
        <w:rPr>
          <w:sz w:val="28"/>
          <w:szCs w:val="28"/>
        </w:rPr>
      </w:pPr>
    </w:p>
    <w:tbl>
      <w:tblPr>
        <w:tblW w:w="9822" w:type="dxa"/>
        <w:tblInd w:w="40" w:type="dxa"/>
        <w:tblLayout w:type="fixed"/>
        <w:tblCellMar>
          <w:top w:w="75" w:type="dxa"/>
          <w:left w:w="40" w:type="dxa"/>
          <w:bottom w:w="75" w:type="dxa"/>
          <w:right w:w="40" w:type="dxa"/>
        </w:tblCellMar>
        <w:tblLook w:val="0000" w:firstRow="0" w:lastRow="0" w:firstColumn="0" w:lastColumn="0" w:noHBand="0" w:noVBand="0"/>
      </w:tblPr>
      <w:tblGrid>
        <w:gridCol w:w="720"/>
        <w:gridCol w:w="3958"/>
        <w:gridCol w:w="1080"/>
        <w:gridCol w:w="1134"/>
        <w:gridCol w:w="1465"/>
        <w:gridCol w:w="1465"/>
      </w:tblGrid>
      <w:tr w:rsidR="00AB5098" w:rsidRPr="000B7C8B" w:rsidTr="00394649">
        <w:trPr>
          <w:cantSplit/>
          <w:trHeight w:val="1655"/>
          <w:tblHeader/>
        </w:trPr>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п/п</w:t>
            </w:r>
          </w:p>
        </w:tc>
        <w:tc>
          <w:tcPr>
            <w:tcW w:w="3958" w:type="dxa"/>
            <w:tcBorders>
              <w:top w:val="single" w:sz="8" w:space="0" w:color="auto"/>
              <w:left w:val="single" w:sz="8" w:space="0" w:color="auto"/>
              <w:bottom w:val="single" w:sz="8" w:space="0" w:color="auto"/>
              <w:right w:val="single" w:sz="8" w:space="0" w:color="auto"/>
            </w:tcBorders>
            <w:shd w:val="clear" w:color="auto" w:fill="auto"/>
            <w:vAlign w:val="center"/>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Индикатор</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Единица</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изме-рения</w:t>
            </w:r>
          </w:p>
        </w:tc>
        <w:tc>
          <w:tcPr>
            <w:tcW w:w="1134" w:type="dxa"/>
            <w:tcBorders>
              <w:top w:val="single" w:sz="8" w:space="0" w:color="auto"/>
              <w:left w:val="single" w:sz="8" w:space="0" w:color="auto"/>
              <w:right w:val="single" w:sz="8" w:space="0" w:color="auto"/>
            </w:tcBorders>
            <w:shd w:val="clear" w:color="auto" w:fill="auto"/>
            <w:vAlign w:val="center"/>
          </w:tcPr>
          <w:p w:rsidR="00AB5098" w:rsidRPr="000B7C8B" w:rsidRDefault="00AB5098" w:rsidP="006F5AB2">
            <w:pPr>
              <w:pStyle w:val="ConsPlusNonformat"/>
              <w:jc w:val="center"/>
              <w:rPr>
                <w:rFonts w:ascii="Times New Roman" w:hAnsi="Times New Roman" w:cs="Times New Roman"/>
                <w:sz w:val="24"/>
                <w:szCs w:val="24"/>
              </w:rPr>
            </w:pPr>
            <w:smartTag w:uri="urn:schemas-microsoft-com:office:smarttags" w:element="metricconverter">
              <w:smartTagPr>
                <w:attr w:name="ProductID" w:val="2008 г"/>
              </w:smartTagPr>
              <w:r w:rsidRPr="000B7C8B">
                <w:rPr>
                  <w:rFonts w:ascii="Times New Roman" w:hAnsi="Times New Roman" w:cs="Times New Roman"/>
                  <w:sz w:val="24"/>
                  <w:szCs w:val="24"/>
                </w:rPr>
                <w:t>2008 г</w:t>
              </w:r>
            </w:smartTag>
            <w:r w:rsidRPr="000B7C8B">
              <w:rPr>
                <w:rFonts w:ascii="Times New Roman" w:hAnsi="Times New Roman" w:cs="Times New Roman"/>
                <w:sz w:val="24"/>
                <w:szCs w:val="24"/>
              </w:rPr>
              <w:t>.</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(базовый)</w:t>
            </w:r>
          </w:p>
        </w:tc>
        <w:tc>
          <w:tcPr>
            <w:tcW w:w="1465" w:type="dxa"/>
            <w:tcBorders>
              <w:top w:val="single" w:sz="8" w:space="0" w:color="auto"/>
              <w:left w:val="single" w:sz="8" w:space="0" w:color="auto"/>
              <w:right w:val="single" w:sz="8" w:space="0" w:color="auto"/>
            </w:tcBorders>
            <w:shd w:val="clear" w:color="auto" w:fill="auto"/>
            <w:vAlign w:val="center"/>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2019 год</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(фактическое значение)</w:t>
            </w:r>
          </w:p>
        </w:tc>
        <w:tc>
          <w:tcPr>
            <w:tcW w:w="1465" w:type="dxa"/>
            <w:tcBorders>
              <w:top w:val="single" w:sz="8" w:space="0" w:color="auto"/>
              <w:left w:val="single" w:sz="8" w:space="0" w:color="auto"/>
              <w:right w:val="single" w:sz="8" w:space="0" w:color="auto"/>
            </w:tcBorders>
            <w:vAlign w:val="center"/>
          </w:tcPr>
          <w:p w:rsidR="00AB5098" w:rsidRPr="000B7C8B" w:rsidRDefault="00AB5098" w:rsidP="00394649">
            <w:pPr>
              <w:pStyle w:val="ConsPlusNonformat"/>
              <w:jc w:val="center"/>
              <w:rPr>
                <w:rFonts w:ascii="Times New Roman" w:hAnsi="Times New Roman" w:cs="Times New Roman"/>
                <w:sz w:val="24"/>
                <w:szCs w:val="24"/>
              </w:rPr>
            </w:pPr>
            <w:smartTag w:uri="urn:schemas-microsoft-com:office:smarttags" w:element="metricconverter">
              <w:smartTagPr>
                <w:attr w:name="ProductID" w:val="2020 г"/>
              </w:smartTagPr>
              <w:r w:rsidRPr="000B7C8B">
                <w:rPr>
                  <w:rFonts w:ascii="Times New Roman" w:hAnsi="Times New Roman" w:cs="Times New Roman"/>
                  <w:sz w:val="24"/>
                  <w:szCs w:val="24"/>
                </w:rPr>
                <w:t>2020 г</w:t>
              </w:r>
            </w:smartTag>
            <w:r w:rsidRPr="000B7C8B">
              <w:rPr>
                <w:rFonts w:ascii="Times New Roman" w:hAnsi="Times New Roman" w:cs="Times New Roman"/>
                <w:sz w:val="24"/>
                <w:szCs w:val="24"/>
              </w:rPr>
              <w:t>. (целевое значение</w:t>
            </w:r>
            <w:r w:rsidRPr="000B7C8B">
              <w:rPr>
                <w:szCs w:val="28"/>
              </w:rPr>
              <w:t xml:space="preserve"> </w:t>
            </w:r>
            <w:r w:rsidRPr="000B7C8B">
              <w:rPr>
                <w:rFonts w:ascii="Times New Roman" w:hAnsi="Times New Roman" w:cs="Times New Roman"/>
                <w:sz w:val="24"/>
                <w:szCs w:val="24"/>
              </w:rPr>
              <w:t>на конец реализации плана)</w:t>
            </w:r>
          </w:p>
        </w:tc>
      </w:tr>
      <w:tr w:rsidR="00AB5098" w:rsidRPr="000B7C8B" w:rsidTr="00AB5098">
        <w:trPr>
          <w:cantSplit/>
          <w:trHeight w:val="240"/>
          <w:tblHeader/>
        </w:trPr>
        <w:tc>
          <w:tcPr>
            <w:tcW w:w="720" w:type="dxa"/>
            <w:tcBorders>
              <w:top w:val="single" w:sz="8"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w:t>
            </w:r>
          </w:p>
        </w:tc>
        <w:tc>
          <w:tcPr>
            <w:tcW w:w="3958" w:type="dxa"/>
            <w:tcBorders>
              <w:top w:val="single" w:sz="8"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w:t>
            </w:r>
          </w:p>
        </w:tc>
        <w:tc>
          <w:tcPr>
            <w:tcW w:w="1080" w:type="dxa"/>
            <w:tcBorders>
              <w:top w:val="single" w:sz="8"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w:t>
            </w:r>
          </w:p>
        </w:tc>
        <w:tc>
          <w:tcPr>
            <w:tcW w:w="1134" w:type="dxa"/>
            <w:tcBorders>
              <w:top w:val="single" w:sz="8"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4</w:t>
            </w:r>
          </w:p>
        </w:tc>
        <w:tc>
          <w:tcPr>
            <w:tcW w:w="1465" w:type="dxa"/>
            <w:tcBorders>
              <w:top w:val="single" w:sz="8"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7</w:t>
            </w:r>
          </w:p>
        </w:tc>
        <w:tc>
          <w:tcPr>
            <w:tcW w:w="1465" w:type="dxa"/>
            <w:tcBorders>
              <w:top w:val="single" w:sz="8"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8</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Направление: Развитие человеческого капитала</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Развитие образования</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1.1.1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22,7</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6,2</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6,5</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1.1.2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Отношение численности детей в возрасте от 3 до 7 лет, получающих дошкольное образование в текущем году, к сумме численности детей от 3 до 7 лет, получающих дошкольное образование в текущем году, и численности детей от 3 до 7 лет, находящихся в очереди на получение в текущем году дошкольного образования</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 </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99,97</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100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1.1.3</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jc w:val="center"/>
            </w:pPr>
            <w:r w:rsidRPr="000B7C8B">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60,0</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83,7</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83,0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1.1.4</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Доля детей от 5 до 18 лет, получающих услуги по дополнительному образованию в образовательных учреждениях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jc w:val="center"/>
            </w:pPr>
            <w:r w:rsidRPr="000B7C8B">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50,0</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64,0</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64,5</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1.1.5</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jc w:val="center"/>
            </w:pPr>
            <w:r w:rsidRPr="000B7C8B">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77,2</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99,8</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не менее 97,0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lastRenderedPageBreak/>
              <w:t>1.1.6</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Доля школьников, обучающихся по ФГОС, в общей численности обучающихся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jc w:val="center"/>
            </w:pPr>
            <w:r w:rsidRPr="000B7C8B">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 </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91,7</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96,0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Развитие физкультуры и массового спорта</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jc w:val="cente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1.2.1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Доля детей от 5 до 18 лет, получающих услуги по дополнительному образованию в учреждениях физкультуры и спорта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jc w:val="center"/>
            </w:pPr>
            <w:r w:rsidRPr="000B7C8B">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14,8</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50,4</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50,7</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1.2.2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Доля населения в возрасте от 3 до 79 лет, систематически занимающегося физкультурой и спортом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jc w:val="center"/>
            </w:pPr>
            <w:r w:rsidRPr="000B7C8B">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 </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39,6</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40,0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1.3</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Развитие культуры</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jc w:val="cente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1.3.1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Доля детей от 5 до 18 лет, получающих услуги по дополнительному образованию в учреждениях сферы культуры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9,0</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13,9</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15,0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1.3.2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Доля населения, участвующего в общегородских культурно-досуговых мероприятиях, организованных органами местного самоуправления городских округов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10,5</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32,4</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20,0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1.4</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Гармонизация межнациональных и межконфессиональных отношений</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1.4.1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Доля граждан, положительно оценивающих состояние межнациональных и межконфессиональных отношений в общем количестве граждан, проживающих на территории города Рязани</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 </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57</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57</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1.4.2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Уровень толерантного отношения к представителям другой национальности и вероисповедания</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 </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80</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80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1.5</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Социальная поддержка, гарантии и выплаты отдельным категориям граждан</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lastRenderedPageBreak/>
              <w:t>1.5.1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Доля граждан, получивших социальную поддержку, гарантии и выплаты, от числа обратившихся</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97,4</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не менее 90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Направление: Экономический рост на основе инноваций</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Экономическое развитие</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2.1.1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44,7</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33,3</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не менее 38,8</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2.1.2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Объем инвестиций в основной капитал (без субъектов малого предпринимательства, параметров неформальной деятельности и за исключением бюджетных средств) в расчете на одного жителя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тыс.</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рублей</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 </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41,8</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61,7</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Направление: Качественная городская среда</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Развитие жилищно-коммунального комплекса и энергосбережение</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3.1.1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Удельный вес общей площади жилого фонда, обеспеченной основными видами коммунальных услуг (водоснабжение, водоотведение, газоснабжение)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81,5</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rPr>
            </w:pPr>
            <w:r w:rsidRPr="000B7C8B">
              <w:rPr>
                <w:rFonts w:ascii="Times New Roman" w:hAnsi="Times New Roman" w:cs="Times New Roman"/>
                <w:sz w:val="24"/>
              </w:rPr>
              <w:t>96,9</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98,8</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3.1.2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Удельная величина потребления энергетических ресурсов муниципальными бюджетными учреждениями, </w:t>
            </w:r>
          </w:p>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в том числе:</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both"/>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both"/>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5922E1" w:rsidRDefault="00AB5098" w:rsidP="006F5AB2">
            <w:pPr>
              <w:pStyle w:val="ConsPlusNonformat"/>
              <w:jc w:val="center"/>
              <w:rPr>
                <w:rFonts w:ascii="Times New Roman" w:hAnsi="Times New Roman" w:cs="Times New Roman"/>
                <w:sz w:val="22"/>
                <w:szCs w:val="24"/>
              </w:rPr>
            </w:pPr>
            <w:r w:rsidRPr="005922E1">
              <w:rPr>
                <w:rFonts w:ascii="Times New Roman" w:hAnsi="Times New Roman" w:cs="Times New Roman"/>
                <w:sz w:val="22"/>
                <w:szCs w:val="24"/>
              </w:rPr>
              <w:t>3.1.2.1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электрическая энергия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кВт</w:t>
            </w:r>
            <w:r w:rsidRPr="000B7C8B">
              <w:rPr>
                <w:rFonts w:ascii="Times New Roman" w:hAnsi="Times New Roman" w:cs="Times New Roman"/>
                <w:sz w:val="16"/>
                <w:szCs w:val="24"/>
              </w:rPr>
              <w:t>*</w:t>
            </w:r>
            <w:r w:rsidRPr="000B7C8B">
              <w:rPr>
                <w:rFonts w:ascii="Times New Roman" w:hAnsi="Times New Roman" w:cs="Times New Roman"/>
                <w:sz w:val="24"/>
                <w:szCs w:val="24"/>
              </w:rPr>
              <w:t>ч на</w:t>
            </w:r>
          </w:p>
          <w:p w:rsidR="00AB5098" w:rsidRPr="000B7C8B" w:rsidRDefault="00AB5098" w:rsidP="006F5AB2">
            <w:pPr>
              <w:pStyle w:val="ConsPlusNonformat"/>
              <w:jc w:val="center"/>
              <w:rPr>
                <w:rFonts w:ascii="Times New Roman" w:hAnsi="Times New Roman" w:cs="Times New Roman"/>
                <w:sz w:val="24"/>
                <w:szCs w:val="24"/>
              </w:rPr>
            </w:pPr>
            <w:smartTag w:uri="urn:schemas-microsoft-com:office:smarttags" w:element="metricconverter">
              <w:smartTagPr>
                <w:attr w:name="ProductID" w:val="1 кв. м"/>
              </w:smartTagPr>
              <w:r w:rsidRPr="000B7C8B">
                <w:rPr>
                  <w:rFonts w:ascii="Times New Roman" w:hAnsi="Times New Roman" w:cs="Times New Roman"/>
                  <w:sz w:val="24"/>
                  <w:szCs w:val="24"/>
                </w:rPr>
                <w:t>1 кв. м</w:t>
              </w:r>
            </w:smartTag>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муници- </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пальной</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площади</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29,8</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20,5</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21,0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5922E1" w:rsidRDefault="00AB5098" w:rsidP="006F5AB2">
            <w:pPr>
              <w:pStyle w:val="ConsPlusNonformat"/>
              <w:jc w:val="center"/>
              <w:rPr>
                <w:rFonts w:ascii="Times New Roman" w:hAnsi="Times New Roman" w:cs="Times New Roman"/>
                <w:sz w:val="22"/>
                <w:szCs w:val="24"/>
              </w:rPr>
            </w:pPr>
            <w:r w:rsidRPr="005922E1">
              <w:rPr>
                <w:rFonts w:ascii="Times New Roman" w:hAnsi="Times New Roman" w:cs="Times New Roman"/>
                <w:sz w:val="22"/>
                <w:szCs w:val="24"/>
              </w:rPr>
              <w:lastRenderedPageBreak/>
              <w:t>3.1.2.2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тепловая энергия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Гкал на</w:t>
            </w:r>
          </w:p>
          <w:p w:rsidR="00AB5098" w:rsidRPr="000B7C8B" w:rsidRDefault="00AB5098" w:rsidP="006F5AB2">
            <w:pPr>
              <w:pStyle w:val="ConsPlusNonformat"/>
              <w:jc w:val="center"/>
              <w:rPr>
                <w:rFonts w:ascii="Times New Roman" w:hAnsi="Times New Roman" w:cs="Times New Roman"/>
                <w:sz w:val="24"/>
                <w:szCs w:val="24"/>
              </w:rPr>
            </w:pPr>
            <w:smartTag w:uri="urn:schemas-microsoft-com:office:smarttags" w:element="metricconverter">
              <w:smartTagPr>
                <w:attr w:name="ProductID" w:val="1 кв. м"/>
              </w:smartTagPr>
              <w:r w:rsidRPr="000B7C8B">
                <w:rPr>
                  <w:rFonts w:ascii="Times New Roman" w:hAnsi="Times New Roman" w:cs="Times New Roman"/>
                  <w:sz w:val="24"/>
                  <w:szCs w:val="24"/>
                </w:rPr>
                <w:t>1 кв. м</w:t>
              </w:r>
            </w:smartTag>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муници- </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пальной</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площади</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0,265</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0,175</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0,180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5922E1" w:rsidRDefault="00AB5098" w:rsidP="006F5AB2">
            <w:pPr>
              <w:pStyle w:val="ConsPlusNonformat"/>
              <w:jc w:val="center"/>
              <w:rPr>
                <w:rFonts w:ascii="Times New Roman" w:hAnsi="Times New Roman" w:cs="Times New Roman"/>
                <w:sz w:val="22"/>
                <w:szCs w:val="24"/>
              </w:rPr>
            </w:pPr>
            <w:r w:rsidRPr="005922E1">
              <w:rPr>
                <w:rFonts w:ascii="Times New Roman" w:hAnsi="Times New Roman" w:cs="Times New Roman"/>
                <w:sz w:val="22"/>
                <w:szCs w:val="24"/>
              </w:rPr>
              <w:t>3.1.2.3</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горячая вода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куб. м на</w:t>
            </w:r>
          </w:p>
          <w:p w:rsidR="00AB5098" w:rsidRPr="000B7C8B" w:rsidRDefault="00AB5098" w:rsidP="006F5AB2">
            <w:pPr>
              <w:pStyle w:val="ConsPlusNonformat"/>
              <w:jc w:val="center"/>
              <w:rPr>
                <w:rFonts w:ascii="Times New Roman" w:hAnsi="Times New Roman" w:cs="Times New Roman"/>
                <w:sz w:val="24"/>
                <w:szCs w:val="24"/>
              </w:rPr>
            </w:pPr>
            <w:smartTag w:uri="urn:schemas-microsoft-com:office:smarttags" w:element="metricconverter">
              <w:smartTagPr>
                <w:attr w:name="ProductID" w:val="1 кв. м"/>
              </w:smartTagPr>
              <w:r w:rsidRPr="000B7C8B">
                <w:rPr>
                  <w:rFonts w:ascii="Times New Roman" w:hAnsi="Times New Roman" w:cs="Times New Roman"/>
                  <w:sz w:val="24"/>
                  <w:szCs w:val="24"/>
                </w:rPr>
                <w:t>1 кв. м</w:t>
              </w:r>
            </w:smartTag>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муници- </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пальной</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площади</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0,78</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0,16</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0,22</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5922E1" w:rsidRDefault="00AB5098" w:rsidP="006F5AB2">
            <w:pPr>
              <w:pStyle w:val="ConsPlusNonformat"/>
              <w:jc w:val="center"/>
              <w:rPr>
                <w:rFonts w:ascii="Times New Roman" w:hAnsi="Times New Roman" w:cs="Times New Roman"/>
                <w:sz w:val="22"/>
                <w:szCs w:val="24"/>
              </w:rPr>
            </w:pPr>
            <w:r w:rsidRPr="005922E1">
              <w:rPr>
                <w:rFonts w:ascii="Times New Roman" w:hAnsi="Times New Roman" w:cs="Times New Roman"/>
                <w:sz w:val="22"/>
                <w:szCs w:val="24"/>
              </w:rPr>
              <w:t>3.1.2.4</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холодная вода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куб.</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метров на</w:t>
            </w:r>
          </w:p>
          <w:p w:rsidR="00AB5098" w:rsidRPr="000B7C8B" w:rsidRDefault="00AB5098" w:rsidP="006F5AB2">
            <w:pPr>
              <w:pStyle w:val="ConsPlusNonformat"/>
              <w:jc w:val="center"/>
              <w:rPr>
                <w:rFonts w:ascii="Times New Roman" w:hAnsi="Times New Roman" w:cs="Times New Roman"/>
                <w:sz w:val="24"/>
                <w:szCs w:val="24"/>
              </w:rPr>
            </w:pPr>
            <w:smartTag w:uri="urn:schemas-microsoft-com:office:smarttags" w:element="metricconverter">
              <w:smartTagPr>
                <w:attr w:name="ProductID" w:val="1 кв. м"/>
              </w:smartTagPr>
              <w:r w:rsidRPr="000B7C8B">
                <w:rPr>
                  <w:rFonts w:ascii="Times New Roman" w:hAnsi="Times New Roman" w:cs="Times New Roman"/>
                  <w:sz w:val="24"/>
                  <w:szCs w:val="24"/>
                </w:rPr>
                <w:t>1 кв. м</w:t>
              </w:r>
            </w:smartTag>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муници- </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пальной</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площади</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1,6</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0,80</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0,90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5922E1" w:rsidRDefault="00AB5098" w:rsidP="006F5AB2">
            <w:pPr>
              <w:pStyle w:val="ConsPlusNonformat"/>
              <w:jc w:val="center"/>
              <w:rPr>
                <w:rFonts w:ascii="Times New Roman" w:hAnsi="Times New Roman" w:cs="Times New Roman"/>
                <w:sz w:val="22"/>
                <w:szCs w:val="24"/>
              </w:rPr>
            </w:pPr>
            <w:r w:rsidRPr="005922E1">
              <w:rPr>
                <w:rFonts w:ascii="Times New Roman" w:hAnsi="Times New Roman" w:cs="Times New Roman"/>
                <w:sz w:val="22"/>
                <w:szCs w:val="24"/>
              </w:rPr>
              <w:t>3.1.2.5</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природный газ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куб.</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метров на</w:t>
            </w:r>
          </w:p>
          <w:p w:rsidR="00AB5098" w:rsidRPr="000B7C8B" w:rsidRDefault="00AB5098" w:rsidP="006F5AB2">
            <w:pPr>
              <w:pStyle w:val="ConsPlusNonformat"/>
              <w:jc w:val="center"/>
              <w:rPr>
                <w:rFonts w:ascii="Times New Roman" w:hAnsi="Times New Roman" w:cs="Times New Roman"/>
                <w:sz w:val="24"/>
                <w:szCs w:val="24"/>
              </w:rPr>
            </w:pPr>
            <w:smartTag w:uri="urn:schemas-microsoft-com:office:smarttags" w:element="metricconverter">
              <w:smartTagPr>
                <w:attr w:name="ProductID" w:val="1 кв. м"/>
              </w:smartTagPr>
              <w:r w:rsidRPr="000B7C8B">
                <w:rPr>
                  <w:rFonts w:ascii="Times New Roman" w:hAnsi="Times New Roman" w:cs="Times New Roman"/>
                  <w:sz w:val="24"/>
                  <w:szCs w:val="24"/>
                </w:rPr>
                <w:t>1 кв. м</w:t>
              </w:r>
            </w:smartTag>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муници- </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пальной</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площади</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3,52</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2,92</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4,40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Благоустройство города</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3.2.1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Удельный вес улиц, обеспеченных уличным освещением</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71,0</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91,2</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100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3.2.2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Площадь парков, скверов, бульваров и зеленых зон на территории города Рязани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га</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506,0</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570</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550,0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3.2.3</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Удельный вес улиц и дорог, убираемых механизированным способом</w:t>
            </w:r>
            <w:r w:rsidR="00473D92">
              <w:rPr>
                <w:rFonts w:ascii="Times New Roman" w:hAnsi="Times New Roman" w:cs="Times New Roman"/>
                <w:sz w:val="24"/>
                <w:szCs w:val="24"/>
              </w:rPr>
              <w:t xml:space="preserve"> (по титульным спискам)</w:t>
            </w:r>
            <w:r w:rsidRPr="000B7C8B">
              <w:rPr>
                <w:rFonts w:ascii="Times New Roman" w:hAnsi="Times New Roman" w:cs="Times New Roman"/>
                <w:sz w:val="24"/>
                <w:szCs w:val="24"/>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eastAsia="Calibri"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 в зимний период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60,0</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jc w:val="center"/>
            </w:pPr>
            <w:r w:rsidRPr="000B7C8B">
              <w:t>100</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jc w:val="center"/>
            </w:pPr>
            <w:r w:rsidRPr="000B7C8B">
              <w:t>не менее 100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 в летний период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63,0</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eastAsia="Calibri" w:hAnsi="Times New Roman" w:cs="Times New Roman"/>
                <w:sz w:val="24"/>
                <w:szCs w:val="24"/>
              </w:rPr>
            </w:pPr>
            <w:r w:rsidRPr="000B7C8B">
              <w:rPr>
                <w:rFonts w:ascii="Times New Roman" w:eastAsia="Calibri" w:hAnsi="Times New Roman" w:cs="Times New Roman"/>
                <w:sz w:val="24"/>
                <w:szCs w:val="24"/>
              </w:rPr>
              <w:t>100</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не менее 100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3.3</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Дорожное хозяйство</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lastRenderedPageBreak/>
              <w:t>3.3.1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78,0</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46,1</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45,0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3.4</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Охрана окружающей среды</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1076"/>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3.4.1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Доля муниципальных водных объектов, охваченных работами по их реабилитации, от общего количества муниципальных водных объектов</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 </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34,0</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60</w:t>
            </w:r>
          </w:p>
        </w:tc>
      </w:tr>
      <w:tr w:rsidR="00AB5098" w:rsidRPr="000B7C8B" w:rsidTr="00AB5098">
        <w:trPr>
          <w:cantSplit/>
          <w:trHeight w:val="1108"/>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3.4.2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Количество территорий зеленого фонда, на которых проведены мероприятия по восстановлению зеленых насаждений (нарастающим итогом)</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ед.</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 </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525</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700</w:t>
            </w:r>
          </w:p>
        </w:tc>
      </w:tr>
      <w:tr w:rsidR="00AB5098" w:rsidRPr="000B7C8B" w:rsidTr="00AB5098">
        <w:trPr>
          <w:cantSplit/>
          <w:trHeight w:val="418"/>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3.5</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Развитие транспортной системы</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835"/>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3.5.1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Общая протяженность маршрутов общественного транспорта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км</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410,0</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488,84</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510</w:t>
            </w:r>
          </w:p>
        </w:tc>
      </w:tr>
      <w:tr w:rsidR="00AB5098" w:rsidRPr="000B7C8B" w:rsidTr="00AB5098">
        <w:trPr>
          <w:cantSplit/>
          <w:trHeight w:val="695"/>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3.5.2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Средняя скорость движения общественного транспорта по городу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км/ч</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 </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16,22</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17,0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3.6</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Обеспечение безопасности и общественного порядка</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3.6.1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Количество народных дружинников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чел.</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0</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450</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не менее 450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3.6.2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9F4260">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Количество детей и подростков, принявших участие в мероприятиях, направленных на профилактику безнадзорности и правонарушений несовершеннолетних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чел.</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 </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7000</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6100</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4</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Направление: Сбалансированное пространственное развитие</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4.1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Реализация жилищной политики</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lastRenderedPageBreak/>
              <w:t>4.1.1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Общая площадь жилых помещений, приходящаяся в среднем на одного жителя</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кв.</w:t>
            </w:r>
          </w:p>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метров</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23,0</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29,2</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29,55</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4.1.2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0,4</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1,45</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3,1</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Направление: Эффективный менеджмент</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Задача: Развитие муниципального управления</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5.1.1</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 xml:space="preserve">Доля площади земельных участков, являющихся объектами налогообложения земельным налогом, в общей площади территории городского округа </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17,8</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62,67</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61,5</w:t>
            </w:r>
          </w:p>
        </w:tc>
      </w:tr>
      <w:tr w:rsidR="00AB5098" w:rsidRPr="000B7C8B" w:rsidTr="00AB5098">
        <w:trPr>
          <w:cantSplit/>
          <w:trHeight w:val="240"/>
        </w:trPr>
        <w:tc>
          <w:tcPr>
            <w:tcW w:w="72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5.1.2</w:t>
            </w:r>
          </w:p>
        </w:tc>
        <w:tc>
          <w:tcPr>
            <w:tcW w:w="3958"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rPr>
                <w:rFonts w:ascii="Times New Roman" w:hAnsi="Times New Roman" w:cs="Times New Roman"/>
                <w:sz w:val="24"/>
                <w:szCs w:val="24"/>
              </w:rPr>
            </w:pPr>
            <w:r w:rsidRPr="000B7C8B">
              <w:rPr>
                <w:rFonts w:ascii="Times New Roman" w:hAnsi="Times New Roman" w:cs="Times New Roman"/>
                <w:sz w:val="24"/>
                <w:szCs w:val="24"/>
              </w:rPr>
              <w:t>Уровень удовлетворенности граждан качеством предоставления муниципальных услуг</w:t>
            </w:r>
          </w:p>
        </w:tc>
        <w:tc>
          <w:tcPr>
            <w:tcW w:w="1080"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w:t>
            </w:r>
          </w:p>
        </w:tc>
        <w:tc>
          <w:tcPr>
            <w:tcW w:w="1134"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 xml:space="preserve">- </w:t>
            </w:r>
          </w:p>
        </w:tc>
        <w:tc>
          <w:tcPr>
            <w:tcW w:w="1465" w:type="dxa"/>
            <w:tcBorders>
              <w:top w:val="single" w:sz="4" w:space="0" w:color="auto"/>
              <w:left w:val="single" w:sz="8" w:space="0" w:color="auto"/>
              <w:bottom w:val="single" w:sz="4" w:space="0" w:color="auto"/>
              <w:right w:val="single" w:sz="8" w:space="0" w:color="auto"/>
            </w:tcBorders>
            <w:shd w:val="clear" w:color="auto" w:fill="auto"/>
          </w:tcPr>
          <w:p w:rsidR="00AB5098" w:rsidRPr="000B7C8B" w:rsidRDefault="00AB5098" w:rsidP="006F5AB2">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85,1</w:t>
            </w:r>
          </w:p>
        </w:tc>
        <w:tc>
          <w:tcPr>
            <w:tcW w:w="1465" w:type="dxa"/>
            <w:tcBorders>
              <w:top w:val="single" w:sz="4" w:space="0" w:color="auto"/>
              <w:left w:val="single" w:sz="8" w:space="0" w:color="auto"/>
              <w:bottom w:val="single" w:sz="4" w:space="0" w:color="auto"/>
              <w:right w:val="single" w:sz="8" w:space="0" w:color="auto"/>
            </w:tcBorders>
          </w:tcPr>
          <w:p w:rsidR="00AB5098" w:rsidRPr="000B7C8B" w:rsidRDefault="00AB5098" w:rsidP="00394649">
            <w:pPr>
              <w:pStyle w:val="ConsPlusNonformat"/>
              <w:jc w:val="center"/>
              <w:rPr>
                <w:rFonts w:ascii="Times New Roman" w:hAnsi="Times New Roman" w:cs="Times New Roman"/>
                <w:sz w:val="24"/>
                <w:szCs w:val="24"/>
              </w:rPr>
            </w:pPr>
            <w:r w:rsidRPr="000B7C8B">
              <w:rPr>
                <w:rFonts w:ascii="Times New Roman" w:hAnsi="Times New Roman" w:cs="Times New Roman"/>
                <w:sz w:val="24"/>
                <w:szCs w:val="24"/>
              </w:rPr>
              <w:t>не менее 90</w:t>
            </w:r>
          </w:p>
        </w:tc>
      </w:tr>
    </w:tbl>
    <w:p w:rsidR="00226273" w:rsidRPr="000B7C8B" w:rsidRDefault="00226273" w:rsidP="005F4156">
      <w:pPr>
        <w:spacing w:line="228" w:lineRule="auto"/>
        <w:ind w:firstLine="709"/>
        <w:jc w:val="both"/>
        <w:rPr>
          <w:sz w:val="28"/>
          <w:szCs w:val="28"/>
        </w:rPr>
      </w:pPr>
    </w:p>
    <w:p w:rsidR="00E444CA" w:rsidRPr="000B7C8B" w:rsidRDefault="00E444CA" w:rsidP="005F4156">
      <w:pPr>
        <w:spacing w:line="228" w:lineRule="auto"/>
        <w:ind w:firstLine="709"/>
        <w:jc w:val="both"/>
        <w:rPr>
          <w:sz w:val="28"/>
          <w:szCs w:val="28"/>
        </w:rPr>
      </w:pPr>
      <w:r w:rsidRPr="000B7C8B">
        <w:rPr>
          <w:sz w:val="28"/>
          <w:szCs w:val="28"/>
        </w:rPr>
        <w:t>Оценка динамики целевых показателей реализации за</w:t>
      </w:r>
      <w:r w:rsidR="00521F8B" w:rsidRPr="000B7C8B">
        <w:rPr>
          <w:sz w:val="28"/>
          <w:szCs w:val="28"/>
        </w:rPr>
        <w:t>дач Стратегического плана показывает</w:t>
      </w:r>
      <w:r w:rsidRPr="000B7C8B">
        <w:rPr>
          <w:sz w:val="28"/>
          <w:szCs w:val="28"/>
        </w:rPr>
        <w:t xml:space="preserve">, </w:t>
      </w:r>
      <w:r w:rsidRPr="00C4328F">
        <w:rPr>
          <w:sz w:val="28"/>
          <w:szCs w:val="28"/>
        </w:rPr>
        <w:t>что </w:t>
      </w:r>
      <w:r w:rsidR="00C6705B" w:rsidRPr="00C4328F">
        <w:rPr>
          <w:sz w:val="28"/>
          <w:szCs w:val="28"/>
        </w:rPr>
        <w:t xml:space="preserve"> более высокое </w:t>
      </w:r>
      <w:r w:rsidR="00521F8B" w:rsidRPr="00C4328F">
        <w:rPr>
          <w:sz w:val="28"/>
          <w:szCs w:val="28"/>
        </w:rPr>
        <w:t xml:space="preserve">достижение плановых показателей отмечается </w:t>
      </w:r>
      <w:r w:rsidRPr="00C4328F">
        <w:rPr>
          <w:sz w:val="28"/>
          <w:szCs w:val="28"/>
        </w:rPr>
        <w:t>в социальной сфере</w:t>
      </w:r>
      <w:r w:rsidR="00521F8B" w:rsidRPr="00C4328F">
        <w:rPr>
          <w:sz w:val="28"/>
          <w:szCs w:val="28"/>
        </w:rPr>
        <w:t>.</w:t>
      </w:r>
      <w:r w:rsidRPr="00C4328F">
        <w:rPr>
          <w:sz w:val="28"/>
          <w:szCs w:val="28"/>
        </w:rPr>
        <w:t xml:space="preserve"> </w:t>
      </w:r>
    </w:p>
    <w:p w:rsidR="00E444CA" w:rsidRPr="000B7C8B" w:rsidRDefault="00E444CA" w:rsidP="0025283E">
      <w:pPr>
        <w:spacing w:line="228" w:lineRule="auto"/>
        <w:ind w:firstLine="709"/>
        <w:jc w:val="both"/>
        <w:rPr>
          <w:sz w:val="28"/>
          <w:szCs w:val="28"/>
        </w:rPr>
      </w:pPr>
      <w:r w:rsidRPr="000B7C8B">
        <w:rPr>
          <w:sz w:val="28"/>
          <w:szCs w:val="28"/>
        </w:rPr>
        <w:t>В зоне положительных значений - показатели по энергосбережению в муниципальных учреждениях. Прослеживается общая тенденция к экономии потребления энергоресурсов, поддерживаемая мероприятиями по оборудованию зданий и помещений приборами учета энергоресурсов и использованию энергосберегающих технологий.</w:t>
      </w:r>
    </w:p>
    <w:p w:rsidR="00E444CA" w:rsidRPr="000B7C8B" w:rsidRDefault="00C64E21" w:rsidP="0025283E">
      <w:pPr>
        <w:spacing w:line="228" w:lineRule="auto"/>
        <w:ind w:firstLine="709"/>
        <w:jc w:val="both"/>
        <w:rPr>
          <w:sz w:val="28"/>
          <w:szCs w:val="28"/>
        </w:rPr>
      </w:pPr>
      <w:r w:rsidRPr="000B7C8B">
        <w:rPr>
          <w:sz w:val="28"/>
          <w:szCs w:val="28"/>
        </w:rPr>
        <w:t>Следует отметить устойчивую</w:t>
      </w:r>
      <w:r w:rsidR="00ED2C72" w:rsidRPr="000B7C8B">
        <w:rPr>
          <w:sz w:val="28"/>
          <w:szCs w:val="28"/>
        </w:rPr>
        <w:t xml:space="preserve"> тенденци</w:t>
      </w:r>
      <w:r w:rsidRPr="000B7C8B">
        <w:rPr>
          <w:sz w:val="28"/>
          <w:szCs w:val="28"/>
        </w:rPr>
        <w:t>ю</w:t>
      </w:r>
      <w:r w:rsidR="00ED2C72" w:rsidRPr="000B7C8B">
        <w:rPr>
          <w:sz w:val="28"/>
          <w:szCs w:val="28"/>
        </w:rPr>
        <w:t xml:space="preserve"> </w:t>
      </w:r>
      <w:r w:rsidR="00E444CA" w:rsidRPr="000B7C8B">
        <w:rPr>
          <w:sz w:val="28"/>
          <w:szCs w:val="28"/>
        </w:rPr>
        <w:t>снижени</w:t>
      </w:r>
      <w:r w:rsidR="00ED2C72" w:rsidRPr="000B7C8B">
        <w:rPr>
          <w:sz w:val="28"/>
          <w:szCs w:val="28"/>
        </w:rPr>
        <w:t>я</w:t>
      </w:r>
      <w:r w:rsidR="00E444CA" w:rsidRPr="000B7C8B">
        <w:rPr>
          <w:sz w:val="28"/>
          <w:szCs w:val="28"/>
        </w:rPr>
        <w:t xml:space="preserve"> доли автомобильных дорог, находящихся в ненормативном состоянии. Благодаря реализации проекта </w:t>
      </w:r>
      <w:r w:rsidR="00E9536A" w:rsidRPr="000B7C8B">
        <w:rPr>
          <w:sz w:val="28"/>
          <w:szCs w:val="28"/>
        </w:rPr>
        <w:t>«</w:t>
      </w:r>
      <w:r w:rsidR="00E444CA" w:rsidRPr="000B7C8B">
        <w:rPr>
          <w:sz w:val="28"/>
          <w:szCs w:val="28"/>
        </w:rPr>
        <w:t>Безопасные и качественные автомобильные дороги</w:t>
      </w:r>
      <w:r w:rsidR="00E9536A" w:rsidRPr="000B7C8B">
        <w:rPr>
          <w:sz w:val="28"/>
          <w:szCs w:val="28"/>
        </w:rPr>
        <w:t>»</w:t>
      </w:r>
      <w:r w:rsidR="00E444CA" w:rsidRPr="000B7C8B">
        <w:rPr>
          <w:sz w:val="28"/>
          <w:szCs w:val="28"/>
        </w:rPr>
        <w:t xml:space="preserve"> увеличены объемы работ по ремонту улично-дорожной сети города.</w:t>
      </w:r>
    </w:p>
    <w:p w:rsidR="00E444CA" w:rsidRPr="000B7C8B" w:rsidRDefault="00E444CA" w:rsidP="0025283E">
      <w:pPr>
        <w:spacing w:line="228" w:lineRule="auto"/>
        <w:ind w:firstLine="709"/>
        <w:jc w:val="both"/>
        <w:rPr>
          <w:sz w:val="28"/>
          <w:szCs w:val="28"/>
        </w:rPr>
      </w:pPr>
      <w:r w:rsidRPr="000B7C8B">
        <w:rPr>
          <w:sz w:val="28"/>
          <w:szCs w:val="28"/>
        </w:rPr>
        <w:t>Наибольшее внимание требуют показатели, которые имеют существенное отклонение от плана</w:t>
      </w:r>
      <w:r w:rsidR="00C72106" w:rsidRPr="000B7C8B">
        <w:rPr>
          <w:sz w:val="28"/>
          <w:szCs w:val="28"/>
        </w:rPr>
        <w:t>, о</w:t>
      </w:r>
      <w:r w:rsidRPr="000B7C8B">
        <w:rPr>
          <w:sz w:val="28"/>
          <w:szCs w:val="28"/>
        </w:rPr>
        <w:t>ни показывают, что имеются проблемы в сферах:</w:t>
      </w:r>
    </w:p>
    <w:p w:rsidR="00E444CA" w:rsidRPr="000B7C8B" w:rsidRDefault="00E444CA" w:rsidP="0025283E">
      <w:pPr>
        <w:spacing w:line="228" w:lineRule="auto"/>
        <w:ind w:firstLine="709"/>
        <w:jc w:val="both"/>
        <w:rPr>
          <w:sz w:val="28"/>
          <w:szCs w:val="28"/>
        </w:rPr>
      </w:pPr>
      <w:r w:rsidRPr="000B7C8B">
        <w:rPr>
          <w:sz w:val="28"/>
          <w:szCs w:val="28"/>
        </w:rPr>
        <w:t>1) экономического развития:</w:t>
      </w:r>
      <w:r w:rsidR="00A0245B" w:rsidRPr="000B7C8B">
        <w:rPr>
          <w:sz w:val="28"/>
          <w:szCs w:val="28"/>
        </w:rPr>
        <w:t xml:space="preserve"> </w:t>
      </w:r>
    </w:p>
    <w:p w:rsidR="00E444CA" w:rsidRPr="000B7C8B" w:rsidRDefault="00ED13D8" w:rsidP="0025283E">
      <w:pPr>
        <w:spacing w:line="228" w:lineRule="auto"/>
        <w:ind w:firstLine="709"/>
        <w:jc w:val="both"/>
        <w:rPr>
          <w:sz w:val="28"/>
          <w:szCs w:val="28"/>
        </w:rPr>
      </w:pPr>
      <w:r>
        <w:rPr>
          <w:sz w:val="28"/>
          <w:szCs w:val="28"/>
        </w:rPr>
        <w:t>- </w:t>
      </w:r>
      <w:r w:rsidR="00E444CA" w:rsidRPr="000B7C8B">
        <w:rPr>
          <w:sz w:val="28"/>
          <w:szCs w:val="28"/>
        </w:rPr>
        <w:t>сокращение численности работающих в секторе малого и среднего предпринимательства;</w:t>
      </w:r>
    </w:p>
    <w:p w:rsidR="00E444CA" w:rsidRPr="000B7C8B" w:rsidRDefault="00E444CA" w:rsidP="0025283E">
      <w:pPr>
        <w:spacing w:line="228" w:lineRule="auto"/>
        <w:ind w:firstLine="709"/>
        <w:jc w:val="both"/>
        <w:rPr>
          <w:sz w:val="28"/>
          <w:szCs w:val="28"/>
        </w:rPr>
      </w:pPr>
      <w:r w:rsidRPr="000B7C8B">
        <w:rPr>
          <w:sz w:val="28"/>
          <w:szCs w:val="28"/>
        </w:rPr>
        <w:lastRenderedPageBreak/>
        <w:t>- низкая инвестиционная активность бизнеса;</w:t>
      </w:r>
    </w:p>
    <w:p w:rsidR="00E444CA" w:rsidRPr="000B7C8B" w:rsidRDefault="00E444CA" w:rsidP="0025283E">
      <w:pPr>
        <w:spacing w:line="228" w:lineRule="auto"/>
        <w:ind w:firstLine="709"/>
        <w:jc w:val="both"/>
        <w:rPr>
          <w:sz w:val="28"/>
          <w:szCs w:val="28"/>
        </w:rPr>
      </w:pPr>
      <w:r w:rsidRPr="000B7C8B">
        <w:rPr>
          <w:sz w:val="28"/>
          <w:szCs w:val="28"/>
        </w:rPr>
        <w:t>2) экологического развития:</w:t>
      </w:r>
    </w:p>
    <w:p w:rsidR="00E444CA" w:rsidRPr="000B7C8B" w:rsidRDefault="00ED13D8" w:rsidP="0025283E">
      <w:pPr>
        <w:spacing w:line="228" w:lineRule="auto"/>
        <w:ind w:firstLine="709"/>
        <w:jc w:val="both"/>
        <w:rPr>
          <w:sz w:val="28"/>
          <w:szCs w:val="28"/>
        </w:rPr>
      </w:pPr>
      <w:r>
        <w:rPr>
          <w:sz w:val="28"/>
          <w:szCs w:val="28"/>
        </w:rPr>
        <w:t>- </w:t>
      </w:r>
      <w:r w:rsidR="00E444CA" w:rsidRPr="000B7C8B">
        <w:rPr>
          <w:sz w:val="28"/>
          <w:szCs w:val="28"/>
        </w:rPr>
        <w:t>крайне низкий уровень реабилитации водных объектов и восстановительного озеленения;</w:t>
      </w:r>
    </w:p>
    <w:p w:rsidR="00E444CA" w:rsidRPr="000B7C8B" w:rsidRDefault="00E444CA" w:rsidP="0025283E">
      <w:pPr>
        <w:spacing w:line="228" w:lineRule="auto"/>
        <w:ind w:firstLine="709"/>
        <w:jc w:val="both"/>
        <w:rPr>
          <w:sz w:val="28"/>
          <w:szCs w:val="28"/>
        </w:rPr>
      </w:pPr>
      <w:r w:rsidRPr="000B7C8B">
        <w:rPr>
          <w:sz w:val="28"/>
          <w:szCs w:val="28"/>
        </w:rPr>
        <w:t>3) транспортного развития:</w:t>
      </w:r>
    </w:p>
    <w:p w:rsidR="00E444CA" w:rsidRPr="000B7C8B" w:rsidRDefault="00E444CA" w:rsidP="0025283E">
      <w:pPr>
        <w:spacing w:line="228" w:lineRule="auto"/>
        <w:ind w:firstLine="709"/>
        <w:jc w:val="both"/>
        <w:rPr>
          <w:sz w:val="28"/>
          <w:szCs w:val="28"/>
        </w:rPr>
      </w:pPr>
      <w:r w:rsidRPr="000B7C8B">
        <w:rPr>
          <w:sz w:val="28"/>
          <w:szCs w:val="28"/>
        </w:rPr>
        <w:t>-</w:t>
      </w:r>
      <w:r w:rsidR="00A0245B" w:rsidRPr="000B7C8B">
        <w:rPr>
          <w:sz w:val="28"/>
          <w:szCs w:val="28"/>
        </w:rPr>
        <w:t xml:space="preserve"> </w:t>
      </w:r>
      <w:r w:rsidRPr="000B7C8B">
        <w:rPr>
          <w:sz w:val="28"/>
          <w:szCs w:val="28"/>
        </w:rPr>
        <w:t>недостаточный уровень качества транспортного обслуживания (зависит от протяженности маршрутов и скорости движения общественного транспорта);</w:t>
      </w:r>
    </w:p>
    <w:p w:rsidR="00E444CA" w:rsidRPr="000B7C8B" w:rsidRDefault="00E444CA" w:rsidP="0025283E">
      <w:pPr>
        <w:spacing w:line="228" w:lineRule="auto"/>
        <w:ind w:firstLine="709"/>
        <w:jc w:val="both"/>
        <w:rPr>
          <w:sz w:val="28"/>
          <w:szCs w:val="28"/>
        </w:rPr>
      </w:pPr>
      <w:r w:rsidRPr="000B7C8B">
        <w:rPr>
          <w:sz w:val="28"/>
          <w:szCs w:val="28"/>
        </w:rPr>
        <w:t>4) благоустройства:</w:t>
      </w:r>
    </w:p>
    <w:p w:rsidR="00E444CA" w:rsidRPr="000B7C8B" w:rsidRDefault="00E444CA" w:rsidP="0025283E">
      <w:pPr>
        <w:spacing w:line="228" w:lineRule="auto"/>
        <w:ind w:firstLine="709"/>
        <w:jc w:val="both"/>
        <w:rPr>
          <w:sz w:val="28"/>
          <w:szCs w:val="28"/>
        </w:rPr>
      </w:pPr>
      <w:r w:rsidRPr="000B7C8B">
        <w:rPr>
          <w:sz w:val="28"/>
          <w:szCs w:val="28"/>
        </w:rPr>
        <w:t>- низкий уровень обеспеченности уличным освещением и его качество;</w:t>
      </w:r>
    </w:p>
    <w:p w:rsidR="00E444CA" w:rsidRPr="000B7C8B" w:rsidRDefault="00E444CA" w:rsidP="0025283E">
      <w:pPr>
        <w:spacing w:line="228" w:lineRule="auto"/>
        <w:ind w:firstLine="709"/>
        <w:jc w:val="both"/>
        <w:rPr>
          <w:sz w:val="28"/>
          <w:szCs w:val="28"/>
        </w:rPr>
      </w:pPr>
      <w:r w:rsidRPr="000B7C8B">
        <w:rPr>
          <w:sz w:val="28"/>
          <w:szCs w:val="28"/>
        </w:rPr>
        <w:t>5) жилищной политики:</w:t>
      </w:r>
    </w:p>
    <w:p w:rsidR="00E444CA" w:rsidRPr="000B7C8B" w:rsidRDefault="00ED13D8" w:rsidP="0025283E">
      <w:pPr>
        <w:spacing w:line="228" w:lineRule="auto"/>
        <w:ind w:firstLine="709"/>
        <w:jc w:val="both"/>
        <w:rPr>
          <w:sz w:val="28"/>
          <w:szCs w:val="28"/>
        </w:rPr>
      </w:pPr>
      <w:r>
        <w:rPr>
          <w:sz w:val="28"/>
          <w:szCs w:val="28"/>
        </w:rPr>
        <w:t>- </w:t>
      </w:r>
      <w:r w:rsidR="00E444CA" w:rsidRPr="000B7C8B">
        <w:rPr>
          <w:sz w:val="28"/>
          <w:szCs w:val="28"/>
        </w:rPr>
        <w:t>низкий показатель улучшения жилищных условий нуждающихся граждан;</w:t>
      </w:r>
    </w:p>
    <w:p w:rsidR="00E444CA" w:rsidRPr="000B7C8B" w:rsidRDefault="00ED13D8" w:rsidP="0025283E">
      <w:pPr>
        <w:spacing w:line="228" w:lineRule="auto"/>
        <w:ind w:firstLine="709"/>
        <w:jc w:val="both"/>
        <w:rPr>
          <w:sz w:val="28"/>
          <w:szCs w:val="28"/>
        </w:rPr>
      </w:pPr>
      <w:r>
        <w:rPr>
          <w:sz w:val="28"/>
          <w:szCs w:val="28"/>
        </w:rPr>
        <w:t>- </w:t>
      </w:r>
      <w:r w:rsidR="00E444CA" w:rsidRPr="000B7C8B">
        <w:rPr>
          <w:sz w:val="28"/>
          <w:szCs w:val="28"/>
        </w:rPr>
        <w:t>высокая доля ветхого и аварийного жилья и низкий уровень обеспеченности жилого фонда основными видами благоустройства.</w:t>
      </w:r>
    </w:p>
    <w:p w:rsidR="00E444CA" w:rsidRPr="000B7C8B" w:rsidRDefault="00E444CA" w:rsidP="0025283E">
      <w:pPr>
        <w:spacing w:line="228" w:lineRule="auto"/>
        <w:ind w:firstLine="709"/>
        <w:jc w:val="both"/>
        <w:rPr>
          <w:sz w:val="28"/>
          <w:szCs w:val="28"/>
        </w:rPr>
      </w:pPr>
      <w:r w:rsidRPr="000B7C8B">
        <w:rPr>
          <w:sz w:val="28"/>
          <w:szCs w:val="28"/>
        </w:rPr>
        <w:t xml:space="preserve">Анализ причин отклонений этих показателей показывает, что существуют объективные </w:t>
      </w:r>
      <w:r w:rsidR="002C2A2D" w:rsidRPr="000B7C8B">
        <w:rPr>
          <w:sz w:val="28"/>
          <w:szCs w:val="28"/>
        </w:rPr>
        <w:t>факторы</w:t>
      </w:r>
      <w:r w:rsidRPr="000B7C8B">
        <w:rPr>
          <w:sz w:val="28"/>
          <w:szCs w:val="28"/>
        </w:rPr>
        <w:t>, по которым их достижение не было возможным.</w:t>
      </w:r>
    </w:p>
    <w:p w:rsidR="00E444CA" w:rsidRPr="000B7C8B" w:rsidRDefault="00E444CA" w:rsidP="0025283E">
      <w:pPr>
        <w:spacing w:line="228" w:lineRule="auto"/>
        <w:ind w:firstLine="709"/>
        <w:jc w:val="both"/>
        <w:rPr>
          <w:sz w:val="28"/>
          <w:szCs w:val="28"/>
        </w:rPr>
      </w:pPr>
      <w:r w:rsidRPr="000B7C8B">
        <w:rPr>
          <w:sz w:val="28"/>
          <w:szCs w:val="28"/>
        </w:rPr>
        <w:t>1. Отсутствие необходимого бюджетного финансирования:</w:t>
      </w:r>
    </w:p>
    <w:p w:rsidR="00E444CA" w:rsidRPr="000B7C8B" w:rsidRDefault="00E444CA" w:rsidP="0025283E">
      <w:pPr>
        <w:spacing w:line="228" w:lineRule="auto"/>
        <w:ind w:firstLine="709"/>
        <w:jc w:val="both"/>
        <w:rPr>
          <w:sz w:val="28"/>
          <w:szCs w:val="28"/>
        </w:rPr>
      </w:pPr>
      <w:r w:rsidRPr="000B7C8B">
        <w:rPr>
          <w:sz w:val="28"/>
          <w:szCs w:val="28"/>
        </w:rPr>
        <w:t xml:space="preserve">- сокращение ассигнований бюджета </w:t>
      </w:r>
      <w:r w:rsidR="005922E1">
        <w:rPr>
          <w:sz w:val="28"/>
          <w:szCs w:val="28"/>
        </w:rPr>
        <w:t xml:space="preserve">города Рязани </w:t>
      </w:r>
      <w:r w:rsidRPr="000B7C8B">
        <w:rPr>
          <w:sz w:val="28"/>
          <w:szCs w:val="28"/>
        </w:rPr>
        <w:t>на реализацию соответствующих мероприятий муниципальн</w:t>
      </w:r>
      <w:r w:rsidR="00C64E21" w:rsidRPr="000B7C8B">
        <w:rPr>
          <w:sz w:val="28"/>
          <w:szCs w:val="28"/>
        </w:rPr>
        <w:t>ых программ</w:t>
      </w:r>
      <w:r w:rsidRPr="000B7C8B">
        <w:rPr>
          <w:sz w:val="28"/>
          <w:szCs w:val="28"/>
        </w:rPr>
        <w:t xml:space="preserve"> (реабилитация водоемов и восстановительное озеленение финансируются по остаточному принципу);</w:t>
      </w:r>
    </w:p>
    <w:p w:rsidR="00E444CA" w:rsidRPr="000B7C8B" w:rsidRDefault="00E444CA" w:rsidP="0025283E">
      <w:pPr>
        <w:spacing w:line="228" w:lineRule="auto"/>
        <w:ind w:firstLine="709"/>
        <w:jc w:val="both"/>
        <w:rPr>
          <w:sz w:val="28"/>
          <w:szCs w:val="28"/>
        </w:rPr>
      </w:pPr>
      <w:r w:rsidRPr="000B7C8B">
        <w:rPr>
          <w:sz w:val="28"/>
          <w:szCs w:val="28"/>
        </w:rPr>
        <w:t>- часть мероприятий завязано на софинансирование из вышестоящих бюджетов, при отсутствии такового выполнение запланированных мероприятий невозможно (программа переселения граждан из ветхого и аварийного жилья);</w:t>
      </w:r>
    </w:p>
    <w:p w:rsidR="00E444CA" w:rsidRPr="000B7C8B" w:rsidRDefault="00ED13D8" w:rsidP="0025283E">
      <w:pPr>
        <w:spacing w:line="228" w:lineRule="auto"/>
        <w:ind w:firstLine="709"/>
        <w:jc w:val="both"/>
        <w:rPr>
          <w:sz w:val="28"/>
          <w:szCs w:val="28"/>
        </w:rPr>
      </w:pPr>
      <w:r>
        <w:rPr>
          <w:sz w:val="28"/>
          <w:szCs w:val="28"/>
        </w:rPr>
        <w:t>- </w:t>
      </w:r>
      <w:r w:rsidR="00E444CA" w:rsidRPr="000B7C8B">
        <w:rPr>
          <w:sz w:val="28"/>
          <w:szCs w:val="28"/>
        </w:rPr>
        <w:t>тяжелое финансовое состояние муниципальных предприятий транспортной сферы (недостаток муниципальных маршрутов из-за недостаточности подвижного состава муниципальных предприятий компенсируется привлечением коммерческих перевозчиков).</w:t>
      </w:r>
    </w:p>
    <w:p w:rsidR="00E444CA" w:rsidRPr="000B7C8B" w:rsidRDefault="00E444CA" w:rsidP="0025283E">
      <w:pPr>
        <w:spacing w:line="228" w:lineRule="auto"/>
        <w:ind w:firstLine="709"/>
        <w:jc w:val="both"/>
        <w:rPr>
          <w:sz w:val="28"/>
          <w:szCs w:val="28"/>
        </w:rPr>
      </w:pPr>
      <w:r w:rsidRPr="000B7C8B">
        <w:rPr>
          <w:sz w:val="28"/>
          <w:szCs w:val="28"/>
        </w:rPr>
        <w:t>2. Отсутствие возможности влияния на достижение показателей в рамках муниципальных программ, либо косвенное влияние.</w:t>
      </w:r>
    </w:p>
    <w:p w:rsidR="00E444CA" w:rsidRPr="000B7C8B" w:rsidRDefault="00E444CA" w:rsidP="0025283E">
      <w:pPr>
        <w:spacing w:line="228" w:lineRule="auto"/>
        <w:ind w:firstLine="709"/>
        <w:jc w:val="both"/>
        <w:rPr>
          <w:sz w:val="28"/>
          <w:szCs w:val="28"/>
        </w:rPr>
      </w:pPr>
      <w:r w:rsidRPr="000B7C8B">
        <w:rPr>
          <w:sz w:val="28"/>
          <w:szCs w:val="28"/>
        </w:rPr>
        <w:t xml:space="preserve">На экономические показатели Стратегического плана (численность работников малого и среднего бизнеса и объем инвестиций) существенное влияние оказывают </w:t>
      </w:r>
      <w:r w:rsidR="00C64E21" w:rsidRPr="000B7C8B">
        <w:rPr>
          <w:sz w:val="28"/>
          <w:szCs w:val="28"/>
        </w:rPr>
        <w:t xml:space="preserve">внешние </w:t>
      </w:r>
      <w:r w:rsidRPr="000B7C8B">
        <w:rPr>
          <w:sz w:val="28"/>
          <w:szCs w:val="28"/>
        </w:rPr>
        <w:t>тенденции в экономике, а мероприятия муниципальных программ оказывают лишь косвенное влияние. В связи с этим такие индикаторы не могут быть признаны индикаторами муниципальных программ, а относятся лишь к ожидаемым результатам. В Стратегическом плане они приведены как прогнозные значения с учетом экономических факторов, действовавших на момент его принятия.</w:t>
      </w:r>
    </w:p>
    <w:p w:rsidR="00E444CA" w:rsidRPr="000B7C8B" w:rsidRDefault="00E444CA" w:rsidP="0025283E">
      <w:pPr>
        <w:spacing w:line="228" w:lineRule="auto"/>
        <w:ind w:firstLine="709"/>
        <w:jc w:val="both"/>
        <w:rPr>
          <w:sz w:val="28"/>
          <w:szCs w:val="28"/>
        </w:rPr>
      </w:pPr>
      <w:r w:rsidRPr="000B7C8B">
        <w:rPr>
          <w:sz w:val="28"/>
          <w:szCs w:val="28"/>
        </w:rPr>
        <w:t xml:space="preserve">В транспортной сфере мероприятия, направленные на совершенствование организации дорожного движения, оказывают лишь косвенное влияние на скорость передвижения общественного транспорта по городу (в большей степени этот показатель зависит от пропускной способности </w:t>
      </w:r>
      <w:r w:rsidR="00AB5098" w:rsidRPr="000B7C8B">
        <w:rPr>
          <w:sz w:val="28"/>
          <w:szCs w:val="28"/>
        </w:rPr>
        <w:t xml:space="preserve">и загруженности </w:t>
      </w:r>
      <w:r w:rsidRPr="000B7C8B">
        <w:rPr>
          <w:sz w:val="28"/>
          <w:szCs w:val="28"/>
        </w:rPr>
        <w:t xml:space="preserve">улично-дорожной сети города). </w:t>
      </w:r>
    </w:p>
    <w:p w:rsidR="00E444CA" w:rsidRPr="000B7C8B" w:rsidRDefault="00E444CA" w:rsidP="0025283E">
      <w:pPr>
        <w:spacing w:line="228" w:lineRule="auto"/>
        <w:ind w:firstLine="709"/>
        <w:jc w:val="both"/>
        <w:rPr>
          <w:sz w:val="28"/>
          <w:szCs w:val="28"/>
        </w:rPr>
      </w:pPr>
      <w:r w:rsidRPr="000B7C8B">
        <w:rPr>
          <w:sz w:val="28"/>
          <w:szCs w:val="28"/>
        </w:rPr>
        <w:t xml:space="preserve">Таким образом, мониторинг Стратегического плана выявил проблемы, связанные с недостаточной ресурсной обеспеченностью выполнения отдельных </w:t>
      </w:r>
      <w:r w:rsidRPr="000B7C8B">
        <w:rPr>
          <w:sz w:val="28"/>
          <w:szCs w:val="28"/>
        </w:rPr>
        <w:lastRenderedPageBreak/>
        <w:t>стратегических задач в отчетном периоде. Это требует повышения эффективности бюджетной и налоговой политики в целях мобилизации ресурсов в целом, а также на те направления, где отмечается нехватка средств. По индикаторам, независящим напрямую от бюджетного финансирования, требуется выработка новых подходов и методов воздействия на достижение соответствующих стратегических задач в рамках полномочий органов местного самоуправления и во взаимодействии с органами государственной власти.</w:t>
      </w:r>
    </w:p>
    <w:p w:rsidR="00E444CA" w:rsidRPr="000B7C8B" w:rsidRDefault="00E444CA" w:rsidP="0025283E">
      <w:pPr>
        <w:spacing w:line="228" w:lineRule="auto"/>
        <w:ind w:firstLine="709"/>
        <w:jc w:val="both"/>
        <w:rPr>
          <w:sz w:val="28"/>
          <w:szCs w:val="28"/>
        </w:rPr>
      </w:pPr>
      <w:r w:rsidRPr="000B7C8B">
        <w:rPr>
          <w:sz w:val="28"/>
          <w:szCs w:val="28"/>
        </w:rPr>
        <w:t>В целом реализация Стратегического плана характеризуется положительной динамикой большинства показателей, что позволяет сделать вывод об эффективности деятельности по реализации задач Стратегического плана, достижение целевых показателей которых осуществляется в рамках реализации муниципальных программ.</w:t>
      </w:r>
    </w:p>
    <w:p w:rsidR="00E444CA" w:rsidRPr="000B7C8B" w:rsidRDefault="00E444CA" w:rsidP="0025283E">
      <w:pPr>
        <w:spacing w:line="228" w:lineRule="auto"/>
        <w:ind w:firstLine="709"/>
        <w:jc w:val="both"/>
        <w:rPr>
          <w:sz w:val="28"/>
          <w:szCs w:val="28"/>
        </w:rPr>
      </w:pPr>
      <w:r w:rsidRPr="000B7C8B">
        <w:rPr>
          <w:sz w:val="28"/>
          <w:szCs w:val="28"/>
        </w:rPr>
        <w:t xml:space="preserve">В предстоящем периоде повышению эффективности реализации Стратегического плана будет способствовать внедрение принципов проектного управления и интеграция </w:t>
      </w:r>
      <w:r w:rsidR="008F0289" w:rsidRPr="000B7C8B">
        <w:rPr>
          <w:sz w:val="28"/>
          <w:szCs w:val="28"/>
        </w:rPr>
        <w:t>в муниципальные программы национальных проектов</w:t>
      </w:r>
      <w:r w:rsidR="008F0289">
        <w:rPr>
          <w:sz w:val="28"/>
          <w:szCs w:val="28"/>
        </w:rPr>
        <w:t>,</w:t>
      </w:r>
      <w:r w:rsidR="008F0289" w:rsidRPr="000B7C8B">
        <w:rPr>
          <w:sz w:val="28"/>
          <w:szCs w:val="28"/>
        </w:rPr>
        <w:t xml:space="preserve"> </w:t>
      </w:r>
      <w:r w:rsidRPr="000B7C8B">
        <w:rPr>
          <w:sz w:val="28"/>
          <w:szCs w:val="28"/>
        </w:rPr>
        <w:t>предусмотренных Указом Президента Российской Федерации</w:t>
      </w:r>
      <w:r w:rsidR="00ED13D8">
        <w:rPr>
          <w:sz w:val="28"/>
          <w:szCs w:val="28"/>
        </w:rPr>
        <w:t xml:space="preserve">                           </w:t>
      </w:r>
      <w:r w:rsidRPr="000B7C8B">
        <w:rPr>
          <w:sz w:val="28"/>
          <w:szCs w:val="28"/>
        </w:rPr>
        <w:t xml:space="preserve"> от </w:t>
      </w:r>
      <w:r w:rsidR="0010628C" w:rsidRPr="000B7C8B">
        <w:rPr>
          <w:sz w:val="28"/>
          <w:szCs w:val="28"/>
        </w:rPr>
        <w:t>21</w:t>
      </w:r>
      <w:r w:rsidRPr="000B7C8B">
        <w:rPr>
          <w:sz w:val="28"/>
          <w:szCs w:val="28"/>
        </w:rPr>
        <w:t xml:space="preserve"> </w:t>
      </w:r>
      <w:r w:rsidR="00025447">
        <w:rPr>
          <w:sz w:val="28"/>
          <w:szCs w:val="28"/>
        </w:rPr>
        <w:t>июля</w:t>
      </w:r>
      <w:r w:rsidRPr="000B7C8B">
        <w:rPr>
          <w:sz w:val="28"/>
          <w:szCs w:val="28"/>
        </w:rPr>
        <w:t xml:space="preserve"> 20</w:t>
      </w:r>
      <w:r w:rsidR="0010628C" w:rsidRPr="000B7C8B">
        <w:rPr>
          <w:sz w:val="28"/>
          <w:szCs w:val="28"/>
        </w:rPr>
        <w:t>20</w:t>
      </w:r>
      <w:r w:rsidRPr="000B7C8B">
        <w:rPr>
          <w:sz w:val="28"/>
          <w:szCs w:val="28"/>
        </w:rPr>
        <w:t xml:space="preserve"> года № </w:t>
      </w:r>
      <w:r w:rsidR="0010628C" w:rsidRPr="000B7C8B">
        <w:rPr>
          <w:sz w:val="28"/>
          <w:szCs w:val="28"/>
        </w:rPr>
        <w:t>474</w:t>
      </w:r>
      <w:r w:rsidRPr="000B7C8B">
        <w:rPr>
          <w:sz w:val="28"/>
          <w:szCs w:val="28"/>
        </w:rPr>
        <w:t xml:space="preserve"> </w:t>
      </w:r>
      <w:r w:rsidR="00E9536A" w:rsidRPr="000B7C8B">
        <w:rPr>
          <w:sz w:val="28"/>
          <w:szCs w:val="28"/>
        </w:rPr>
        <w:t>«</w:t>
      </w:r>
      <w:r w:rsidRPr="000B7C8B">
        <w:rPr>
          <w:sz w:val="28"/>
          <w:szCs w:val="28"/>
        </w:rPr>
        <w:t>О национальных целях развития Российской Федерации на период до 20</w:t>
      </w:r>
      <w:r w:rsidR="0010628C" w:rsidRPr="000B7C8B">
        <w:rPr>
          <w:sz w:val="28"/>
          <w:szCs w:val="28"/>
        </w:rPr>
        <w:t>30 </w:t>
      </w:r>
      <w:r w:rsidRPr="000B7C8B">
        <w:rPr>
          <w:sz w:val="28"/>
          <w:szCs w:val="28"/>
        </w:rPr>
        <w:t>года</w:t>
      </w:r>
      <w:r w:rsidR="00E9536A" w:rsidRPr="000B7C8B">
        <w:rPr>
          <w:sz w:val="28"/>
          <w:szCs w:val="28"/>
        </w:rPr>
        <w:t>»</w:t>
      </w:r>
      <w:r w:rsidRPr="000B7C8B">
        <w:rPr>
          <w:sz w:val="28"/>
          <w:szCs w:val="28"/>
        </w:rPr>
        <w:t>.</w:t>
      </w:r>
    </w:p>
    <w:p w:rsidR="001557AC" w:rsidRPr="0025283E" w:rsidRDefault="00A569FC" w:rsidP="006F5AB2">
      <w:pPr>
        <w:ind w:firstLine="709"/>
        <w:jc w:val="both"/>
        <w:rPr>
          <w:szCs w:val="28"/>
        </w:rPr>
      </w:pPr>
      <w:r>
        <w:rPr>
          <w:color w:val="0000FF"/>
          <w:szCs w:val="28"/>
        </w:rPr>
        <w:br w:type="page"/>
      </w:r>
    </w:p>
    <w:p w:rsidR="001557AC" w:rsidRPr="003B18EF" w:rsidRDefault="009D494D" w:rsidP="006F5AB2">
      <w:pPr>
        <w:pStyle w:val="1"/>
        <w:ind w:firstLine="708"/>
        <w:jc w:val="center"/>
        <w:rPr>
          <w:b/>
          <w:sz w:val="28"/>
          <w:szCs w:val="28"/>
        </w:rPr>
      </w:pPr>
      <w:bookmarkStart w:id="14" w:name="_Toc532387344"/>
      <w:bookmarkStart w:id="15" w:name="_Toc62561832"/>
      <w:r w:rsidRPr="003B18EF">
        <w:rPr>
          <w:b/>
          <w:sz w:val="28"/>
          <w:szCs w:val="28"/>
        </w:rPr>
        <w:t>1.</w:t>
      </w:r>
      <w:r w:rsidR="00CA04C6" w:rsidRPr="003B18EF">
        <w:rPr>
          <w:b/>
          <w:sz w:val="28"/>
          <w:szCs w:val="28"/>
        </w:rPr>
        <w:t>4</w:t>
      </w:r>
      <w:r w:rsidR="001557AC" w:rsidRPr="003B18EF">
        <w:rPr>
          <w:b/>
          <w:sz w:val="28"/>
          <w:szCs w:val="28"/>
        </w:rPr>
        <w:t xml:space="preserve">. </w:t>
      </w:r>
      <w:r w:rsidR="00D20D8B" w:rsidRPr="003B18EF">
        <w:rPr>
          <w:b/>
          <w:sz w:val="28"/>
          <w:szCs w:val="28"/>
        </w:rPr>
        <w:t xml:space="preserve">Стратегическое позиционирование и конкурентные особенности </w:t>
      </w:r>
      <w:bookmarkEnd w:id="14"/>
      <w:r w:rsidR="00B3119E" w:rsidRPr="003B18EF">
        <w:rPr>
          <w:b/>
          <w:sz w:val="28"/>
          <w:szCs w:val="28"/>
        </w:rPr>
        <w:t>города Рязани</w:t>
      </w:r>
      <w:bookmarkEnd w:id="15"/>
    </w:p>
    <w:p w:rsidR="0025283E" w:rsidRPr="003B18EF" w:rsidRDefault="004F4C98" w:rsidP="006C12F0">
      <w:pPr>
        <w:pStyle w:val="15"/>
        <w:tabs>
          <w:tab w:val="left" w:pos="1260"/>
        </w:tabs>
        <w:suppressAutoHyphens/>
        <w:spacing w:after="0" w:line="240" w:lineRule="auto"/>
        <w:ind w:left="0" w:firstLine="708"/>
        <w:jc w:val="both"/>
        <w:rPr>
          <w:rFonts w:ascii="Times New Roman" w:hAnsi="Times New Roman"/>
          <w:sz w:val="28"/>
          <w:szCs w:val="28"/>
          <w:lang w:val="ru-RU"/>
        </w:rPr>
      </w:pPr>
      <w:r w:rsidRPr="003B18EF">
        <w:rPr>
          <w:rFonts w:ascii="Times New Roman" w:hAnsi="Times New Roman"/>
          <w:sz w:val="28"/>
          <w:szCs w:val="28"/>
          <w:lang w:val="ru-RU"/>
        </w:rPr>
        <w:t>Сильные (</w:t>
      </w:r>
      <w:r w:rsidRPr="003B18EF">
        <w:rPr>
          <w:rFonts w:ascii="Times New Roman" w:hAnsi="Times New Roman"/>
          <w:sz w:val="28"/>
          <w:szCs w:val="28"/>
          <w:lang w:val="en-US"/>
        </w:rPr>
        <w:t>S</w:t>
      </w:r>
      <w:r w:rsidRPr="003B18EF">
        <w:rPr>
          <w:rFonts w:ascii="Times New Roman" w:hAnsi="Times New Roman"/>
          <w:sz w:val="28"/>
          <w:szCs w:val="28"/>
          <w:lang w:val="ru-RU"/>
        </w:rPr>
        <w:t>) и слабые (</w:t>
      </w:r>
      <w:r w:rsidRPr="003B18EF">
        <w:rPr>
          <w:rFonts w:ascii="Times New Roman" w:hAnsi="Times New Roman"/>
          <w:sz w:val="28"/>
          <w:szCs w:val="28"/>
          <w:lang w:val="en-US"/>
        </w:rPr>
        <w:t>W</w:t>
      </w:r>
      <w:r w:rsidRPr="003B18EF">
        <w:rPr>
          <w:rFonts w:ascii="Times New Roman" w:hAnsi="Times New Roman"/>
          <w:sz w:val="28"/>
          <w:szCs w:val="28"/>
          <w:lang w:val="ru-RU"/>
        </w:rPr>
        <w:t>) стороны текущего социально-экономического положения города Рязани, возможности (</w:t>
      </w:r>
      <w:r w:rsidRPr="003B18EF">
        <w:rPr>
          <w:rFonts w:ascii="Times New Roman" w:hAnsi="Times New Roman"/>
          <w:sz w:val="28"/>
          <w:szCs w:val="28"/>
          <w:lang w:val="en-US"/>
        </w:rPr>
        <w:t>O</w:t>
      </w:r>
      <w:r w:rsidRPr="003B18EF">
        <w:rPr>
          <w:rFonts w:ascii="Times New Roman" w:hAnsi="Times New Roman"/>
          <w:sz w:val="28"/>
          <w:szCs w:val="28"/>
          <w:lang w:val="ru-RU"/>
        </w:rPr>
        <w:t xml:space="preserve">) </w:t>
      </w:r>
      <w:r w:rsidRPr="003B18EF">
        <w:rPr>
          <w:rFonts w:ascii="Times New Roman" w:hAnsi="Times New Roman"/>
          <w:sz w:val="28"/>
          <w:szCs w:val="28"/>
        </w:rPr>
        <w:t>и угроз</w:t>
      </w:r>
      <w:r w:rsidR="0010628C" w:rsidRPr="003B18EF">
        <w:rPr>
          <w:rFonts w:ascii="Times New Roman" w:hAnsi="Times New Roman"/>
          <w:sz w:val="28"/>
          <w:szCs w:val="28"/>
          <w:lang w:val="ru-RU"/>
        </w:rPr>
        <w:t>ы</w:t>
      </w:r>
      <w:r w:rsidRPr="003B18EF">
        <w:rPr>
          <w:rFonts w:ascii="Times New Roman" w:hAnsi="Times New Roman"/>
          <w:sz w:val="28"/>
          <w:szCs w:val="28"/>
        </w:rPr>
        <w:t xml:space="preserve"> (</w:t>
      </w:r>
      <w:r w:rsidRPr="003B18EF">
        <w:rPr>
          <w:rFonts w:ascii="Times New Roman" w:hAnsi="Times New Roman"/>
          <w:sz w:val="28"/>
          <w:szCs w:val="28"/>
          <w:lang w:val="en-US"/>
        </w:rPr>
        <w:t>T</w:t>
      </w:r>
      <w:r w:rsidRPr="003B18EF">
        <w:rPr>
          <w:rFonts w:ascii="Times New Roman" w:hAnsi="Times New Roman"/>
          <w:sz w:val="28"/>
          <w:szCs w:val="28"/>
        </w:rPr>
        <w:t>)</w:t>
      </w:r>
      <w:r w:rsidRPr="003B18EF">
        <w:rPr>
          <w:rFonts w:ascii="Times New Roman" w:hAnsi="Times New Roman"/>
          <w:sz w:val="28"/>
          <w:szCs w:val="28"/>
          <w:lang w:val="ru-RU"/>
        </w:rPr>
        <w:t xml:space="preserve"> развития на перспективу до 2030 года являются стартовыми условиями </w:t>
      </w:r>
      <w:r w:rsidR="00617149">
        <w:rPr>
          <w:rFonts w:ascii="Times New Roman" w:hAnsi="Times New Roman"/>
          <w:sz w:val="28"/>
          <w:szCs w:val="28"/>
          <w:lang w:val="ru-RU"/>
        </w:rPr>
        <w:t>с</w:t>
      </w:r>
      <w:r w:rsidRPr="003B18EF">
        <w:rPr>
          <w:rFonts w:ascii="Times New Roman" w:hAnsi="Times New Roman"/>
          <w:sz w:val="28"/>
          <w:szCs w:val="28"/>
          <w:lang w:val="ru-RU"/>
        </w:rPr>
        <w:t xml:space="preserve">тратегии. </w:t>
      </w:r>
      <w:r w:rsidR="0025283E" w:rsidRPr="003B18EF">
        <w:rPr>
          <w:rFonts w:ascii="Times New Roman" w:hAnsi="Times New Roman"/>
          <w:sz w:val="28"/>
          <w:szCs w:val="28"/>
        </w:rPr>
        <w:t xml:space="preserve">Для </w:t>
      </w:r>
      <w:r w:rsidRPr="003B18EF">
        <w:rPr>
          <w:rFonts w:ascii="Times New Roman" w:hAnsi="Times New Roman"/>
          <w:sz w:val="28"/>
          <w:szCs w:val="28"/>
          <w:lang w:val="ru-RU"/>
        </w:rPr>
        <w:t xml:space="preserve">проведения </w:t>
      </w:r>
      <w:r w:rsidRPr="003B18EF">
        <w:rPr>
          <w:rFonts w:ascii="Times New Roman" w:hAnsi="Times New Roman"/>
          <w:sz w:val="28"/>
          <w:szCs w:val="28"/>
          <w:lang w:val="en-US"/>
        </w:rPr>
        <w:t>SWOT</w:t>
      </w:r>
      <w:r w:rsidRPr="003B18EF">
        <w:rPr>
          <w:rFonts w:ascii="Times New Roman" w:hAnsi="Times New Roman"/>
          <w:sz w:val="28"/>
          <w:szCs w:val="28"/>
          <w:lang w:val="ru-RU"/>
        </w:rPr>
        <w:t xml:space="preserve">-анализа </w:t>
      </w:r>
      <w:r w:rsidR="0025283E" w:rsidRPr="003B18EF">
        <w:rPr>
          <w:rFonts w:ascii="Times New Roman" w:hAnsi="Times New Roman"/>
          <w:sz w:val="28"/>
          <w:szCs w:val="28"/>
        </w:rPr>
        <w:t>использованы статистические данные по городу Рязани, данные сравнительного анализа города Рязани с городами ЦФО по ряду социально-экономических показателей; аналитические материалы, полученные по результат</w:t>
      </w:r>
      <w:r w:rsidR="00864089">
        <w:rPr>
          <w:rFonts w:ascii="Times New Roman" w:hAnsi="Times New Roman"/>
          <w:sz w:val="28"/>
          <w:szCs w:val="28"/>
          <w:lang w:val="ru-RU"/>
        </w:rPr>
        <w:t>а</w:t>
      </w:r>
      <w:r w:rsidR="0025283E" w:rsidRPr="003B18EF">
        <w:rPr>
          <w:rFonts w:ascii="Times New Roman" w:hAnsi="Times New Roman"/>
          <w:sz w:val="28"/>
          <w:szCs w:val="28"/>
        </w:rPr>
        <w:t>м встреч с населением города и экспертным сообществом, сформулированные в рамках проведения стратегических сессий с фокус-группами по основным направлениям развития города.</w:t>
      </w:r>
      <w:r w:rsidR="008A10A6" w:rsidRPr="003B18EF">
        <w:rPr>
          <w:rFonts w:ascii="Times New Roman" w:hAnsi="Times New Roman"/>
          <w:sz w:val="28"/>
          <w:szCs w:val="28"/>
          <w:lang w:val="ru-RU"/>
        </w:rPr>
        <w:t xml:space="preserve"> </w:t>
      </w:r>
    </w:p>
    <w:p w:rsidR="00C35E97" w:rsidRPr="003B18EF" w:rsidRDefault="00C35E97" w:rsidP="00C35E97">
      <w:pPr>
        <w:pStyle w:val="15"/>
        <w:tabs>
          <w:tab w:val="left" w:pos="1260"/>
        </w:tabs>
        <w:suppressAutoHyphens/>
        <w:spacing w:after="0" w:line="240" w:lineRule="auto"/>
        <w:ind w:left="0" w:firstLine="708"/>
        <w:jc w:val="center"/>
        <w:rPr>
          <w:rFonts w:ascii="Times New Roman" w:hAnsi="Times New Roman"/>
          <w:sz w:val="28"/>
          <w:szCs w:val="28"/>
        </w:rPr>
      </w:pPr>
      <w:r w:rsidRPr="003B18EF">
        <w:rPr>
          <w:rFonts w:ascii="Times New Roman" w:hAnsi="Times New Roman"/>
          <w:sz w:val="28"/>
          <w:szCs w:val="28"/>
          <w:lang w:val="en-US"/>
        </w:rPr>
        <w:t>SWOT</w:t>
      </w:r>
      <w:r w:rsidRPr="003B18EF">
        <w:rPr>
          <w:rFonts w:ascii="Times New Roman" w:hAnsi="Times New Roman"/>
          <w:sz w:val="28"/>
          <w:szCs w:val="28"/>
        </w:rPr>
        <w: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820"/>
      </w:tblGrid>
      <w:tr w:rsidR="00C35E97" w:rsidRPr="002219B4" w:rsidTr="003B18EF">
        <w:tc>
          <w:tcPr>
            <w:tcW w:w="4927" w:type="dxa"/>
            <w:shd w:val="clear" w:color="auto" w:fill="auto"/>
          </w:tcPr>
          <w:p w:rsidR="00955267" w:rsidRDefault="00955267" w:rsidP="003B18EF">
            <w:pPr>
              <w:pStyle w:val="15"/>
              <w:tabs>
                <w:tab w:val="left" w:pos="1260"/>
              </w:tabs>
              <w:suppressAutoHyphens/>
              <w:spacing w:after="0" w:line="240" w:lineRule="auto"/>
              <w:ind w:left="0" w:firstLine="284"/>
              <w:jc w:val="center"/>
              <w:rPr>
                <w:rFonts w:ascii="Times New Roman" w:hAnsi="Times New Roman"/>
                <w:b/>
                <w:sz w:val="26"/>
                <w:szCs w:val="26"/>
                <w:lang w:val="ru-RU"/>
              </w:rPr>
            </w:pPr>
          </w:p>
          <w:p w:rsidR="00C35E97" w:rsidRPr="00955267" w:rsidRDefault="00C35E97" w:rsidP="003B18EF">
            <w:pPr>
              <w:pStyle w:val="15"/>
              <w:tabs>
                <w:tab w:val="left" w:pos="1260"/>
              </w:tabs>
              <w:suppressAutoHyphens/>
              <w:spacing w:after="0" w:line="240" w:lineRule="auto"/>
              <w:ind w:left="0" w:firstLine="284"/>
              <w:jc w:val="center"/>
              <w:rPr>
                <w:rFonts w:ascii="Times New Roman" w:hAnsi="Times New Roman"/>
                <w:b/>
                <w:sz w:val="26"/>
                <w:szCs w:val="26"/>
                <w:lang w:val="ru-RU"/>
              </w:rPr>
            </w:pPr>
            <w:r w:rsidRPr="00955267">
              <w:rPr>
                <w:rFonts w:ascii="Times New Roman" w:hAnsi="Times New Roman"/>
                <w:b/>
                <w:sz w:val="26"/>
                <w:szCs w:val="26"/>
              </w:rPr>
              <w:t>Сильные стороны (</w:t>
            </w:r>
            <w:r w:rsidRPr="00955267">
              <w:rPr>
                <w:rFonts w:ascii="Times New Roman" w:hAnsi="Times New Roman"/>
                <w:b/>
                <w:sz w:val="26"/>
                <w:szCs w:val="26"/>
                <w:lang w:val="en-US"/>
              </w:rPr>
              <w:t>S</w:t>
            </w:r>
            <w:r w:rsidRPr="00955267">
              <w:rPr>
                <w:rFonts w:ascii="Times New Roman" w:hAnsi="Times New Roman"/>
                <w:b/>
                <w:sz w:val="26"/>
                <w:szCs w:val="26"/>
              </w:rPr>
              <w:t>)</w:t>
            </w:r>
          </w:p>
        </w:tc>
        <w:tc>
          <w:tcPr>
            <w:tcW w:w="4820" w:type="dxa"/>
            <w:shd w:val="clear" w:color="auto" w:fill="auto"/>
          </w:tcPr>
          <w:p w:rsidR="00955267" w:rsidRDefault="00955267" w:rsidP="003B18EF">
            <w:pPr>
              <w:pStyle w:val="15"/>
              <w:tabs>
                <w:tab w:val="left" w:pos="1260"/>
              </w:tabs>
              <w:suppressAutoHyphens/>
              <w:spacing w:after="0" w:line="240" w:lineRule="auto"/>
              <w:ind w:left="0" w:firstLine="284"/>
              <w:jc w:val="center"/>
              <w:rPr>
                <w:rFonts w:ascii="Times New Roman" w:hAnsi="Times New Roman"/>
                <w:b/>
                <w:sz w:val="26"/>
                <w:szCs w:val="26"/>
                <w:lang w:val="ru-RU"/>
              </w:rPr>
            </w:pPr>
          </w:p>
          <w:p w:rsidR="00C35E97" w:rsidRDefault="00C35E97" w:rsidP="003B18EF">
            <w:pPr>
              <w:pStyle w:val="15"/>
              <w:tabs>
                <w:tab w:val="left" w:pos="1260"/>
              </w:tabs>
              <w:suppressAutoHyphens/>
              <w:spacing w:after="0" w:line="240" w:lineRule="auto"/>
              <w:ind w:left="0" w:firstLine="284"/>
              <w:jc w:val="center"/>
              <w:rPr>
                <w:rFonts w:ascii="Times New Roman" w:hAnsi="Times New Roman"/>
                <w:b/>
                <w:sz w:val="26"/>
                <w:szCs w:val="26"/>
                <w:lang w:val="ru-RU"/>
              </w:rPr>
            </w:pPr>
            <w:r w:rsidRPr="00955267">
              <w:rPr>
                <w:rFonts w:ascii="Times New Roman" w:hAnsi="Times New Roman"/>
                <w:b/>
                <w:sz w:val="26"/>
                <w:szCs w:val="26"/>
              </w:rPr>
              <w:t>Слабые стороны (</w:t>
            </w:r>
            <w:r w:rsidRPr="00955267">
              <w:rPr>
                <w:rFonts w:ascii="Times New Roman" w:hAnsi="Times New Roman"/>
                <w:b/>
                <w:sz w:val="26"/>
                <w:szCs w:val="26"/>
                <w:lang w:val="en-US"/>
              </w:rPr>
              <w:t>W</w:t>
            </w:r>
            <w:r w:rsidRPr="00955267">
              <w:rPr>
                <w:rFonts w:ascii="Times New Roman" w:hAnsi="Times New Roman"/>
                <w:b/>
                <w:sz w:val="26"/>
                <w:szCs w:val="26"/>
              </w:rPr>
              <w:t>)</w:t>
            </w:r>
          </w:p>
          <w:p w:rsidR="00955267" w:rsidRPr="00955267" w:rsidRDefault="00955267" w:rsidP="003B18EF">
            <w:pPr>
              <w:pStyle w:val="15"/>
              <w:tabs>
                <w:tab w:val="left" w:pos="1260"/>
              </w:tabs>
              <w:suppressAutoHyphens/>
              <w:spacing w:after="0" w:line="240" w:lineRule="auto"/>
              <w:ind w:left="0" w:firstLine="284"/>
              <w:jc w:val="center"/>
              <w:rPr>
                <w:rFonts w:ascii="Times New Roman" w:hAnsi="Times New Roman"/>
                <w:b/>
                <w:sz w:val="26"/>
                <w:szCs w:val="26"/>
                <w:lang w:val="ru-RU"/>
              </w:rPr>
            </w:pPr>
          </w:p>
        </w:tc>
      </w:tr>
      <w:tr w:rsidR="00C35E97" w:rsidRPr="002219B4" w:rsidTr="003B18EF">
        <w:tc>
          <w:tcPr>
            <w:tcW w:w="4927" w:type="dxa"/>
            <w:shd w:val="clear" w:color="auto" w:fill="auto"/>
          </w:tcPr>
          <w:p w:rsidR="00C35E97" w:rsidRPr="00955267" w:rsidRDefault="00ED13D8" w:rsidP="003B18EF">
            <w:pPr>
              <w:pStyle w:val="15"/>
              <w:tabs>
                <w:tab w:val="left" w:pos="0"/>
                <w:tab w:val="left" w:pos="709"/>
              </w:tabs>
              <w:spacing w:after="0" w:line="240" w:lineRule="auto"/>
              <w:ind w:left="0" w:firstLine="284"/>
              <w:jc w:val="both"/>
              <w:rPr>
                <w:rFonts w:ascii="Times New Roman" w:hAnsi="Times New Roman"/>
                <w:sz w:val="26"/>
                <w:szCs w:val="26"/>
              </w:rPr>
            </w:pPr>
            <w:r>
              <w:rPr>
                <w:rFonts w:ascii="Times New Roman" w:hAnsi="Times New Roman"/>
                <w:sz w:val="26"/>
                <w:szCs w:val="26"/>
              </w:rPr>
              <w:t>1)</w:t>
            </w:r>
            <w:r>
              <w:rPr>
                <w:rFonts w:ascii="Times New Roman" w:hAnsi="Times New Roman"/>
                <w:sz w:val="26"/>
                <w:szCs w:val="26"/>
                <w:lang w:val="ru-RU"/>
              </w:rPr>
              <w:t> </w:t>
            </w:r>
            <w:r w:rsidR="00C35E97" w:rsidRPr="00955267">
              <w:rPr>
                <w:rFonts w:ascii="Times New Roman" w:hAnsi="Times New Roman"/>
                <w:sz w:val="26"/>
                <w:szCs w:val="26"/>
              </w:rPr>
              <w:t>Удобное транспортно-географическое положение Рязани, близость Москвы, хорошие транспортные связи с разными частями страны. Проходящие через Рязань железнодорожные магистрали М</w:t>
            </w:r>
            <w:r w:rsidR="005922E1">
              <w:rPr>
                <w:rFonts w:ascii="Times New Roman" w:hAnsi="Times New Roman"/>
                <w:sz w:val="26"/>
                <w:szCs w:val="26"/>
              </w:rPr>
              <w:t>осква - Самара, Москва – Ростов</w:t>
            </w:r>
            <w:r w:rsidR="005922E1">
              <w:rPr>
                <w:rFonts w:ascii="Times New Roman" w:hAnsi="Times New Roman"/>
                <w:sz w:val="26"/>
                <w:szCs w:val="26"/>
                <w:lang w:val="ru-RU"/>
              </w:rPr>
              <w:t xml:space="preserve">-на-Дону </w:t>
            </w:r>
            <w:r w:rsidR="00C35E97" w:rsidRPr="00955267">
              <w:rPr>
                <w:rFonts w:ascii="Times New Roman" w:hAnsi="Times New Roman"/>
                <w:sz w:val="26"/>
                <w:szCs w:val="26"/>
              </w:rPr>
              <w:t xml:space="preserve">связывают центральные районы страны с Востоком и Юго-Востоком России. Река Ока непосредственно соединяет Рязанскую область с Московской, Владимирской, Нижегородской областями, с выходом на Волжский бассейн. Рязань - важный в масштабах ЦФО транспортный узел, через который проходит ряд магистральных железных дорог и федеральных автомагистралей (автодорог Москва - Самара - Челябинск и Москва - Тамбов - Волгоград). Железная дорога Москва - Самара, пересекающая Рязань с северо-запада на юго-восток параллельно течению реки Оки, выполняет функции одной из основных осей застройки города. Город обслуживают 2 железнодорожных и 2 автобусных вокзала, 2 речных порта, множество мелких железнодорожных станций. </w:t>
            </w:r>
          </w:p>
          <w:p w:rsidR="00C35E97" w:rsidRPr="00955267" w:rsidRDefault="00C35E97" w:rsidP="003B18EF">
            <w:pPr>
              <w:pStyle w:val="15"/>
              <w:tabs>
                <w:tab w:val="left" w:pos="1260"/>
              </w:tabs>
              <w:suppressAutoHyphens/>
              <w:spacing w:after="0" w:line="240" w:lineRule="auto"/>
              <w:ind w:left="0" w:firstLine="284"/>
              <w:jc w:val="both"/>
              <w:rPr>
                <w:rFonts w:ascii="Times New Roman" w:hAnsi="Times New Roman"/>
                <w:sz w:val="26"/>
                <w:szCs w:val="26"/>
              </w:rPr>
            </w:pPr>
            <w:r w:rsidRPr="00955267">
              <w:rPr>
                <w:rFonts w:ascii="Times New Roman" w:hAnsi="Times New Roman"/>
                <w:sz w:val="26"/>
                <w:szCs w:val="26"/>
              </w:rPr>
              <w:t xml:space="preserve">2) Крупный индустриальный центр с диверсифицированной структурой. Среди ведущих промышленных производств города – нефтепереработка (на эту </w:t>
            </w:r>
            <w:r w:rsidRPr="00955267">
              <w:rPr>
                <w:rFonts w:ascii="Times New Roman" w:hAnsi="Times New Roman"/>
                <w:sz w:val="26"/>
                <w:szCs w:val="26"/>
              </w:rPr>
              <w:lastRenderedPageBreak/>
              <w:t xml:space="preserve">отрасль приходится около четверти всего объема отгруженных товаров, выполненных работ и услуг промышленного производства города), приборостроение (более 20 процентов отгрузки), электроэнергетика (более 10 процентов), производство строительных материалов (11 процентов), пищевых продуктов (около 10 процентов). </w:t>
            </w:r>
          </w:p>
          <w:p w:rsidR="00C35E97" w:rsidRPr="00955267" w:rsidRDefault="00C35E97" w:rsidP="00F9400A">
            <w:pPr>
              <w:pStyle w:val="afffc"/>
              <w:spacing w:before="0" w:after="0"/>
              <w:ind w:firstLine="284"/>
              <w:rPr>
                <w:rFonts w:ascii="Times New Roman" w:hAnsi="Times New Roman"/>
                <w:sz w:val="26"/>
                <w:szCs w:val="26"/>
              </w:rPr>
            </w:pPr>
            <w:r w:rsidRPr="00955267">
              <w:rPr>
                <w:rFonts w:ascii="Times New Roman" w:hAnsi="Times New Roman"/>
                <w:sz w:val="26"/>
                <w:szCs w:val="26"/>
              </w:rPr>
              <w:t xml:space="preserve">3) Высокий уровень кадрового потенциала, формируемого </w:t>
            </w:r>
            <w:r w:rsidR="00F9400A" w:rsidRPr="00955267">
              <w:rPr>
                <w:rFonts w:ascii="Times New Roman" w:hAnsi="Times New Roman"/>
                <w:sz w:val="26"/>
                <w:szCs w:val="26"/>
              </w:rPr>
              <w:t xml:space="preserve">учреждениями </w:t>
            </w:r>
            <w:r w:rsidRPr="00955267">
              <w:rPr>
                <w:rFonts w:ascii="Times New Roman" w:hAnsi="Times New Roman"/>
                <w:sz w:val="26"/>
                <w:szCs w:val="26"/>
              </w:rPr>
              <w:t>высш</w:t>
            </w:r>
            <w:r w:rsidR="00F9400A">
              <w:rPr>
                <w:rFonts w:ascii="Times New Roman" w:hAnsi="Times New Roman"/>
                <w:sz w:val="26"/>
                <w:szCs w:val="26"/>
              </w:rPr>
              <w:t>его</w:t>
            </w:r>
            <w:r w:rsidRPr="00955267">
              <w:rPr>
                <w:rFonts w:ascii="Times New Roman" w:hAnsi="Times New Roman"/>
                <w:sz w:val="26"/>
                <w:szCs w:val="26"/>
              </w:rPr>
              <w:t xml:space="preserve"> и средн</w:t>
            </w:r>
            <w:r w:rsidR="00F9400A">
              <w:rPr>
                <w:rFonts w:ascii="Times New Roman" w:hAnsi="Times New Roman"/>
                <w:sz w:val="26"/>
                <w:szCs w:val="26"/>
              </w:rPr>
              <w:t>его профессионального</w:t>
            </w:r>
            <w:r w:rsidRPr="00955267">
              <w:rPr>
                <w:rFonts w:ascii="Times New Roman" w:hAnsi="Times New Roman"/>
                <w:sz w:val="26"/>
                <w:szCs w:val="26"/>
              </w:rPr>
              <w:t xml:space="preserve"> образова</w:t>
            </w:r>
            <w:r w:rsidR="00F9400A">
              <w:rPr>
                <w:rFonts w:ascii="Times New Roman" w:hAnsi="Times New Roman"/>
                <w:sz w:val="26"/>
                <w:szCs w:val="26"/>
              </w:rPr>
              <w:t>ния</w:t>
            </w:r>
            <w:r w:rsidRPr="00955267">
              <w:rPr>
                <w:rFonts w:ascii="Times New Roman" w:hAnsi="Times New Roman"/>
                <w:sz w:val="26"/>
                <w:szCs w:val="26"/>
              </w:rPr>
              <w:t>, способствует развитию наукоемких производств, в том числе на базе предприятий оборонно-промышленного комплекса, где разрабатывается и производится новое высокотехнологичное и наукоемкое оборудование. В городе Рязани 11 высших учебных заведений и  12 образовательных организаций среднего профессионального образования.</w:t>
            </w:r>
          </w:p>
        </w:tc>
        <w:tc>
          <w:tcPr>
            <w:tcW w:w="4820" w:type="dxa"/>
            <w:shd w:val="clear" w:color="auto" w:fill="auto"/>
          </w:tcPr>
          <w:p w:rsidR="00C35E97" w:rsidRPr="00955267" w:rsidRDefault="00ED13D8" w:rsidP="003B18EF">
            <w:pPr>
              <w:pStyle w:val="210"/>
              <w:tabs>
                <w:tab w:val="num" w:pos="-2127"/>
              </w:tabs>
              <w:ind w:firstLine="284"/>
              <w:rPr>
                <w:sz w:val="26"/>
                <w:szCs w:val="26"/>
              </w:rPr>
            </w:pPr>
            <w:r>
              <w:rPr>
                <w:sz w:val="26"/>
                <w:szCs w:val="26"/>
              </w:rPr>
              <w:lastRenderedPageBreak/>
              <w:t>1) </w:t>
            </w:r>
            <w:r w:rsidR="00C35E97" w:rsidRPr="00955267">
              <w:rPr>
                <w:sz w:val="26"/>
                <w:szCs w:val="26"/>
              </w:rPr>
              <w:t xml:space="preserve">Относительно низкий уровень доходов населения города, который формирует недостаточный платежеспособный спрос населения на продукцию не первой необходимости, товары длительного пользования, а так же недвижимость без привлечения кредитных ресурсов. </w:t>
            </w:r>
          </w:p>
          <w:p w:rsidR="007E6CEA" w:rsidRPr="00955267" w:rsidRDefault="00ED13D8" w:rsidP="007E6CEA">
            <w:pPr>
              <w:pStyle w:val="ConsPlusNormal"/>
              <w:ind w:firstLine="284"/>
              <w:jc w:val="both"/>
              <w:rPr>
                <w:rFonts w:ascii="Times New Roman" w:hAnsi="Times New Roman" w:cs="Times New Roman"/>
                <w:sz w:val="26"/>
                <w:szCs w:val="26"/>
                <w:lang w:eastAsia="ar-SA"/>
              </w:rPr>
            </w:pPr>
            <w:r>
              <w:rPr>
                <w:rFonts w:ascii="Times New Roman" w:hAnsi="Times New Roman" w:cs="Times New Roman"/>
                <w:sz w:val="26"/>
                <w:szCs w:val="26"/>
                <w:lang w:eastAsia="ar-SA"/>
              </w:rPr>
              <w:t>2) </w:t>
            </w:r>
            <w:r w:rsidR="007E6CEA" w:rsidRPr="00955267">
              <w:rPr>
                <w:rFonts w:ascii="Times New Roman" w:hAnsi="Times New Roman" w:cs="Times New Roman"/>
                <w:sz w:val="26"/>
                <w:szCs w:val="26"/>
                <w:lang w:eastAsia="ar-SA"/>
              </w:rPr>
              <w:t>Отсутствие готовых инвестиционных площадок. Высокие затраты инвесторов на подключение к объектам энергетической инфраструктуры; трудности (в том числе бюрократические проволочки) при согласовании технических параметров подключения объектов на земельных участках инвесторов.</w:t>
            </w:r>
          </w:p>
          <w:p w:rsidR="007E6CEA" w:rsidRPr="00C4328F" w:rsidRDefault="00ED13D8" w:rsidP="007E6CEA">
            <w:pPr>
              <w:pStyle w:val="ConsPlusNormal"/>
              <w:ind w:firstLine="284"/>
              <w:jc w:val="both"/>
              <w:rPr>
                <w:rFonts w:ascii="Times New Roman" w:hAnsi="Times New Roman" w:cs="Times New Roman"/>
                <w:sz w:val="26"/>
                <w:szCs w:val="26"/>
                <w:lang w:eastAsia="ar-SA"/>
              </w:rPr>
            </w:pPr>
            <w:r>
              <w:rPr>
                <w:rFonts w:ascii="Times New Roman" w:hAnsi="Times New Roman" w:cs="Times New Roman"/>
                <w:sz w:val="26"/>
                <w:szCs w:val="26"/>
                <w:lang w:eastAsia="ar-SA"/>
              </w:rPr>
              <w:t>3) </w:t>
            </w:r>
            <w:r w:rsidR="007E6CEA" w:rsidRPr="00955267">
              <w:rPr>
                <w:rFonts w:ascii="Times New Roman" w:hAnsi="Times New Roman" w:cs="Times New Roman"/>
                <w:sz w:val="26"/>
                <w:szCs w:val="26"/>
                <w:lang w:eastAsia="ar-SA"/>
              </w:rPr>
              <w:t>Дефицит земельных участков для размещения новых производств и жилищного строительства</w:t>
            </w:r>
            <w:r w:rsidR="002B3B71">
              <w:rPr>
                <w:rFonts w:ascii="Times New Roman" w:hAnsi="Times New Roman" w:cs="Times New Roman"/>
                <w:sz w:val="26"/>
                <w:szCs w:val="26"/>
                <w:lang w:eastAsia="ar-SA"/>
              </w:rPr>
              <w:t xml:space="preserve">, </w:t>
            </w:r>
            <w:r w:rsidR="002B3B71" w:rsidRPr="00C4328F">
              <w:rPr>
                <w:rFonts w:ascii="Times New Roman" w:hAnsi="Times New Roman" w:cs="Times New Roman"/>
                <w:sz w:val="26"/>
                <w:szCs w:val="26"/>
                <w:lang w:eastAsia="ar-SA"/>
              </w:rPr>
              <w:t>а также строительства объектов социальной инфраструктуры</w:t>
            </w:r>
            <w:r w:rsidR="007E6CEA" w:rsidRPr="00C4328F">
              <w:rPr>
                <w:rFonts w:ascii="Times New Roman" w:hAnsi="Times New Roman" w:cs="Times New Roman"/>
                <w:sz w:val="26"/>
                <w:szCs w:val="26"/>
                <w:lang w:eastAsia="ar-SA"/>
              </w:rPr>
              <w:t>.</w:t>
            </w:r>
          </w:p>
          <w:p w:rsidR="00C35E97" w:rsidRPr="00955267" w:rsidRDefault="007E6CEA" w:rsidP="003B18EF">
            <w:pPr>
              <w:pStyle w:val="210"/>
              <w:ind w:firstLine="284"/>
              <w:rPr>
                <w:sz w:val="26"/>
                <w:szCs w:val="26"/>
              </w:rPr>
            </w:pPr>
            <w:r w:rsidRPr="00955267">
              <w:rPr>
                <w:sz w:val="26"/>
                <w:szCs w:val="26"/>
              </w:rPr>
              <w:t>4</w:t>
            </w:r>
            <w:r w:rsidR="00ED13D8">
              <w:rPr>
                <w:sz w:val="26"/>
                <w:szCs w:val="26"/>
              </w:rPr>
              <w:t>) </w:t>
            </w:r>
            <w:r w:rsidR="00C35E97" w:rsidRPr="00955267">
              <w:rPr>
                <w:sz w:val="26"/>
                <w:szCs w:val="26"/>
              </w:rPr>
              <w:t xml:space="preserve">Устаревание планировочной организации значительной части городской территории. Неразвитость и низкое качество городских транспортных коммуникаций, в том числе городского транспорта. Дорожная сеть города не в полной мере соответствует социальным и экономическим потребностям общества, многие автомобильные дороги имеют </w:t>
            </w:r>
            <w:r w:rsidR="00C35E97" w:rsidRPr="00955267">
              <w:rPr>
                <w:sz w:val="26"/>
                <w:szCs w:val="26"/>
              </w:rPr>
              <w:lastRenderedPageBreak/>
              <w:t xml:space="preserve">высокую степень износа. По итогам 2019 года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41,6%. Улично-дорожная сеть работает на пределе пропускной способности. Основной причиной негативной транспортной ситуации является диспропорция между уровнем автомобилизации и планировочными особенностями улично-дорожной сети. </w:t>
            </w:r>
          </w:p>
          <w:p w:rsidR="00C35E97" w:rsidRPr="00955267" w:rsidRDefault="00C35E97" w:rsidP="003B18EF">
            <w:pPr>
              <w:pStyle w:val="15"/>
              <w:suppressAutoHyphens/>
              <w:spacing w:after="0" w:line="240" w:lineRule="auto"/>
              <w:ind w:left="0" w:firstLine="284"/>
              <w:jc w:val="both"/>
              <w:rPr>
                <w:rFonts w:ascii="Times New Roman" w:eastAsia="Times New Roman" w:hAnsi="Times New Roman"/>
                <w:sz w:val="26"/>
                <w:szCs w:val="26"/>
                <w:lang w:val="ru-RU" w:eastAsia="ar-SA"/>
              </w:rPr>
            </w:pPr>
            <w:r w:rsidRPr="00955267">
              <w:rPr>
                <w:rFonts w:ascii="Times New Roman" w:eastAsia="Times New Roman" w:hAnsi="Times New Roman"/>
                <w:sz w:val="26"/>
                <w:szCs w:val="26"/>
                <w:lang w:val="ru-RU" w:eastAsia="ar-SA"/>
              </w:rPr>
              <w:t xml:space="preserve">По результатам проведения фокус-групп жители и эксперты выделяют низкое качество дорог и неразвитость общественного транспорта как одну из наиболее острых проблем города. </w:t>
            </w:r>
          </w:p>
          <w:p w:rsidR="00C35E97" w:rsidRPr="00955267" w:rsidRDefault="007E6CEA" w:rsidP="003B18EF">
            <w:pPr>
              <w:pStyle w:val="2b"/>
              <w:spacing w:after="0" w:line="240" w:lineRule="auto"/>
              <w:ind w:left="0" w:firstLine="284"/>
              <w:jc w:val="both"/>
              <w:rPr>
                <w:rFonts w:eastAsia="Times New Roman"/>
                <w:sz w:val="26"/>
                <w:szCs w:val="26"/>
                <w:lang w:eastAsia="ar-SA"/>
              </w:rPr>
            </w:pPr>
            <w:r w:rsidRPr="00955267">
              <w:rPr>
                <w:rFonts w:eastAsia="Times New Roman"/>
                <w:sz w:val="26"/>
                <w:szCs w:val="26"/>
                <w:lang w:eastAsia="ar-SA"/>
              </w:rPr>
              <w:t>5</w:t>
            </w:r>
            <w:r w:rsidR="00C35E97" w:rsidRPr="00955267">
              <w:rPr>
                <w:rFonts w:eastAsia="Times New Roman"/>
                <w:sz w:val="26"/>
                <w:szCs w:val="26"/>
                <w:lang w:eastAsia="ar-SA"/>
              </w:rPr>
              <w:t>) Высокий уровень износа коммунальной инфраструктуры, низкий уровень обеспечения ЖКХ современными техническими средствами, позволяющими рационально использовать ресурсы; ограниченность инженерного обеспечения жителей города и промышленных предприятий, устаревшие техническая база и технологии подачи и очистки воды.</w:t>
            </w:r>
          </w:p>
          <w:p w:rsidR="00C35E97" w:rsidRPr="00955267" w:rsidRDefault="007E6CEA" w:rsidP="003B18EF">
            <w:pPr>
              <w:pStyle w:val="2b"/>
              <w:spacing w:after="0" w:line="240" w:lineRule="auto"/>
              <w:ind w:left="0" w:firstLine="284"/>
              <w:jc w:val="both"/>
              <w:rPr>
                <w:rFonts w:eastAsia="Times New Roman"/>
                <w:sz w:val="26"/>
                <w:szCs w:val="26"/>
                <w:lang w:eastAsia="ar-SA"/>
              </w:rPr>
            </w:pPr>
            <w:r w:rsidRPr="00955267">
              <w:rPr>
                <w:rFonts w:eastAsia="Times New Roman"/>
                <w:sz w:val="26"/>
                <w:szCs w:val="26"/>
                <w:lang w:eastAsia="ar-SA"/>
              </w:rPr>
              <w:t>6</w:t>
            </w:r>
            <w:r w:rsidR="00C35E97" w:rsidRPr="00955267">
              <w:rPr>
                <w:rFonts w:eastAsia="Times New Roman"/>
                <w:sz w:val="26"/>
                <w:szCs w:val="26"/>
                <w:lang w:eastAsia="ar-SA"/>
              </w:rPr>
              <w:t>) высокая нагрузка на объекты социальной инфраструктуры.</w:t>
            </w:r>
          </w:p>
        </w:tc>
      </w:tr>
      <w:tr w:rsidR="00C35E97" w:rsidRPr="002219B4" w:rsidTr="003B18EF">
        <w:tc>
          <w:tcPr>
            <w:tcW w:w="4927" w:type="dxa"/>
            <w:shd w:val="clear" w:color="auto" w:fill="auto"/>
          </w:tcPr>
          <w:p w:rsidR="00955267" w:rsidRDefault="00955267" w:rsidP="003B18EF">
            <w:pPr>
              <w:pStyle w:val="15"/>
              <w:tabs>
                <w:tab w:val="left" w:pos="1260"/>
              </w:tabs>
              <w:suppressAutoHyphens/>
              <w:spacing w:after="0" w:line="240" w:lineRule="auto"/>
              <w:ind w:left="0" w:firstLine="284"/>
              <w:jc w:val="center"/>
              <w:rPr>
                <w:rFonts w:ascii="Times New Roman" w:hAnsi="Times New Roman"/>
                <w:b/>
                <w:sz w:val="26"/>
                <w:szCs w:val="26"/>
                <w:lang w:val="ru-RU"/>
              </w:rPr>
            </w:pPr>
          </w:p>
          <w:p w:rsidR="00C35E97" w:rsidRPr="00955267" w:rsidRDefault="00C35E97" w:rsidP="003B18EF">
            <w:pPr>
              <w:pStyle w:val="15"/>
              <w:tabs>
                <w:tab w:val="left" w:pos="1260"/>
              </w:tabs>
              <w:suppressAutoHyphens/>
              <w:spacing w:after="0" w:line="240" w:lineRule="auto"/>
              <w:ind w:left="0" w:firstLine="284"/>
              <w:jc w:val="center"/>
              <w:rPr>
                <w:rFonts w:ascii="Times New Roman" w:hAnsi="Times New Roman"/>
                <w:b/>
                <w:sz w:val="26"/>
                <w:szCs w:val="26"/>
                <w:lang w:val="ru-RU"/>
              </w:rPr>
            </w:pPr>
            <w:r w:rsidRPr="00955267">
              <w:rPr>
                <w:rFonts w:ascii="Times New Roman" w:hAnsi="Times New Roman"/>
                <w:b/>
                <w:sz w:val="26"/>
                <w:szCs w:val="26"/>
              </w:rPr>
              <w:t>Возможности (</w:t>
            </w:r>
            <w:r w:rsidRPr="00955267">
              <w:rPr>
                <w:rFonts w:ascii="Times New Roman" w:hAnsi="Times New Roman"/>
                <w:b/>
                <w:sz w:val="26"/>
                <w:szCs w:val="26"/>
                <w:lang w:val="en-US"/>
              </w:rPr>
              <w:t>O</w:t>
            </w:r>
            <w:r w:rsidRPr="00955267">
              <w:rPr>
                <w:rFonts w:ascii="Times New Roman" w:hAnsi="Times New Roman"/>
                <w:b/>
                <w:sz w:val="26"/>
                <w:szCs w:val="26"/>
              </w:rPr>
              <w:t xml:space="preserve">) </w:t>
            </w:r>
          </w:p>
        </w:tc>
        <w:tc>
          <w:tcPr>
            <w:tcW w:w="4820" w:type="dxa"/>
            <w:shd w:val="clear" w:color="auto" w:fill="auto"/>
          </w:tcPr>
          <w:p w:rsidR="00955267" w:rsidRDefault="00955267" w:rsidP="003B18EF">
            <w:pPr>
              <w:pStyle w:val="15"/>
              <w:tabs>
                <w:tab w:val="left" w:pos="1260"/>
              </w:tabs>
              <w:suppressAutoHyphens/>
              <w:spacing w:after="0" w:line="240" w:lineRule="auto"/>
              <w:ind w:left="0" w:firstLine="284"/>
              <w:jc w:val="center"/>
              <w:rPr>
                <w:rFonts w:ascii="Times New Roman" w:hAnsi="Times New Roman"/>
                <w:b/>
                <w:sz w:val="26"/>
                <w:szCs w:val="26"/>
                <w:lang w:val="ru-RU"/>
              </w:rPr>
            </w:pPr>
          </w:p>
          <w:p w:rsidR="00C35E97" w:rsidRDefault="00C35E97" w:rsidP="003B18EF">
            <w:pPr>
              <w:pStyle w:val="15"/>
              <w:tabs>
                <w:tab w:val="left" w:pos="1260"/>
              </w:tabs>
              <w:suppressAutoHyphens/>
              <w:spacing w:after="0" w:line="240" w:lineRule="auto"/>
              <w:ind w:left="0" w:firstLine="284"/>
              <w:jc w:val="center"/>
              <w:rPr>
                <w:rFonts w:ascii="Times New Roman" w:hAnsi="Times New Roman"/>
                <w:b/>
                <w:sz w:val="26"/>
                <w:szCs w:val="26"/>
                <w:lang w:val="ru-RU"/>
              </w:rPr>
            </w:pPr>
            <w:r w:rsidRPr="00955267">
              <w:rPr>
                <w:rFonts w:ascii="Times New Roman" w:hAnsi="Times New Roman"/>
                <w:b/>
                <w:sz w:val="26"/>
                <w:szCs w:val="26"/>
              </w:rPr>
              <w:t>Угрозы (</w:t>
            </w:r>
            <w:r w:rsidRPr="00955267">
              <w:rPr>
                <w:rFonts w:ascii="Times New Roman" w:hAnsi="Times New Roman"/>
                <w:b/>
                <w:sz w:val="26"/>
                <w:szCs w:val="26"/>
                <w:lang w:val="en-US"/>
              </w:rPr>
              <w:t>T</w:t>
            </w:r>
            <w:r w:rsidRPr="00955267">
              <w:rPr>
                <w:rFonts w:ascii="Times New Roman" w:hAnsi="Times New Roman"/>
                <w:b/>
                <w:sz w:val="26"/>
                <w:szCs w:val="26"/>
              </w:rPr>
              <w:t>)</w:t>
            </w:r>
          </w:p>
          <w:p w:rsidR="00955267" w:rsidRPr="00955267" w:rsidRDefault="00955267" w:rsidP="003B18EF">
            <w:pPr>
              <w:pStyle w:val="15"/>
              <w:tabs>
                <w:tab w:val="left" w:pos="1260"/>
              </w:tabs>
              <w:suppressAutoHyphens/>
              <w:spacing w:after="0" w:line="240" w:lineRule="auto"/>
              <w:ind w:left="0" w:firstLine="284"/>
              <w:jc w:val="center"/>
              <w:rPr>
                <w:rFonts w:ascii="Times New Roman" w:hAnsi="Times New Roman"/>
                <w:b/>
                <w:sz w:val="26"/>
                <w:szCs w:val="26"/>
                <w:lang w:val="ru-RU"/>
              </w:rPr>
            </w:pPr>
          </w:p>
        </w:tc>
      </w:tr>
      <w:tr w:rsidR="00C35E97" w:rsidRPr="002219B4" w:rsidTr="003B18EF">
        <w:tc>
          <w:tcPr>
            <w:tcW w:w="4927" w:type="dxa"/>
            <w:shd w:val="clear" w:color="auto" w:fill="auto"/>
          </w:tcPr>
          <w:p w:rsidR="00C35E97" w:rsidRPr="00955267" w:rsidRDefault="00ED13D8" w:rsidP="003B18EF">
            <w:pPr>
              <w:ind w:firstLine="284"/>
              <w:jc w:val="both"/>
              <w:rPr>
                <w:sz w:val="26"/>
                <w:szCs w:val="26"/>
              </w:rPr>
            </w:pPr>
            <w:r>
              <w:rPr>
                <w:sz w:val="26"/>
                <w:szCs w:val="26"/>
              </w:rPr>
              <w:t>1) </w:t>
            </w:r>
            <w:r w:rsidR="00C35E97" w:rsidRPr="00955267">
              <w:rPr>
                <w:sz w:val="26"/>
                <w:szCs w:val="26"/>
              </w:rPr>
              <w:t>Расширение агломерационных связей и налаживание эффективного горизонтально</w:t>
            </w:r>
            <w:r w:rsidR="002030C6">
              <w:rPr>
                <w:sz w:val="26"/>
                <w:szCs w:val="26"/>
              </w:rPr>
              <w:t>го</w:t>
            </w:r>
            <w:r w:rsidR="00C35E97" w:rsidRPr="00955267">
              <w:rPr>
                <w:sz w:val="26"/>
                <w:szCs w:val="26"/>
              </w:rPr>
              <w:t xml:space="preserve"> взаимодействия (между городами и населенными пунктами агломерации). В Рязанскую агломерацию входит 6 муниципальных образований области: Рязань, Рязанский, Рыбновский, Пронский, Спасский и Клепиковский районы. По подсчетам, в Рязанской агломерации проживает более 60% всех жителей Рязанской области. Синергетический эффект от развития агломерации будет достигнут за счет </w:t>
            </w:r>
            <w:r w:rsidR="00C35E97" w:rsidRPr="00955267">
              <w:rPr>
                <w:sz w:val="26"/>
                <w:szCs w:val="26"/>
              </w:rPr>
              <w:lastRenderedPageBreak/>
              <w:t>максимального использования инфраструктурного каркаса и вовлечения в оборот неиспользуемых земель.</w:t>
            </w:r>
          </w:p>
          <w:p w:rsidR="00C35E97" w:rsidRPr="00955267" w:rsidRDefault="00ED13D8" w:rsidP="003B18EF">
            <w:pPr>
              <w:pStyle w:val="ConsPlusNormal"/>
              <w:ind w:firstLine="284"/>
              <w:jc w:val="both"/>
              <w:rPr>
                <w:rFonts w:ascii="Times New Roman" w:hAnsi="Times New Roman" w:cs="Times New Roman"/>
                <w:sz w:val="26"/>
                <w:szCs w:val="26"/>
              </w:rPr>
            </w:pPr>
            <w:r>
              <w:rPr>
                <w:rFonts w:ascii="Times New Roman" w:hAnsi="Times New Roman" w:cs="Times New Roman"/>
                <w:sz w:val="26"/>
                <w:szCs w:val="26"/>
              </w:rPr>
              <w:t>2) </w:t>
            </w:r>
            <w:r w:rsidR="00C35E97" w:rsidRPr="00955267">
              <w:rPr>
                <w:rFonts w:ascii="Times New Roman" w:hAnsi="Times New Roman" w:cs="Times New Roman"/>
                <w:sz w:val="26"/>
                <w:szCs w:val="26"/>
              </w:rPr>
              <w:t xml:space="preserve">Развитие IT-технологий на имеющейся производственной базе предприятий ВПК, кадровом и научном потенциале. </w:t>
            </w:r>
          </w:p>
          <w:p w:rsidR="00C35E97" w:rsidRPr="00955267" w:rsidRDefault="00ED13D8" w:rsidP="003B18EF">
            <w:pPr>
              <w:pStyle w:val="ConsPlusNormal"/>
              <w:ind w:firstLine="284"/>
              <w:jc w:val="both"/>
              <w:rPr>
                <w:rFonts w:ascii="Times New Roman" w:hAnsi="Times New Roman" w:cs="Times New Roman"/>
                <w:sz w:val="26"/>
                <w:szCs w:val="26"/>
              </w:rPr>
            </w:pPr>
            <w:r>
              <w:rPr>
                <w:rFonts w:ascii="Times New Roman" w:hAnsi="Times New Roman" w:cs="Times New Roman"/>
                <w:sz w:val="26"/>
                <w:szCs w:val="26"/>
              </w:rPr>
              <w:t>3) </w:t>
            </w:r>
            <w:r w:rsidR="00D45AFB" w:rsidRPr="00955267">
              <w:rPr>
                <w:rFonts w:ascii="Times New Roman" w:hAnsi="Times New Roman" w:cs="Times New Roman"/>
                <w:sz w:val="26"/>
                <w:szCs w:val="26"/>
              </w:rPr>
              <w:t>Наличие</w:t>
            </w:r>
            <w:r w:rsidR="00C35E97" w:rsidRPr="00955267">
              <w:rPr>
                <w:rFonts w:ascii="Times New Roman" w:hAnsi="Times New Roman" w:cs="Times New Roman"/>
                <w:sz w:val="26"/>
                <w:szCs w:val="26"/>
              </w:rPr>
              <w:t xml:space="preserve"> </w:t>
            </w:r>
            <w:r w:rsidR="007E6CEA" w:rsidRPr="00955267">
              <w:rPr>
                <w:rFonts w:ascii="Times New Roman" w:hAnsi="Times New Roman" w:cs="Times New Roman"/>
                <w:sz w:val="26"/>
                <w:szCs w:val="26"/>
              </w:rPr>
              <w:t xml:space="preserve">незадействованных </w:t>
            </w:r>
            <w:r w:rsidR="00C35E97" w:rsidRPr="00955267">
              <w:rPr>
                <w:rFonts w:ascii="Times New Roman" w:hAnsi="Times New Roman" w:cs="Times New Roman"/>
                <w:sz w:val="26"/>
                <w:szCs w:val="26"/>
              </w:rPr>
              <w:t>рекреационны</w:t>
            </w:r>
            <w:r w:rsidR="007E6CEA" w:rsidRPr="00955267">
              <w:rPr>
                <w:rFonts w:ascii="Times New Roman" w:hAnsi="Times New Roman" w:cs="Times New Roman"/>
                <w:sz w:val="26"/>
                <w:szCs w:val="26"/>
              </w:rPr>
              <w:t>х</w:t>
            </w:r>
            <w:r w:rsidR="00C35E97" w:rsidRPr="00955267">
              <w:rPr>
                <w:rFonts w:ascii="Times New Roman" w:hAnsi="Times New Roman" w:cs="Times New Roman"/>
                <w:sz w:val="26"/>
                <w:szCs w:val="26"/>
              </w:rPr>
              <w:t xml:space="preserve"> и культурны</w:t>
            </w:r>
            <w:r w:rsidR="007E6CEA" w:rsidRPr="00955267">
              <w:rPr>
                <w:rFonts w:ascii="Times New Roman" w:hAnsi="Times New Roman" w:cs="Times New Roman"/>
                <w:sz w:val="26"/>
                <w:szCs w:val="26"/>
              </w:rPr>
              <w:t>х</w:t>
            </w:r>
            <w:r w:rsidR="00C35E97" w:rsidRPr="00955267">
              <w:rPr>
                <w:rFonts w:ascii="Times New Roman" w:hAnsi="Times New Roman" w:cs="Times New Roman"/>
                <w:sz w:val="26"/>
                <w:szCs w:val="26"/>
              </w:rPr>
              <w:t xml:space="preserve"> ресурс</w:t>
            </w:r>
            <w:r w:rsidR="007E6CEA" w:rsidRPr="00955267">
              <w:rPr>
                <w:rFonts w:ascii="Times New Roman" w:hAnsi="Times New Roman" w:cs="Times New Roman"/>
                <w:sz w:val="26"/>
                <w:szCs w:val="26"/>
              </w:rPr>
              <w:t>ов</w:t>
            </w:r>
            <w:r w:rsidR="00C35E97" w:rsidRPr="00955267">
              <w:rPr>
                <w:rFonts w:ascii="Times New Roman" w:hAnsi="Times New Roman" w:cs="Times New Roman"/>
                <w:sz w:val="26"/>
                <w:szCs w:val="26"/>
              </w:rPr>
              <w:t xml:space="preserve"> города созда</w:t>
            </w:r>
            <w:r w:rsidR="007E6CEA" w:rsidRPr="00955267">
              <w:rPr>
                <w:rFonts w:ascii="Times New Roman" w:hAnsi="Times New Roman" w:cs="Times New Roman"/>
                <w:sz w:val="26"/>
                <w:szCs w:val="26"/>
              </w:rPr>
              <w:t>е</w:t>
            </w:r>
            <w:r w:rsidR="00C35E97" w:rsidRPr="00955267">
              <w:rPr>
                <w:rFonts w:ascii="Times New Roman" w:hAnsi="Times New Roman" w:cs="Times New Roman"/>
                <w:sz w:val="26"/>
                <w:szCs w:val="26"/>
              </w:rPr>
              <w:t>т возможность для перспективного развития туристской отрасли.</w:t>
            </w:r>
          </w:p>
          <w:p w:rsidR="00C35E97" w:rsidRPr="00955267" w:rsidRDefault="00ED13D8" w:rsidP="003B18EF">
            <w:pPr>
              <w:pStyle w:val="ConsPlusNormal"/>
              <w:ind w:firstLine="284"/>
              <w:jc w:val="both"/>
              <w:rPr>
                <w:rFonts w:ascii="Times New Roman" w:hAnsi="Times New Roman" w:cs="Times New Roman"/>
                <w:sz w:val="26"/>
                <w:szCs w:val="26"/>
              </w:rPr>
            </w:pPr>
            <w:r>
              <w:rPr>
                <w:rFonts w:ascii="Times New Roman" w:hAnsi="Times New Roman" w:cs="Times New Roman"/>
                <w:sz w:val="26"/>
                <w:szCs w:val="26"/>
              </w:rPr>
              <w:t>4) </w:t>
            </w:r>
            <w:r w:rsidR="00C35E97" w:rsidRPr="00955267">
              <w:rPr>
                <w:rFonts w:ascii="Times New Roman" w:hAnsi="Times New Roman" w:cs="Times New Roman"/>
                <w:sz w:val="26"/>
                <w:szCs w:val="26"/>
              </w:rPr>
              <w:t>Наличие перспектив для развития транспортно-логистического комплекса</w:t>
            </w:r>
            <w:r w:rsidR="00D45AFB" w:rsidRPr="00955267">
              <w:rPr>
                <w:rFonts w:ascii="Times New Roman" w:hAnsi="Times New Roman" w:cs="Times New Roman"/>
                <w:sz w:val="26"/>
                <w:szCs w:val="26"/>
              </w:rPr>
              <w:t xml:space="preserve"> </w:t>
            </w:r>
            <w:r w:rsidR="00C35E97" w:rsidRPr="00955267">
              <w:rPr>
                <w:rFonts w:ascii="Times New Roman" w:hAnsi="Times New Roman" w:cs="Times New Roman"/>
                <w:sz w:val="26"/>
                <w:szCs w:val="26"/>
              </w:rPr>
              <w:t>в системе международных и межрегиональных грузопотоков.</w:t>
            </w:r>
          </w:p>
          <w:p w:rsidR="00C35E97" w:rsidRPr="00955267" w:rsidRDefault="00ED13D8" w:rsidP="003B18EF">
            <w:pPr>
              <w:pStyle w:val="ConsPlusNormal"/>
              <w:ind w:firstLine="284"/>
              <w:jc w:val="both"/>
              <w:rPr>
                <w:rFonts w:ascii="Times New Roman" w:hAnsi="Times New Roman"/>
                <w:sz w:val="26"/>
                <w:szCs w:val="26"/>
              </w:rPr>
            </w:pPr>
            <w:r>
              <w:rPr>
                <w:rFonts w:ascii="Times New Roman" w:hAnsi="Times New Roman" w:cs="Times New Roman"/>
                <w:sz w:val="26"/>
                <w:szCs w:val="26"/>
              </w:rPr>
              <w:t>5) </w:t>
            </w:r>
            <w:r w:rsidR="00C35E97" w:rsidRPr="00955267">
              <w:rPr>
                <w:rFonts w:ascii="Times New Roman" w:hAnsi="Times New Roman" w:cs="Times New Roman"/>
                <w:sz w:val="26"/>
                <w:szCs w:val="26"/>
              </w:rPr>
              <w:t xml:space="preserve">Кластерное развитие отдельных отраслей (пищевой и перерабатывающей промышленности, строительных материалов, детских и потребительских товаров, электронных приборов и оптоэлектроники, медицинский, станкоинструментальный и </w:t>
            </w:r>
            <w:r w:rsidR="00C35E97" w:rsidRPr="00955267">
              <w:rPr>
                <w:rFonts w:ascii="Times New Roman" w:hAnsi="Times New Roman" w:cs="Times New Roman"/>
                <w:sz w:val="26"/>
                <w:szCs w:val="26"/>
                <w:lang w:val="en-US"/>
              </w:rPr>
              <w:t>IT</w:t>
            </w:r>
            <w:r w:rsidR="00C35E97" w:rsidRPr="00955267">
              <w:rPr>
                <w:rFonts w:ascii="Times New Roman" w:hAnsi="Times New Roman" w:cs="Times New Roman"/>
                <w:sz w:val="26"/>
                <w:szCs w:val="26"/>
              </w:rPr>
              <w:t>-кластер).</w:t>
            </w:r>
          </w:p>
        </w:tc>
        <w:tc>
          <w:tcPr>
            <w:tcW w:w="4820" w:type="dxa"/>
            <w:shd w:val="clear" w:color="auto" w:fill="auto"/>
          </w:tcPr>
          <w:p w:rsidR="00C35E97" w:rsidRPr="00955267" w:rsidRDefault="00ED13D8" w:rsidP="003B18EF">
            <w:pPr>
              <w:pStyle w:val="15"/>
              <w:suppressAutoHyphens/>
              <w:spacing w:after="0" w:line="240" w:lineRule="auto"/>
              <w:ind w:left="0" w:firstLine="284"/>
              <w:jc w:val="both"/>
              <w:rPr>
                <w:rFonts w:ascii="Times New Roman" w:hAnsi="Times New Roman"/>
                <w:sz w:val="26"/>
                <w:szCs w:val="26"/>
              </w:rPr>
            </w:pPr>
            <w:r>
              <w:rPr>
                <w:rFonts w:ascii="Times New Roman" w:hAnsi="Times New Roman"/>
                <w:sz w:val="26"/>
                <w:szCs w:val="26"/>
              </w:rPr>
              <w:lastRenderedPageBreak/>
              <w:t>1)</w:t>
            </w:r>
            <w:r>
              <w:rPr>
                <w:rFonts w:ascii="Times New Roman" w:hAnsi="Times New Roman"/>
                <w:sz w:val="26"/>
                <w:szCs w:val="26"/>
                <w:lang w:val="ru-RU"/>
              </w:rPr>
              <w:t> </w:t>
            </w:r>
            <w:r w:rsidR="00C35E97" w:rsidRPr="00955267">
              <w:rPr>
                <w:rFonts w:ascii="Times New Roman" w:hAnsi="Times New Roman"/>
                <w:sz w:val="26"/>
                <w:szCs w:val="26"/>
              </w:rPr>
              <w:t xml:space="preserve">Нарастание социальной напряженности: ухудшение положения пенсионеров и социально незащищенных групп населения; увеличение дифференциации доходов населения. </w:t>
            </w:r>
          </w:p>
          <w:p w:rsidR="00C35E97" w:rsidRPr="00955267" w:rsidRDefault="00ED13D8" w:rsidP="003B18EF">
            <w:pPr>
              <w:pStyle w:val="ConsPlusNormal"/>
              <w:ind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2) </w:t>
            </w:r>
            <w:r w:rsidR="00C35E97" w:rsidRPr="00955267">
              <w:rPr>
                <w:rFonts w:ascii="Times New Roman" w:eastAsia="Calibri" w:hAnsi="Times New Roman" w:cs="Times New Roman"/>
                <w:sz w:val="26"/>
                <w:szCs w:val="26"/>
              </w:rPr>
              <w:t xml:space="preserve">Отток квалифицированных кадров, уменьшение доли трудоспособного населения, структурное несоответствие между предлагаемыми вакансиями и профессиональным составом безработных. </w:t>
            </w:r>
          </w:p>
          <w:p w:rsidR="00C35E97" w:rsidRPr="00955267" w:rsidRDefault="00C35E97" w:rsidP="003B18EF">
            <w:pPr>
              <w:pStyle w:val="ConsPlusNormal"/>
              <w:ind w:firstLine="284"/>
              <w:jc w:val="both"/>
              <w:rPr>
                <w:rFonts w:ascii="Times New Roman" w:eastAsia="Calibri" w:hAnsi="Times New Roman" w:cs="Times New Roman"/>
                <w:sz w:val="26"/>
                <w:szCs w:val="26"/>
              </w:rPr>
            </w:pPr>
            <w:r w:rsidRPr="00955267">
              <w:rPr>
                <w:rFonts w:ascii="Times New Roman" w:eastAsia="Calibri" w:hAnsi="Times New Roman" w:cs="Times New Roman"/>
                <w:sz w:val="26"/>
                <w:szCs w:val="26"/>
              </w:rPr>
              <w:t xml:space="preserve">3) Ухудшение экологической </w:t>
            </w:r>
            <w:r w:rsidRPr="00955267">
              <w:rPr>
                <w:rFonts w:ascii="Times New Roman" w:eastAsia="Calibri" w:hAnsi="Times New Roman" w:cs="Times New Roman"/>
                <w:sz w:val="26"/>
                <w:szCs w:val="26"/>
              </w:rPr>
              <w:lastRenderedPageBreak/>
              <w:t xml:space="preserve">ситуации. Экологическая ситуация в Рязани характеризуется диаметрально противоположными примерами состояния окружающей среды – от рекреационных территорий до промышленных зон. </w:t>
            </w:r>
          </w:p>
          <w:p w:rsidR="007E6CEA" w:rsidRPr="00955267" w:rsidRDefault="00ED13D8" w:rsidP="007E6CEA">
            <w:pPr>
              <w:ind w:firstLine="284"/>
              <w:jc w:val="both"/>
              <w:rPr>
                <w:sz w:val="26"/>
                <w:szCs w:val="26"/>
              </w:rPr>
            </w:pPr>
            <w:r>
              <w:rPr>
                <w:sz w:val="26"/>
                <w:szCs w:val="26"/>
              </w:rPr>
              <w:t>4) </w:t>
            </w:r>
            <w:r w:rsidR="007E6CEA" w:rsidRPr="00955267">
              <w:rPr>
                <w:sz w:val="26"/>
                <w:szCs w:val="26"/>
              </w:rPr>
              <w:t>Замедление темпов развития промышленности, сокращение количества предприятий, деиндустриализация некоторых отраслей в связи с износом основных фондов</w:t>
            </w:r>
            <w:r w:rsidR="007E6CEA" w:rsidRPr="00955267">
              <w:rPr>
                <w:i/>
                <w:sz w:val="26"/>
                <w:szCs w:val="26"/>
              </w:rPr>
              <w:t xml:space="preserve">. </w:t>
            </w:r>
            <w:r w:rsidR="007E6CEA" w:rsidRPr="00955267">
              <w:rPr>
                <w:sz w:val="26"/>
                <w:szCs w:val="26"/>
              </w:rPr>
              <w:t xml:space="preserve">По сравнительному показателю - объему отгруженных товаров собственного производства, выполненных работ и услуг собственными силами, в расчете на одного жителя Рязань (434,5 тыс. руб.) занимает 4-е место из 15-ти городов ЦФО.  Первенство в сфере промышленного производства среди городов ЦФО принадлежит Липецку и Калуге. </w:t>
            </w:r>
          </w:p>
          <w:p w:rsidR="00C35E97" w:rsidRPr="00955267" w:rsidRDefault="007E6CEA" w:rsidP="003B18EF">
            <w:pPr>
              <w:ind w:firstLine="284"/>
              <w:jc w:val="both"/>
              <w:rPr>
                <w:sz w:val="26"/>
                <w:szCs w:val="26"/>
              </w:rPr>
            </w:pPr>
            <w:r w:rsidRPr="00955267">
              <w:rPr>
                <w:sz w:val="26"/>
                <w:szCs w:val="26"/>
              </w:rPr>
              <w:t>5</w:t>
            </w:r>
            <w:r w:rsidR="00C35E97" w:rsidRPr="00955267">
              <w:rPr>
                <w:sz w:val="26"/>
                <w:szCs w:val="26"/>
              </w:rPr>
              <w:t xml:space="preserve">) Диспропорция градостроительного освоения и транспортного обеспечения территории города, недостаточная обеспеченность объектами социальной инфраструктуры. </w:t>
            </w:r>
          </w:p>
        </w:tc>
      </w:tr>
    </w:tbl>
    <w:p w:rsidR="00955267" w:rsidRDefault="00955267" w:rsidP="00C35E97">
      <w:pPr>
        <w:ind w:firstLine="709"/>
        <w:jc w:val="both"/>
        <w:rPr>
          <w:sz w:val="28"/>
          <w:szCs w:val="28"/>
        </w:rPr>
      </w:pPr>
    </w:p>
    <w:p w:rsidR="00C35E97" w:rsidRPr="003B18EF" w:rsidRDefault="00C35E97" w:rsidP="00C35E97">
      <w:pPr>
        <w:ind w:firstLine="709"/>
        <w:jc w:val="both"/>
        <w:rPr>
          <w:sz w:val="28"/>
          <w:szCs w:val="28"/>
        </w:rPr>
      </w:pPr>
      <w:r w:rsidRPr="003B18EF">
        <w:rPr>
          <w:sz w:val="28"/>
          <w:szCs w:val="28"/>
        </w:rPr>
        <w:t>Для оценки факторов внешней среды, оказывающих воздействие на социально-экономический потенциал города Рязани, проведен PEST-анализ по следующим группам факторов: политическим (P), экономическим (Е), социальным (S) и технологическим (Е).</w:t>
      </w:r>
    </w:p>
    <w:p w:rsidR="00C35E97" w:rsidRDefault="00C35E97" w:rsidP="00C35E97">
      <w:pPr>
        <w:ind w:firstLine="709"/>
        <w:jc w:val="both"/>
        <w:rPr>
          <w:sz w:val="28"/>
          <w:szCs w:val="28"/>
        </w:rPr>
      </w:pPr>
      <w:r w:rsidRPr="003B18EF">
        <w:rPr>
          <w:sz w:val="28"/>
          <w:szCs w:val="28"/>
        </w:rPr>
        <w:t>Указанные группы факторов оказывают разнохарактерное воздействие на потенциал города. Следовательно, возникает необходимость адаптации к факторам, сдерживающим развитие потенциала города, и создание условий для активации стимулирующих развитие потенциала факторов.</w:t>
      </w:r>
    </w:p>
    <w:p w:rsidR="00955267" w:rsidRPr="003B18EF" w:rsidRDefault="00955267" w:rsidP="00C35E97">
      <w:pPr>
        <w:ind w:firstLine="709"/>
        <w:jc w:val="both"/>
        <w:rPr>
          <w:sz w:val="28"/>
          <w:szCs w:val="28"/>
        </w:rPr>
      </w:pPr>
    </w:p>
    <w:p w:rsidR="00C35E97" w:rsidRPr="003B18EF" w:rsidRDefault="00C35E97" w:rsidP="00C35E97">
      <w:pPr>
        <w:ind w:firstLine="709"/>
        <w:jc w:val="center"/>
        <w:rPr>
          <w:sz w:val="28"/>
          <w:szCs w:val="28"/>
        </w:rPr>
      </w:pPr>
      <w:r w:rsidRPr="003B18EF">
        <w:rPr>
          <w:sz w:val="28"/>
          <w:szCs w:val="28"/>
        </w:rPr>
        <w:t>PEST-анализ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3B18EF" w:rsidRPr="003B18EF" w:rsidTr="00A068AD">
        <w:tc>
          <w:tcPr>
            <w:tcW w:w="4927" w:type="dxa"/>
            <w:shd w:val="clear" w:color="auto" w:fill="auto"/>
          </w:tcPr>
          <w:p w:rsidR="00955267" w:rsidRDefault="00955267" w:rsidP="003B18EF">
            <w:pPr>
              <w:ind w:firstLine="284"/>
              <w:jc w:val="center"/>
              <w:rPr>
                <w:b/>
                <w:sz w:val="26"/>
                <w:szCs w:val="26"/>
              </w:rPr>
            </w:pPr>
          </w:p>
          <w:p w:rsidR="00C35E97" w:rsidRDefault="00C35E97" w:rsidP="003B18EF">
            <w:pPr>
              <w:ind w:firstLine="284"/>
              <w:jc w:val="center"/>
              <w:rPr>
                <w:b/>
                <w:sz w:val="26"/>
                <w:szCs w:val="26"/>
              </w:rPr>
            </w:pPr>
            <w:r w:rsidRPr="00955267">
              <w:rPr>
                <w:b/>
                <w:sz w:val="26"/>
                <w:szCs w:val="26"/>
              </w:rPr>
              <w:t>Политические факторы (P)</w:t>
            </w:r>
          </w:p>
          <w:p w:rsidR="00955267" w:rsidRPr="00955267" w:rsidRDefault="00955267" w:rsidP="003B18EF">
            <w:pPr>
              <w:ind w:firstLine="284"/>
              <w:jc w:val="center"/>
              <w:rPr>
                <w:sz w:val="26"/>
                <w:szCs w:val="26"/>
              </w:rPr>
            </w:pPr>
          </w:p>
        </w:tc>
        <w:tc>
          <w:tcPr>
            <w:tcW w:w="4927" w:type="dxa"/>
            <w:shd w:val="clear" w:color="auto" w:fill="auto"/>
          </w:tcPr>
          <w:p w:rsidR="00955267" w:rsidRDefault="00955267" w:rsidP="003B18EF">
            <w:pPr>
              <w:ind w:firstLine="284"/>
              <w:jc w:val="center"/>
              <w:rPr>
                <w:b/>
                <w:sz w:val="26"/>
                <w:szCs w:val="26"/>
              </w:rPr>
            </w:pPr>
          </w:p>
          <w:p w:rsidR="00C35E97" w:rsidRPr="00955267" w:rsidRDefault="00C35E97" w:rsidP="003B18EF">
            <w:pPr>
              <w:ind w:firstLine="284"/>
              <w:jc w:val="center"/>
              <w:rPr>
                <w:sz w:val="26"/>
                <w:szCs w:val="26"/>
              </w:rPr>
            </w:pPr>
            <w:r w:rsidRPr="00955267">
              <w:rPr>
                <w:b/>
                <w:sz w:val="26"/>
                <w:szCs w:val="26"/>
              </w:rPr>
              <w:t>Экономические факторы (Е)</w:t>
            </w:r>
          </w:p>
        </w:tc>
      </w:tr>
      <w:tr w:rsidR="003B18EF" w:rsidRPr="003B18EF" w:rsidTr="00A068AD">
        <w:tc>
          <w:tcPr>
            <w:tcW w:w="4927" w:type="dxa"/>
            <w:shd w:val="clear" w:color="auto" w:fill="auto"/>
          </w:tcPr>
          <w:p w:rsidR="00C35E97" w:rsidRPr="00955267" w:rsidRDefault="00ED13D8" w:rsidP="003B18EF">
            <w:pPr>
              <w:ind w:firstLine="284"/>
              <w:jc w:val="both"/>
              <w:rPr>
                <w:sz w:val="26"/>
                <w:szCs w:val="26"/>
              </w:rPr>
            </w:pPr>
            <w:r>
              <w:rPr>
                <w:sz w:val="26"/>
                <w:szCs w:val="26"/>
              </w:rPr>
              <w:t>1) </w:t>
            </w:r>
            <w:r w:rsidR="00955267">
              <w:rPr>
                <w:sz w:val="26"/>
                <w:szCs w:val="26"/>
              </w:rPr>
              <w:t>И</w:t>
            </w:r>
            <w:r w:rsidR="00C35E97" w:rsidRPr="00955267">
              <w:rPr>
                <w:sz w:val="26"/>
                <w:szCs w:val="26"/>
              </w:rPr>
              <w:t xml:space="preserve">зменения в </w:t>
            </w:r>
            <w:r w:rsidR="00F9400A">
              <w:rPr>
                <w:sz w:val="26"/>
                <w:szCs w:val="26"/>
              </w:rPr>
              <w:t xml:space="preserve">сфере </w:t>
            </w:r>
            <w:r w:rsidR="00C35E97" w:rsidRPr="00955267">
              <w:rPr>
                <w:sz w:val="26"/>
                <w:szCs w:val="26"/>
              </w:rPr>
              <w:t>налогово</w:t>
            </w:r>
            <w:r w:rsidR="00F9400A">
              <w:rPr>
                <w:sz w:val="26"/>
                <w:szCs w:val="26"/>
              </w:rPr>
              <w:t>го</w:t>
            </w:r>
            <w:r w:rsidR="00C35E97" w:rsidRPr="00955267">
              <w:rPr>
                <w:sz w:val="26"/>
                <w:szCs w:val="26"/>
              </w:rPr>
              <w:t xml:space="preserve"> и бюджетно</w:t>
            </w:r>
            <w:r w:rsidR="00F9400A">
              <w:rPr>
                <w:sz w:val="26"/>
                <w:szCs w:val="26"/>
              </w:rPr>
              <w:t>го</w:t>
            </w:r>
            <w:r w:rsidR="00C35E97" w:rsidRPr="00955267">
              <w:rPr>
                <w:sz w:val="26"/>
                <w:szCs w:val="26"/>
              </w:rPr>
              <w:t xml:space="preserve"> законодательства, могут привести к перераспределению доли налогов, поступающих в региональные и муниципальные бюджеты, повышению роли регионов и формированию точек</w:t>
            </w:r>
            <w:r w:rsidR="00955267">
              <w:rPr>
                <w:sz w:val="26"/>
                <w:szCs w:val="26"/>
              </w:rPr>
              <w:t xml:space="preserve"> роста в городских агломерациях.</w:t>
            </w:r>
          </w:p>
          <w:p w:rsidR="00C35E97" w:rsidRPr="00955267" w:rsidRDefault="00ED13D8" w:rsidP="003B18EF">
            <w:pPr>
              <w:ind w:firstLine="284"/>
              <w:jc w:val="both"/>
              <w:rPr>
                <w:sz w:val="26"/>
                <w:szCs w:val="26"/>
              </w:rPr>
            </w:pPr>
            <w:r>
              <w:rPr>
                <w:sz w:val="26"/>
                <w:szCs w:val="26"/>
              </w:rPr>
              <w:lastRenderedPageBreak/>
              <w:t>2) </w:t>
            </w:r>
            <w:r w:rsidR="00955267">
              <w:rPr>
                <w:sz w:val="26"/>
                <w:szCs w:val="26"/>
              </w:rPr>
              <w:t>М</w:t>
            </w:r>
            <w:r w:rsidR="00C35E97" w:rsidRPr="00955267">
              <w:rPr>
                <w:sz w:val="26"/>
                <w:szCs w:val="26"/>
              </w:rPr>
              <w:t>еждународные ориентиры, связанные с переориентацией российской экономики с западных стран на восточные, может привести к изменению структуры пр</w:t>
            </w:r>
            <w:r w:rsidR="00955267">
              <w:rPr>
                <w:sz w:val="26"/>
                <w:szCs w:val="26"/>
              </w:rPr>
              <w:t>омышленного производства города.</w:t>
            </w:r>
          </w:p>
          <w:p w:rsidR="00C35E97" w:rsidRPr="00955267" w:rsidRDefault="00955267" w:rsidP="003B18EF">
            <w:pPr>
              <w:ind w:firstLine="284"/>
              <w:jc w:val="both"/>
              <w:rPr>
                <w:sz w:val="26"/>
                <w:szCs w:val="26"/>
              </w:rPr>
            </w:pPr>
            <w:r>
              <w:rPr>
                <w:sz w:val="26"/>
                <w:szCs w:val="26"/>
              </w:rPr>
              <w:t>3) О</w:t>
            </w:r>
            <w:r w:rsidR="00C35E97" w:rsidRPr="00955267">
              <w:rPr>
                <w:sz w:val="26"/>
                <w:szCs w:val="26"/>
              </w:rPr>
              <w:t>риентация миграционной политики на стимулирование притока русскоязычного населения и населения с востребованным квалификационным уровнем, будет способствоват</w:t>
            </w:r>
            <w:r w:rsidR="00B83020">
              <w:rPr>
                <w:sz w:val="26"/>
                <w:szCs w:val="26"/>
              </w:rPr>
              <w:t>ь развитию трудового потенциала.</w:t>
            </w:r>
          </w:p>
          <w:p w:rsidR="00C35E97" w:rsidRPr="00955267" w:rsidRDefault="00ED13D8" w:rsidP="003B18EF">
            <w:pPr>
              <w:ind w:firstLine="284"/>
              <w:jc w:val="both"/>
              <w:rPr>
                <w:sz w:val="26"/>
                <w:szCs w:val="26"/>
              </w:rPr>
            </w:pPr>
            <w:r>
              <w:rPr>
                <w:sz w:val="26"/>
                <w:szCs w:val="26"/>
              </w:rPr>
              <w:t>4) </w:t>
            </w:r>
            <w:r w:rsidR="00B83020">
              <w:rPr>
                <w:sz w:val="26"/>
                <w:szCs w:val="26"/>
              </w:rPr>
              <w:t>Р</w:t>
            </w:r>
            <w:r w:rsidR="00C35E97" w:rsidRPr="00955267">
              <w:rPr>
                <w:sz w:val="26"/>
                <w:szCs w:val="26"/>
              </w:rPr>
              <w:t xml:space="preserve">ост влияния экологических компонентов, а именно ужесточения природоохранного законодательства, приведет к необходимости модернизации существующих производств и позволит улучшить </w:t>
            </w:r>
            <w:r w:rsidR="00B83020">
              <w:rPr>
                <w:sz w:val="26"/>
                <w:szCs w:val="26"/>
              </w:rPr>
              <w:t>экологическую ситуацию в городе.</w:t>
            </w:r>
          </w:p>
          <w:p w:rsidR="00C35E97" w:rsidRPr="00955267" w:rsidRDefault="00ED13D8" w:rsidP="00B83020">
            <w:pPr>
              <w:ind w:firstLine="284"/>
              <w:jc w:val="both"/>
              <w:rPr>
                <w:sz w:val="26"/>
                <w:szCs w:val="26"/>
              </w:rPr>
            </w:pPr>
            <w:r>
              <w:rPr>
                <w:sz w:val="26"/>
                <w:szCs w:val="26"/>
              </w:rPr>
              <w:t>5) </w:t>
            </w:r>
            <w:r w:rsidR="00B83020">
              <w:rPr>
                <w:sz w:val="26"/>
                <w:szCs w:val="26"/>
              </w:rPr>
              <w:t>Р</w:t>
            </w:r>
            <w:r w:rsidR="00C35E97" w:rsidRPr="00955267">
              <w:rPr>
                <w:sz w:val="26"/>
                <w:szCs w:val="26"/>
              </w:rPr>
              <w:t>епутация и высокие рейтинги политических лидеров региона и города позволит активно привлекать федеральные средства на инфраструктурное развитие города</w:t>
            </w:r>
            <w:r w:rsidR="00B83020">
              <w:rPr>
                <w:sz w:val="26"/>
                <w:szCs w:val="26"/>
              </w:rPr>
              <w:t>.</w:t>
            </w:r>
          </w:p>
        </w:tc>
        <w:tc>
          <w:tcPr>
            <w:tcW w:w="4927" w:type="dxa"/>
            <w:shd w:val="clear" w:color="auto" w:fill="auto"/>
          </w:tcPr>
          <w:p w:rsidR="00C35E97" w:rsidRPr="00955267" w:rsidRDefault="00ED13D8" w:rsidP="003B18EF">
            <w:pPr>
              <w:ind w:firstLine="284"/>
              <w:jc w:val="both"/>
              <w:rPr>
                <w:sz w:val="26"/>
                <w:szCs w:val="26"/>
              </w:rPr>
            </w:pPr>
            <w:r>
              <w:rPr>
                <w:sz w:val="26"/>
                <w:szCs w:val="26"/>
              </w:rPr>
              <w:lastRenderedPageBreak/>
              <w:t>1) </w:t>
            </w:r>
            <w:r w:rsidR="00B83020">
              <w:rPr>
                <w:sz w:val="26"/>
                <w:szCs w:val="26"/>
              </w:rPr>
              <w:t>Б</w:t>
            </w:r>
            <w:r w:rsidR="00C35E97" w:rsidRPr="00955267">
              <w:rPr>
                <w:sz w:val="26"/>
                <w:szCs w:val="26"/>
              </w:rPr>
              <w:t>езработица находится на стабильном низком уровне (излишки рабочей силы покидают регион, в том числе уезжают на р</w:t>
            </w:r>
            <w:r w:rsidR="00B83020">
              <w:rPr>
                <w:sz w:val="26"/>
                <w:szCs w:val="26"/>
              </w:rPr>
              <w:t>аботу в Московскую агломерацию).</w:t>
            </w:r>
          </w:p>
          <w:p w:rsidR="00C35E97" w:rsidRPr="00955267" w:rsidRDefault="00ED13D8" w:rsidP="003B18EF">
            <w:pPr>
              <w:ind w:firstLine="284"/>
              <w:jc w:val="both"/>
              <w:rPr>
                <w:sz w:val="26"/>
                <w:szCs w:val="26"/>
              </w:rPr>
            </w:pPr>
            <w:r>
              <w:rPr>
                <w:sz w:val="26"/>
                <w:szCs w:val="26"/>
              </w:rPr>
              <w:t>2) </w:t>
            </w:r>
            <w:r w:rsidR="00B83020">
              <w:rPr>
                <w:sz w:val="26"/>
                <w:szCs w:val="26"/>
              </w:rPr>
              <w:t>Р</w:t>
            </w:r>
            <w:r w:rsidR="00C35E97" w:rsidRPr="00955267">
              <w:rPr>
                <w:sz w:val="26"/>
                <w:szCs w:val="26"/>
              </w:rPr>
              <w:t xml:space="preserve">азвитие экономики города тесно увязано с динамикой развития соседнего </w:t>
            </w:r>
            <w:r w:rsidR="00C35E97" w:rsidRPr="00955267">
              <w:rPr>
                <w:sz w:val="26"/>
                <w:szCs w:val="26"/>
              </w:rPr>
              <w:lastRenderedPageBreak/>
              <w:t>Московского региона, что сказывается на опережающем росте цен и тарифов при относительно низких</w:t>
            </w:r>
            <w:r w:rsidR="00B83020">
              <w:rPr>
                <w:sz w:val="26"/>
                <w:szCs w:val="26"/>
              </w:rPr>
              <w:t xml:space="preserve"> темпах роста доходов населения.</w:t>
            </w:r>
          </w:p>
          <w:p w:rsidR="00C35E97" w:rsidRPr="00955267" w:rsidRDefault="00ED13D8" w:rsidP="003B18EF">
            <w:pPr>
              <w:ind w:firstLine="284"/>
              <w:jc w:val="both"/>
              <w:rPr>
                <w:sz w:val="26"/>
                <w:szCs w:val="26"/>
              </w:rPr>
            </w:pPr>
            <w:r>
              <w:rPr>
                <w:sz w:val="26"/>
                <w:szCs w:val="26"/>
              </w:rPr>
              <w:t>3) </w:t>
            </w:r>
            <w:r w:rsidR="00B83020">
              <w:rPr>
                <w:sz w:val="26"/>
                <w:szCs w:val="26"/>
              </w:rPr>
              <w:t>М</w:t>
            </w:r>
            <w:r w:rsidR="00C35E97" w:rsidRPr="00955267">
              <w:rPr>
                <w:sz w:val="26"/>
                <w:szCs w:val="26"/>
              </w:rPr>
              <w:t>едленный рост доходов населения сказывается на покупательской способности населения и негативно влияет на развитие малого</w:t>
            </w:r>
            <w:r w:rsidR="00B83020">
              <w:rPr>
                <w:sz w:val="26"/>
                <w:szCs w:val="26"/>
              </w:rPr>
              <w:t xml:space="preserve"> и среднего предпринимательства.</w:t>
            </w:r>
          </w:p>
          <w:p w:rsidR="00C35E97" w:rsidRPr="00955267" w:rsidRDefault="00ED13D8" w:rsidP="003B18EF">
            <w:pPr>
              <w:ind w:firstLine="284"/>
              <w:jc w:val="both"/>
              <w:rPr>
                <w:sz w:val="26"/>
                <w:szCs w:val="26"/>
              </w:rPr>
            </w:pPr>
            <w:r>
              <w:rPr>
                <w:spacing w:val="-2"/>
                <w:sz w:val="26"/>
                <w:szCs w:val="26"/>
              </w:rPr>
              <w:t>4) </w:t>
            </w:r>
            <w:r w:rsidR="00B83020">
              <w:rPr>
                <w:spacing w:val="-2"/>
                <w:sz w:val="26"/>
                <w:szCs w:val="26"/>
              </w:rPr>
              <w:t>П</w:t>
            </w:r>
            <w:r w:rsidR="00C35E97" w:rsidRPr="00955267">
              <w:rPr>
                <w:spacing w:val="-2"/>
                <w:sz w:val="26"/>
                <w:szCs w:val="26"/>
              </w:rPr>
              <w:t>ерспективы развития промышленного</w:t>
            </w:r>
            <w:r w:rsidR="00C35E97" w:rsidRPr="00955267">
              <w:rPr>
                <w:sz w:val="26"/>
                <w:szCs w:val="26"/>
              </w:rPr>
              <w:t xml:space="preserve"> сектора города, и частности обрабатывающих отраслей, зависят от динамики экономического развития Российско</w:t>
            </w:r>
            <w:r w:rsidR="00B83020">
              <w:rPr>
                <w:sz w:val="26"/>
                <w:szCs w:val="26"/>
              </w:rPr>
              <w:t>й Федерации и Рязанской области.</w:t>
            </w:r>
          </w:p>
          <w:p w:rsidR="00C35E97" w:rsidRPr="00955267" w:rsidRDefault="00B83020" w:rsidP="00B83020">
            <w:pPr>
              <w:ind w:firstLine="284"/>
              <w:jc w:val="both"/>
              <w:rPr>
                <w:sz w:val="26"/>
                <w:szCs w:val="26"/>
              </w:rPr>
            </w:pPr>
            <w:r>
              <w:rPr>
                <w:sz w:val="26"/>
                <w:szCs w:val="26"/>
              </w:rPr>
              <w:t>5) У</w:t>
            </w:r>
            <w:r w:rsidR="00C35E97" w:rsidRPr="00955267">
              <w:rPr>
                <w:sz w:val="26"/>
                <w:szCs w:val="26"/>
              </w:rPr>
              <w:t>силение глобальной конкуренции, охватывающей традиционные рынки товаров и услуг, капиталов, технологий и рабочей силы могут влиять на снижение производственного потенциала города</w:t>
            </w:r>
            <w:r>
              <w:rPr>
                <w:sz w:val="26"/>
                <w:szCs w:val="26"/>
              </w:rPr>
              <w:t>.</w:t>
            </w:r>
          </w:p>
        </w:tc>
      </w:tr>
      <w:tr w:rsidR="003B18EF" w:rsidRPr="003B18EF" w:rsidTr="00A068AD">
        <w:tc>
          <w:tcPr>
            <w:tcW w:w="4927" w:type="dxa"/>
            <w:shd w:val="clear" w:color="auto" w:fill="auto"/>
          </w:tcPr>
          <w:p w:rsidR="00955267" w:rsidRDefault="00955267" w:rsidP="003B18EF">
            <w:pPr>
              <w:ind w:firstLine="284"/>
              <w:jc w:val="center"/>
              <w:rPr>
                <w:b/>
                <w:sz w:val="26"/>
                <w:szCs w:val="26"/>
              </w:rPr>
            </w:pPr>
          </w:p>
          <w:p w:rsidR="00C35E97" w:rsidRPr="00955267" w:rsidRDefault="00C35E97" w:rsidP="003B18EF">
            <w:pPr>
              <w:ind w:firstLine="284"/>
              <w:jc w:val="center"/>
              <w:rPr>
                <w:sz w:val="26"/>
                <w:szCs w:val="26"/>
                <w:lang w:val="en-US"/>
              </w:rPr>
            </w:pPr>
            <w:r w:rsidRPr="00955267">
              <w:rPr>
                <w:b/>
                <w:sz w:val="26"/>
                <w:szCs w:val="26"/>
              </w:rPr>
              <w:t>Социальные факторы (</w:t>
            </w:r>
            <w:r w:rsidRPr="00955267">
              <w:rPr>
                <w:b/>
                <w:sz w:val="26"/>
                <w:szCs w:val="26"/>
                <w:lang w:val="en-US"/>
              </w:rPr>
              <w:t>S)</w:t>
            </w:r>
          </w:p>
        </w:tc>
        <w:tc>
          <w:tcPr>
            <w:tcW w:w="4927" w:type="dxa"/>
            <w:shd w:val="clear" w:color="auto" w:fill="auto"/>
          </w:tcPr>
          <w:p w:rsidR="00955267" w:rsidRDefault="00955267" w:rsidP="003B18EF">
            <w:pPr>
              <w:ind w:firstLine="284"/>
              <w:jc w:val="center"/>
              <w:rPr>
                <w:b/>
                <w:sz w:val="26"/>
                <w:szCs w:val="26"/>
              </w:rPr>
            </w:pPr>
          </w:p>
          <w:p w:rsidR="00C35E97" w:rsidRDefault="00C35E97" w:rsidP="003B18EF">
            <w:pPr>
              <w:ind w:firstLine="284"/>
              <w:jc w:val="center"/>
              <w:rPr>
                <w:b/>
                <w:sz w:val="26"/>
                <w:szCs w:val="26"/>
              </w:rPr>
            </w:pPr>
            <w:r w:rsidRPr="00955267">
              <w:rPr>
                <w:b/>
                <w:sz w:val="26"/>
                <w:szCs w:val="26"/>
              </w:rPr>
              <w:t>Технологические факторы</w:t>
            </w:r>
            <w:r w:rsidRPr="00955267">
              <w:rPr>
                <w:b/>
                <w:sz w:val="26"/>
                <w:szCs w:val="26"/>
                <w:lang w:val="en-US"/>
              </w:rPr>
              <w:t xml:space="preserve"> (T)</w:t>
            </w:r>
          </w:p>
          <w:p w:rsidR="00955267" w:rsidRPr="00955267" w:rsidRDefault="00955267" w:rsidP="003B18EF">
            <w:pPr>
              <w:ind w:firstLine="284"/>
              <w:jc w:val="center"/>
              <w:rPr>
                <w:sz w:val="26"/>
                <w:szCs w:val="26"/>
              </w:rPr>
            </w:pPr>
          </w:p>
        </w:tc>
      </w:tr>
      <w:tr w:rsidR="003B18EF" w:rsidRPr="003B18EF" w:rsidTr="00A068AD">
        <w:tc>
          <w:tcPr>
            <w:tcW w:w="4927" w:type="dxa"/>
            <w:shd w:val="clear" w:color="auto" w:fill="auto"/>
          </w:tcPr>
          <w:p w:rsidR="00C35E97" w:rsidRPr="00955267" w:rsidRDefault="00B83020" w:rsidP="003B18EF">
            <w:pPr>
              <w:ind w:firstLine="284"/>
              <w:jc w:val="both"/>
              <w:rPr>
                <w:sz w:val="26"/>
                <w:szCs w:val="26"/>
              </w:rPr>
            </w:pPr>
            <w:r>
              <w:rPr>
                <w:sz w:val="26"/>
                <w:szCs w:val="26"/>
              </w:rPr>
              <w:t>1) С</w:t>
            </w:r>
            <w:r w:rsidR="00C35E97" w:rsidRPr="00955267">
              <w:rPr>
                <w:sz w:val="26"/>
                <w:szCs w:val="26"/>
              </w:rPr>
              <w:t>охранение высокой  демографической нагру</w:t>
            </w:r>
            <w:r>
              <w:rPr>
                <w:sz w:val="26"/>
                <w:szCs w:val="26"/>
              </w:rPr>
              <w:t>зки на трудоспособное население.</w:t>
            </w:r>
          </w:p>
          <w:p w:rsidR="00C35E97" w:rsidRPr="00955267" w:rsidRDefault="00B83020" w:rsidP="003B18EF">
            <w:pPr>
              <w:ind w:firstLine="284"/>
              <w:jc w:val="both"/>
              <w:rPr>
                <w:sz w:val="26"/>
                <w:szCs w:val="26"/>
              </w:rPr>
            </w:pPr>
            <w:r>
              <w:rPr>
                <w:sz w:val="26"/>
                <w:szCs w:val="26"/>
              </w:rPr>
              <w:t>2) П</w:t>
            </w:r>
            <w:r w:rsidR="00C35E97" w:rsidRPr="00955267">
              <w:rPr>
                <w:sz w:val="26"/>
                <w:szCs w:val="26"/>
              </w:rPr>
              <w:t>роцессы централизации системы расселения в регионе могут вести к оттоку населения из сельской местности в город, и в частности увеличению нагрузки на социальную инфраструктуру города</w:t>
            </w:r>
            <w:r>
              <w:rPr>
                <w:sz w:val="26"/>
                <w:szCs w:val="26"/>
              </w:rPr>
              <w:t>.</w:t>
            </w:r>
          </w:p>
          <w:p w:rsidR="00C35E97" w:rsidRPr="00955267" w:rsidRDefault="00B83020" w:rsidP="003B18EF">
            <w:pPr>
              <w:ind w:firstLine="284"/>
              <w:jc w:val="both"/>
              <w:rPr>
                <w:spacing w:val="-6"/>
                <w:sz w:val="26"/>
                <w:szCs w:val="26"/>
              </w:rPr>
            </w:pPr>
            <w:r>
              <w:rPr>
                <w:spacing w:val="-6"/>
                <w:sz w:val="26"/>
                <w:szCs w:val="26"/>
              </w:rPr>
              <w:t>3) О</w:t>
            </w:r>
            <w:r w:rsidR="00C35E97" w:rsidRPr="00955267">
              <w:rPr>
                <w:spacing w:val="-6"/>
                <w:sz w:val="26"/>
                <w:szCs w:val="26"/>
              </w:rPr>
              <w:t>тток молодых специалистов социального профиля (медицина, образование, научная сфера) в Москву после заверш</w:t>
            </w:r>
            <w:r>
              <w:rPr>
                <w:spacing w:val="-6"/>
                <w:sz w:val="26"/>
                <w:szCs w:val="26"/>
              </w:rPr>
              <w:t>ения обучения в рязанских вузах.</w:t>
            </w:r>
          </w:p>
          <w:p w:rsidR="00C35E97" w:rsidRPr="00955267" w:rsidRDefault="00B83020" w:rsidP="003B18EF">
            <w:pPr>
              <w:ind w:firstLine="284"/>
              <w:jc w:val="both"/>
              <w:rPr>
                <w:sz w:val="26"/>
                <w:szCs w:val="26"/>
              </w:rPr>
            </w:pPr>
            <w:r>
              <w:rPr>
                <w:sz w:val="26"/>
                <w:szCs w:val="26"/>
              </w:rPr>
              <w:t>4) Н</w:t>
            </w:r>
            <w:r w:rsidR="00C35E97" w:rsidRPr="00955267">
              <w:rPr>
                <w:sz w:val="26"/>
                <w:szCs w:val="26"/>
              </w:rPr>
              <w:t>ацеленность государственной политики на формирование среднего класса, приведет к общей тенденции увеличения его доли в экономике и изменениям в стиле жизни и экономических предпочтений населения</w:t>
            </w:r>
            <w:r>
              <w:rPr>
                <w:sz w:val="26"/>
                <w:szCs w:val="26"/>
              </w:rPr>
              <w:t>.</w:t>
            </w:r>
          </w:p>
        </w:tc>
        <w:tc>
          <w:tcPr>
            <w:tcW w:w="4927" w:type="dxa"/>
            <w:shd w:val="clear" w:color="auto" w:fill="auto"/>
          </w:tcPr>
          <w:p w:rsidR="00C35E97" w:rsidRPr="00955267" w:rsidRDefault="00ED13D8" w:rsidP="003B18EF">
            <w:pPr>
              <w:ind w:firstLine="284"/>
              <w:jc w:val="both"/>
              <w:rPr>
                <w:sz w:val="26"/>
                <w:szCs w:val="26"/>
              </w:rPr>
            </w:pPr>
            <w:r>
              <w:rPr>
                <w:sz w:val="26"/>
                <w:szCs w:val="26"/>
              </w:rPr>
              <w:t>1) </w:t>
            </w:r>
            <w:r w:rsidR="00B83020">
              <w:rPr>
                <w:sz w:val="26"/>
                <w:szCs w:val="26"/>
              </w:rPr>
              <w:t>П</w:t>
            </w:r>
            <w:r w:rsidR="00C35E97" w:rsidRPr="00955267">
              <w:rPr>
                <w:sz w:val="26"/>
                <w:szCs w:val="26"/>
              </w:rPr>
              <w:t>роцессы цифровизации и роботизации могут привести к росту доли технологической безработицы, а также увеличению доли населения, слабо задействованного в совр</w:t>
            </w:r>
            <w:r w:rsidR="00B83020">
              <w:rPr>
                <w:sz w:val="26"/>
                <w:szCs w:val="26"/>
              </w:rPr>
              <w:t>еменных экономических процессах.</w:t>
            </w:r>
          </w:p>
          <w:p w:rsidR="00C35E97" w:rsidRPr="00955267" w:rsidRDefault="00B83020" w:rsidP="003B18EF">
            <w:pPr>
              <w:ind w:firstLine="284"/>
              <w:jc w:val="both"/>
              <w:rPr>
                <w:sz w:val="26"/>
                <w:szCs w:val="26"/>
              </w:rPr>
            </w:pPr>
            <w:r>
              <w:rPr>
                <w:sz w:val="26"/>
                <w:szCs w:val="26"/>
              </w:rPr>
              <w:t>2) В</w:t>
            </w:r>
            <w:r w:rsidR="00C35E97" w:rsidRPr="00955267">
              <w:rPr>
                <w:sz w:val="26"/>
                <w:szCs w:val="26"/>
              </w:rPr>
              <w:t>недрение новых систем скоростного общественного транспорта позволит увеличить темпы экономического роста, и в то же время может способствовать увеличению трудовой миграции в Москву</w:t>
            </w:r>
            <w:r>
              <w:rPr>
                <w:sz w:val="26"/>
                <w:szCs w:val="26"/>
              </w:rPr>
              <w:t>.</w:t>
            </w:r>
          </w:p>
          <w:p w:rsidR="00C35E97" w:rsidRPr="00955267" w:rsidRDefault="00B83020" w:rsidP="00B83020">
            <w:pPr>
              <w:ind w:firstLine="284"/>
              <w:jc w:val="both"/>
              <w:rPr>
                <w:sz w:val="26"/>
                <w:szCs w:val="26"/>
              </w:rPr>
            </w:pPr>
            <w:r>
              <w:rPr>
                <w:sz w:val="26"/>
                <w:szCs w:val="26"/>
              </w:rPr>
              <w:t>3) П</w:t>
            </w:r>
            <w:r w:rsidR="00C35E97" w:rsidRPr="00955267">
              <w:rPr>
                <w:sz w:val="26"/>
                <w:szCs w:val="26"/>
              </w:rPr>
              <w:t>овышение энергоэффективности производства и профицит энергомощностей способствует обеспечению вырабатываемой электроэнергией существующих потребителей и создает задел для развития новых производств на территории города</w:t>
            </w:r>
            <w:r>
              <w:rPr>
                <w:sz w:val="26"/>
                <w:szCs w:val="26"/>
              </w:rPr>
              <w:t>.</w:t>
            </w:r>
          </w:p>
        </w:tc>
      </w:tr>
    </w:tbl>
    <w:p w:rsidR="00CC2DE0" w:rsidRPr="00B22856" w:rsidRDefault="00A569FC" w:rsidP="006F5AB2">
      <w:pPr>
        <w:ind w:firstLine="709"/>
        <w:jc w:val="both"/>
        <w:rPr>
          <w:szCs w:val="28"/>
        </w:rPr>
      </w:pPr>
      <w:r>
        <w:rPr>
          <w:szCs w:val="28"/>
        </w:rPr>
        <w:br w:type="page"/>
      </w:r>
    </w:p>
    <w:p w:rsidR="009D494D" w:rsidRPr="00B22856" w:rsidRDefault="00E5307E" w:rsidP="006F5AB2">
      <w:pPr>
        <w:pStyle w:val="1"/>
        <w:ind w:firstLine="708"/>
        <w:jc w:val="center"/>
        <w:rPr>
          <w:b/>
          <w:sz w:val="28"/>
          <w:szCs w:val="28"/>
        </w:rPr>
      </w:pPr>
      <w:bookmarkStart w:id="16" w:name="_Toc62561833"/>
      <w:r w:rsidRPr="00B22856">
        <w:rPr>
          <w:b/>
          <w:sz w:val="28"/>
          <w:szCs w:val="28"/>
        </w:rPr>
        <w:t xml:space="preserve">2. </w:t>
      </w:r>
      <w:bookmarkStart w:id="17" w:name="_Toc532387345"/>
      <w:r w:rsidRPr="00B22856">
        <w:rPr>
          <w:b/>
          <w:sz w:val="28"/>
          <w:szCs w:val="28"/>
        </w:rPr>
        <w:t>ПРИОРИТЕТЫ, ЦЕЛИ, ЗАДАЧИ И НАПРАВЛЕНИЯ СОЦИАЛЬНО-ЭКОНОМИЧЕСКОЙ ПОЛИТИКИ ГОРОДА РЯЗАНИ</w:t>
      </w:r>
      <w:bookmarkEnd w:id="16"/>
    </w:p>
    <w:p w:rsidR="009D494D" w:rsidRPr="004A1DD7" w:rsidRDefault="009D494D" w:rsidP="004A1DD7">
      <w:pPr>
        <w:ind w:firstLine="709"/>
        <w:jc w:val="both"/>
        <w:rPr>
          <w:sz w:val="28"/>
          <w:szCs w:val="28"/>
        </w:rPr>
      </w:pPr>
    </w:p>
    <w:p w:rsidR="00E5307E" w:rsidRDefault="00E5307E" w:rsidP="004A1DD7">
      <w:pPr>
        <w:pStyle w:val="1"/>
        <w:ind w:firstLine="708"/>
        <w:jc w:val="center"/>
        <w:rPr>
          <w:b/>
          <w:sz w:val="28"/>
          <w:szCs w:val="28"/>
        </w:rPr>
      </w:pPr>
      <w:bookmarkStart w:id="18" w:name="_Toc62561834"/>
      <w:r w:rsidRPr="00E5307E">
        <w:rPr>
          <w:b/>
          <w:sz w:val="28"/>
          <w:szCs w:val="28"/>
        </w:rPr>
        <w:t>2.1. Миссия города</w:t>
      </w:r>
      <w:bookmarkEnd w:id="18"/>
      <w:r w:rsidRPr="00E5307E">
        <w:rPr>
          <w:b/>
          <w:sz w:val="28"/>
          <w:szCs w:val="28"/>
        </w:rPr>
        <w:t xml:space="preserve"> </w:t>
      </w:r>
    </w:p>
    <w:p w:rsidR="00E5307E" w:rsidRPr="00E5307E" w:rsidRDefault="00E5307E" w:rsidP="006F5AB2">
      <w:pPr>
        <w:jc w:val="center"/>
        <w:rPr>
          <w:b/>
          <w:sz w:val="28"/>
          <w:szCs w:val="28"/>
        </w:rPr>
      </w:pPr>
    </w:p>
    <w:p w:rsidR="00FE48A4" w:rsidRPr="006E309D" w:rsidRDefault="007128A4" w:rsidP="006F5AB2">
      <w:pPr>
        <w:ind w:firstLine="709"/>
        <w:jc w:val="both"/>
        <w:rPr>
          <w:sz w:val="28"/>
          <w:szCs w:val="28"/>
        </w:rPr>
      </w:pPr>
      <w:r>
        <w:rPr>
          <w:sz w:val="28"/>
          <w:szCs w:val="28"/>
        </w:rPr>
        <w:t>С</w:t>
      </w:r>
      <w:r w:rsidR="000B45E2" w:rsidRPr="006E309D">
        <w:rPr>
          <w:sz w:val="28"/>
          <w:szCs w:val="28"/>
        </w:rPr>
        <w:t>истем</w:t>
      </w:r>
      <w:r>
        <w:rPr>
          <w:sz w:val="28"/>
          <w:szCs w:val="28"/>
        </w:rPr>
        <w:t>а</w:t>
      </w:r>
      <w:r w:rsidR="000B45E2" w:rsidRPr="006E309D">
        <w:rPr>
          <w:sz w:val="28"/>
          <w:szCs w:val="28"/>
        </w:rPr>
        <w:t xml:space="preserve"> долгосрочных ориентиров</w:t>
      </w:r>
      <w:r>
        <w:rPr>
          <w:sz w:val="28"/>
          <w:szCs w:val="28"/>
        </w:rPr>
        <w:t xml:space="preserve"> и стратегическое видение будущего города </w:t>
      </w:r>
      <w:r w:rsidR="000B45E2" w:rsidRPr="006E309D">
        <w:rPr>
          <w:sz w:val="28"/>
          <w:szCs w:val="28"/>
        </w:rPr>
        <w:t>служ</w:t>
      </w:r>
      <w:r>
        <w:rPr>
          <w:sz w:val="28"/>
          <w:szCs w:val="28"/>
        </w:rPr>
        <w:t>и</w:t>
      </w:r>
      <w:r w:rsidR="000B45E2" w:rsidRPr="006E309D">
        <w:rPr>
          <w:sz w:val="28"/>
          <w:szCs w:val="28"/>
        </w:rPr>
        <w:t xml:space="preserve">т основой для разработки стратегии. В Плане стратегического развития </w:t>
      </w:r>
      <w:r w:rsidR="00617149">
        <w:rPr>
          <w:sz w:val="28"/>
          <w:szCs w:val="28"/>
        </w:rPr>
        <w:t xml:space="preserve">города Рязани </w:t>
      </w:r>
      <w:r w:rsidR="000B45E2" w:rsidRPr="006E309D">
        <w:rPr>
          <w:sz w:val="28"/>
          <w:szCs w:val="28"/>
        </w:rPr>
        <w:t xml:space="preserve">до 2020 года были заложены </w:t>
      </w:r>
      <w:r w:rsidR="00FE48A4" w:rsidRPr="006E309D">
        <w:rPr>
          <w:sz w:val="28"/>
          <w:szCs w:val="28"/>
        </w:rPr>
        <w:t>три</w:t>
      </w:r>
      <w:r w:rsidR="000B45E2" w:rsidRPr="006E309D">
        <w:rPr>
          <w:sz w:val="28"/>
          <w:szCs w:val="28"/>
        </w:rPr>
        <w:t xml:space="preserve"> </w:t>
      </w:r>
      <w:r w:rsidR="00802679" w:rsidRPr="006E309D">
        <w:rPr>
          <w:sz w:val="28"/>
          <w:szCs w:val="28"/>
        </w:rPr>
        <w:t>базовые идеи, сформулированные в 2009 году и сохраняющие свою актуальность в настоящее время:</w:t>
      </w:r>
    </w:p>
    <w:p w:rsidR="00FE48A4" w:rsidRPr="006E309D" w:rsidRDefault="00FE48A4" w:rsidP="006F5AB2">
      <w:pPr>
        <w:ind w:firstLine="709"/>
        <w:jc w:val="both"/>
        <w:rPr>
          <w:sz w:val="28"/>
          <w:szCs w:val="28"/>
        </w:rPr>
      </w:pPr>
      <w:r w:rsidRPr="006E309D">
        <w:rPr>
          <w:sz w:val="28"/>
          <w:szCs w:val="28"/>
        </w:rPr>
        <w:t>-</w:t>
      </w:r>
      <w:r w:rsidR="00043913">
        <w:rPr>
          <w:sz w:val="28"/>
          <w:szCs w:val="28"/>
        </w:rPr>
        <w:t> </w:t>
      </w:r>
      <w:r w:rsidR="007128A4">
        <w:rPr>
          <w:sz w:val="28"/>
          <w:szCs w:val="28"/>
        </w:rPr>
        <w:t>о</w:t>
      </w:r>
      <w:r w:rsidRPr="006E309D">
        <w:rPr>
          <w:sz w:val="28"/>
          <w:szCs w:val="28"/>
        </w:rPr>
        <w:t xml:space="preserve">беспечение высоких стандартов качества городской среды, привлекательной для проживания и ведения </w:t>
      </w:r>
      <w:r w:rsidR="007128A4">
        <w:rPr>
          <w:sz w:val="28"/>
          <w:szCs w:val="28"/>
        </w:rPr>
        <w:t>хозяйственной</w:t>
      </w:r>
      <w:r w:rsidRPr="006E309D">
        <w:rPr>
          <w:sz w:val="28"/>
          <w:szCs w:val="28"/>
        </w:rPr>
        <w:t xml:space="preserve"> деятельности</w:t>
      </w:r>
      <w:r w:rsidR="007128A4">
        <w:rPr>
          <w:sz w:val="28"/>
          <w:szCs w:val="28"/>
        </w:rPr>
        <w:t>;</w:t>
      </w:r>
    </w:p>
    <w:p w:rsidR="00FE48A4" w:rsidRPr="006E309D" w:rsidRDefault="00FE48A4" w:rsidP="006F5AB2">
      <w:pPr>
        <w:ind w:firstLine="709"/>
        <w:jc w:val="both"/>
        <w:rPr>
          <w:sz w:val="28"/>
          <w:szCs w:val="28"/>
        </w:rPr>
      </w:pPr>
      <w:r w:rsidRPr="006E309D">
        <w:rPr>
          <w:sz w:val="28"/>
          <w:szCs w:val="28"/>
        </w:rPr>
        <w:t xml:space="preserve">- </w:t>
      </w:r>
      <w:r w:rsidR="007128A4">
        <w:rPr>
          <w:sz w:val="28"/>
          <w:szCs w:val="28"/>
        </w:rPr>
        <w:t>с</w:t>
      </w:r>
      <w:r w:rsidRPr="006E309D">
        <w:rPr>
          <w:sz w:val="28"/>
          <w:szCs w:val="28"/>
        </w:rPr>
        <w:t>оздание сильной конкурентоспособной экономики, обеспечивающей лидирующие позиции на рынках сбыта продукции, занятость населения, высокий уровень доходо</w:t>
      </w:r>
      <w:r w:rsidR="007128A4">
        <w:rPr>
          <w:sz w:val="28"/>
          <w:szCs w:val="28"/>
        </w:rPr>
        <w:t>в работающих и местного бюджета;</w:t>
      </w:r>
    </w:p>
    <w:p w:rsidR="00FE48A4" w:rsidRPr="006E309D" w:rsidRDefault="00FE48A4" w:rsidP="006F5AB2">
      <w:pPr>
        <w:ind w:firstLine="709"/>
        <w:jc w:val="both"/>
        <w:rPr>
          <w:sz w:val="28"/>
          <w:szCs w:val="28"/>
        </w:rPr>
      </w:pPr>
      <w:r w:rsidRPr="006E309D">
        <w:rPr>
          <w:sz w:val="28"/>
          <w:szCs w:val="28"/>
        </w:rPr>
        <w:t xml:space="preserve">- </w:t>
      </w:r>
      <w:r w:rsidR="007128A4">
        <w:rPr>
          <w:sz w:val="28"/>
          <w:szCs w:val="28"/>
        </w:rPr>
        <w:t>ф</w:t>
      </w:r>
      <w:r w:rsidRPr="006E309D">
        <w:rPr>
          <w:sz w:val="28"/>
          <w:szCs w:val="28"/>
        </w:rPr>
        <w:t>ормирование условий для равноправного партнерства всех участников процесса городского развития.</w:t>
      </w:r>
    </w:p>
    <w:p w:rsidR="008B54E1" w:rsidRDefault="008231FA" w:rsidP="006F5AB2">
      <w:pPr>
        <w:ind w:firstLine="709"/>
        <w:jc w:val="both"/>
        <w:rPr>
          <w:sz w:val="28"/>
          <w:szCs w:val="28"/>
        </w:rPr>
      </w:pPr>
      <w:r w:rsidRPr="006E309D">
        <w:rPr>
          <w:sz w:val="28"/>
          <w:szCs w:val="28"/>
        </w:rPr>
        <w:t xml:space="preserve">Опираясь </w:t>
      </w:r>
      <w:r w:rsidR="00802679" w:rsidRPr="006E309D">
        <w:rPr>
          <w:sz w:val="28"/>
          <w:szCs w:val="28"/>
        </w:rPr>
        <w:t>на данные идеи</w:t>
      </w:r>
      <w:r w:rsidR="005D439C">
        <w:rPr>
          <w:sz w:val="28"/>
          <w:szCs w:val="28"/>
        </w:rPr>
        <w:t xml:space="preserve"> и</w:t>
      </w:r>
      <w:r w:rsidR="00802679" w:rsidRPr="006E309D">
        <w:rPr>
          <w:sz w:val="28"/>
          <w:szCs w:val="28"/>
        </w:rPr>
        <w:t xml:space="preserve"> </w:t>
      </w:r>
      <w:r w:rsidR="005D439C" w:rsidRPr="006E2545">
        <w:rPr>
          <w:sz w:val="28"/>
          <w:szCs w:val="28"/>
        </w:rPr>
        <w:t>отвечая всем вызовам страны</w:t>
      </w:r>
      <w:r w:rsidR="00802679" w:rsidRPr="006E309D">
        <w:rPr>
          <w:sz w:val="28"/>
          <w:szCs w:val="28"/>
        </w:rPr>
        <w:t>, определенны</w:t>
      </w:r>
      <w:r w:rsidR="005D439C">
        <w:rPr>
          <w:sz w:val="28"/>
          <w:szCs w:val="28"/>
        </w:rPr>
        <w:t>м</w:t>
      </w:r>
      <w:r w:rsidR="00802679" w:rsidRPr="006E309D">
        <w:rPr>
          <w:sz w:val="28"/>
          <w:szCs w:val="28"/>
        </w:rPr>
        <w:t xml:space="preserve"> </w:t>
      </w:r>
      <w:r w:rsidR="00D41B87" w:rsidRPr="00D41B87">
        <w:rPr>
          <w:sz w:val="28"/>
          <w:szCs w:val="28"/>
        </w:rPr>
        <w:t xml:space="preserve">Указом Президента РФ от 21.07.2020 № 474 </w:t>
      </w:r>
      <w:r w:rsidR="00E9536A">
        <w:rPr>
          <w:sz w:val="28"/>
          <w:szCs w:val="28"/>
        </w:rPr>
        <w:t>«</w:t>
      </w:r>
      <w:r w:rsidR="00D41B87" w:rsidRPr="00D41B87">
        <w:rPr>
          <w:sz w:val="28"/>
          <w:szCs w:val="28"/>
        </w:rPr>
        <w:t>О национальных целях развития Российской Федерации на период до 2030 года</w:t>
      </w:r>
      <w:r w:rsidR="00E9536A">
        <w:rPr>
          <w:sz w:val="28"/>
          <w:szCs w:val="28"/>
        </w:rPr>
        <w:t>»</w:t>
      </w:r>
      <w:r w:rsidR="00D41B87" w:rsidRPr="00D41B87">
        <w:rPr>
          <w:sz w:val="28"/>
          <w:szCs w:val="28"/>
        </w:rPr>
        <w:t xml:space="preserve"> и </w:t>
      </w:r>
      <w:r w:rsidR="00D41B87" w:rsidRPr="006E309D">
        <w:rPr>
          <w:sz w:val="28"/>
          <w:szCs w:val="28"/>
        </w:rPr>
        <w:t xml:space="preserve">Указом </w:t>
      </w:r>
      <w:r w:rsidR="00802679" w:rsidRPr="006E309D">
        <w:rPr>
          <w:sz w:val="28"/>
          <w:szCs w:val="28"/>
        </w:rPr>
        <w:t xml:space="preserve">Президента Российской Федерации от 07.05.2018 № 204 </w:t>
      </w:r>
      <w:r w:rsidR="00E9536A">
        <w:rPr>
          <w:sz w:val="28"/>
          <w:szCs w:val="28"/>
        </w:rPr>
        <w:t>«</w:t>
      </w:r>
      <w:r w:rsidR="00802679" w:rsidRPr="006E309D">
        <w:rPr>
          <w:sz w:val="28"/>
          <w:szCs w:val="28"/>
        </w:rPr>
        <w:t>О национальных целях и стратегических задачах развития Российской Федерации до 2024 года</w:t>
      </w:r>
      <w:r w:rsidR="00E9536A">
        <w:rPr>
          <w:sz w:val="28"/>
          <w:szCs w:val="28"/>
        </w:rPr>
        <w:t>»</w:t>
      </w:r>
      <w:r w:rsidR="00D41B87" w:rsidRPr="006E309D">
        <w:rPr>
          <w:sz w:val="28"/>
          <w:szCs w:val="28"/>
        </w:rPr>
        <w:t xml:space="preserve">, определена </w:t>
      </w:r>
      <w:r w:rsidR="00F141A7">
        <w:rPr>
          <w:sz w:val="28"/>
          <w:szCs w:val="28"/>
        </w:rPr>
        <w:t>М</w:t>
      </w:r>
      <w:r w:rsidR="00D41B87" w:rsidRPr="006E309D">
        <w:rPr>
          <w:sz w:val="28"/>
          <w:szCs w:val="28"/>
        </w:rPr>
        <w:t xml:space="preserve">иссия </w:t>
      </w:r>
      <w:r w:rsidR="00747C16">
        <w:rPr>
          <w:sz w:val="28"/>
          <w:szCs w:val="28"/>
        </w:rPr>
        <w:t xml:space="preserve">города </w:t>
      </w:r>
      <w:r w:rsidR="00D41B87" w:rsidRPr="006E309D">
        <w:rPr>
          <w:sz w:val="28"/>
          <w:szCs w:val="28"/>
        </w:rPr>
        <w:t>Рязани</w:t>
      </w:r>
      <w:r w:rsidR="00D41B87" w:rsidRPr="008B54E1">
        <w:rPr>
          <w:sz w:val="28"/>
          <w:szCs w:val="28"/>
        </w:rPr>
        <w:t xml:space="preserve">: </w:t>
      </w:r>
    </w:p>
    <w:p w:rsidR="00B83020" w:rsidRDefault="00B83020" w:rsidP="006F5AB2">
      <w:pPr>
        <w:ind w:firstLine="709"/>
        <w:jc w:val="both"/>
        <w:rPr>
          <w:sz w:val="28"/>
          <w:szCs w:val="28"/>
        </w:rPr>
      </w:pPr>
    </w:p>
    <w:p w:rsidR="00510708" w:rsidRPr="00B83020" w:rsidRDefault="008B54E1" w:rsidP="006F5AB2">
      <w:pPr>
        <w:ind w:firstLine="709"/>
        <w:jc w:val="both"/>
        <w:rPr>
          <w:i/>
          <w:sz w:val="28"/>
          <w:szCs w:val="28"/>
        </w:rPr>
      </w:pPr>
      <w:r w:rsidRPr="00B83020">
        <w:rPr>
          <w:i/>
          <w:sz w:val="28"/>
          <w:szCs w:val="28"/>
        </w:rPr>
        <w:t>«</w:t>
      </w:r>
      <w:r w:rsidR="00510708" w:rsidRPr="00B83020">
        <w:rPr>
          <w:i/>
          <w:sz w:val="28"/>
          <w:szCs w:val="28"/>
        </w:rPr>
        <w:t xml:space="preserve">Рязань </w:t>
      </w:r>
      <w:r w:rsidR="00ED13D8">
        <w:rPr>
          <w:i/>
          <w:sz w:val="28"/>
          <w:szCs w:val="28"/>
        </w:rPr>
        <w:t>-</w:t>
      </w:r>
      <w:r w:rsidR="00510708" w:rsidRPr="00B83020">
        <w:rPr>
          <w:i/>
          <w:sz w:val="28"/>
          <w:szCs w:val="28"/>
        </w:rPr>
        <w:t xml:space="preserve"> </w:t>
      </w:r>
      <w:r w:rsidR="008111B8" w:rsidRPr="00B83020">
        <w:rPr>
          <w:i/>
          <w:sz w:val="28"/>
          <w:szCs w:val="28"/>
        </w:rPr>
        <w:t>экологич</w:t>
      </w:r>
      <w:r w:rsidRPr="00B83020">
        <w:rPr>
          <w:i/>
          <w:sz w:val="28"/>
          <w:szCs w:val="28"/>
        </w:rPr>
        <w:t xml:space="preserve">ески чистый </w:t>
      </w:r>
      <w:r w:rsidR="008111B8" w:rsidRPr="00B83020">
        <w:rPr>
          <w:i/>
          <w:sz w:val="28"/>
          <w:szCs w:val="28"/>
        </w:rPr>
        <w:t>город</w:t>
      </w:r>
      <w:r w:rsidR="008111B8" w:rsidRPr="00B83020">
        <w:rPr>
          <w:i/>
          <w:color w:val="FF0000"/>
          <w:sz w:val="28"/>
          <w:szCs w:val="28"/>
        </w:rPr>
        <w:t xml:space="preserve"> </w:t>
      </w:r>
      <w:r w:rsidR="00510708" w:rsidRPr="00B83020">
        <w:rPr>
          <w:i/>
          <w:sz w:val="28"/>
          <w:szCs w:val="28"/>
        </w:rPr>
        <w:t>с комфортной сбалансированной инфраструктурой, развитым высокотехнологичным производством и предпринимательской инициативой</w:t>
      </w:r>
      <w:r w:rsidRPr="00B83020">
        <w:rPr>
          <w:i/>
          <w:sz w:val="28"/>
          <w:szCs w:val="28"/>
        </w:rPr>
        <w:t>, имеющий  уникальную самобытную историю и культуру»</w:t>
      </w:r>
      <w:r w:rsidR="00510708" w:rsidRPr="00B83020">
        <w:rPr>
          <w:i/>
          <w:sz w:val="28"/>
          <w:szCs w:val="28"/>
        </w:rPr>
        <w:t>.</w:t>
      </w:r>
    </w:p>
    <w:p w:rsidR="00102D65" w:rsidRDefault="00102D65" w:rsidP="006F5AB2">
      <w:pPr>
        <w:ind w:firstLine="709"/>
        <w:jc w:val="both"/>
        <w:rPr>
          <w:sz w:val="28"/>
          <w:szCs w:val="28"/>
        </w:rPr>
      </w:pPr>
    </w:p>
    <w:p w:rsidR="009C113B" w:rsidRPr="00442E64" w:rsidRDefault="009C113B" w:rsidP="004A1DD7">
      <w:pPr>
        <w:pStyle w:val="1"/>
        <w:ind w:firstLine="708"/>
        <w:jc w:val="center"/>
        <w:rPr>
          <w:b/>
          <w:sz w:val="28"/>
          <w:szCs w:val="28"/>
        </w:rPr>
      </w:pPr>
      <w:bookmarkStart w:id="19" w:name="_Toc62561835"/>
      <w:r w:rsidRPr="00442E64">
        <w:rPr>
          <w:b/>
          <w:sz w:val="28"/>
          <w:szCs w:val="28"/>
        </w:rPr>
        <w:t xml:space="preserve">2.2. </w:t>
      </w:r>
      <w:r w:rsidR="006D0C81" w:rsidRPr="00442E64">
        <w:rPr>
          <w:b/>
          <w:sz w:val="28"/>
          <w:szCs w:val="28"/>
        </w:rPr>
        <w:t>С</w:t>
      </w:r>
      <w:r w:rsidRPr="00442E64">
        <w:rPr>
          <w:b/>
          <w:sz w:val="28"/>
          <w:szCs w:val="28"/>
        </w:rPr>
        <w:t>тратегические приоритеты</w:t>
      </w:r>
      <w:r w:rsidR="006D0C81" w:rsidRPr="00442E64">
        <w:rPr>
          <w:b/>
          <w:sz w:val="28"/>
          <w:szCs w:val="28"/>
        </w:rPr>
        <w:t>, система цел</w:t>
      </w:r>
      <w:r w:rsidR="00442E64" w:rsidRPr="00442E64">
        <w:rPr>
          <w:b/>
          <w:sz w:val="28"/>
          <w:szCs w:val="28"/>
        </w:rPr>
        <w:t>ей и задач социально-экономического развития города Рязани до 2030 года</w:t>
      </w:r>
      <w:bookmarkEnd w:id="19"/>
    </w:p>
    <w:p w:rsidR="009C113B" w:rsidRDefault="009C113B" w:rsidP="006F5AB2">
      <w:pPr>
        <w:ind w:firstLine="709"/>
        <w:jc w:val="both"/>
        <w:rPr>
          <w:sz w:val="28"/>
          <w:szCs w:val="28"/>
        </w:rPr>
      </w:pPr>
    </w:p>
    <w:p w:rsidR="00E86A9A" w:rsidRDefault="003E0567" w:rsidP="006F5AB2">
      <w:pPr>
        <w:autoSpaceDE w:val="0"/>
        <w:autoSpaceDN w:val="0"/>
        <w:adjustRightInd w:val="0"/>
        <w:ind w:firstLine="709"/>
        <w:jc w:val="both"/>
        <w:rPr>
          <w:sz w:val="28"/>
          <w:szCs w:val="28"/>
        </w:rPr>
      </w:pPr>
      <w:r w:rsidRPr="003E0567">
        <w:rPr>
          <w:sz w:val="28"/>
          <w:szCs w:val="28"/>
        </w:rPr>
        <w:t xml:space="preserve">Руководствуясь принципом преемственности </w:t>
      </w:r>
      <w:r w:rsidR="007B7457" w:rsidRPr="007B7457">
        <w:rPr>
          <w:sz w:val="28"/>
          <w:szCs w:val="28"/>
        </w:rPr>
        <w:t>и непрерывности докумен</w:t>
      </w:r>
      <w:r w:rsidR="007B7457">
        <w:rPr>
          <w:sz w:val="28"/>
          <w:szCs w:val="28"/>
        </w:rPr>
        <w:t xml:space="preserve">тов стратегического планирования, формирование системы стратегических приоритетов, целей и задач </w:t>
      </w:r>
      <w:r w:rsidR="007B7457" w:rsidRPr="007B7457">
        <w:rPr>
          <w:sz w:val="28"/>
          <w:szCs w:val="28"/>
        </w:rPr>
        <w:t>социально-экономического развития города Рязани до 2030 года</w:t>
      </w:r>
      <w:r w:rsidR="007B7457">
        <w:rPr>
          <w:sz w:val="28"/>
          <w:szCs w:val="28"/>
        </w:rPr>
        <w:t xml:space="preserve"> строится с учетом </w:t>
      </w:r>
      <w:r w:rsidR="00510708" w:rsidRPr="007B7457">
        <w:rPr>
          <w:sz w:val="28"/>
          <w:szCs w:val="28"/>
        </w:rPr>
        <w:t>результатов реализации ранее принятых документов стратегического планирования</w:t>
      </w:r>
      <w:r w:rsidR="007B7457" w:rsidRPr="007B7457">
        <w:rPr>
          <w:sz w:val="28"/>
          <w:szCs w:val="28"/>
        </w:rPr>
        <w:t>.</w:t>
      </w:r>
      <w:r w:rsidR="00510708">
        <w:rPr>
          <w:sz w:val="28"/>
          <w:szCs w:val="28"/>
        </w:rPr>
        <w:t xml:space="preserve"> </w:t>
      </w:r>
    </w:p>
    <w:p w:rsidR="004241A6" w:rsidRDefault="00E86A9A" w:rsidP="006F5AB2">
      <w:pPr>
        <w:autoSpaceDE w:val="0"/>
        <w:autoSpaceDN w:val="0"/>
        <w:adjustRightInd w:val="0"/>
        <w:ind w:firstLine="709"/>
        <w:jc w:val="both"/>
        <w:rPr>
          <w:b/>
          <w:i/>
          <w:sz w:val="28"/>
          <w:szCs w:val="28"/>
        </w:rPr>
      </w:pPr>
      <w:r>
        <w:rPr>
          <w:sz w:val="28"/>
          <w:szCs w:val="28"/>
        </w:rPr>
        <w:t>О</w:t>
      </w:r>
      <w:r w:rsidR="00510708">
        <w:rPr>
          <w:sz w:val="28"/>
          <w:szCs w:val="28"/>
        </w:rPr>
        <w:t>сновные приоритеты развития города, заложенные в Плане стратег</w:t>
      </w:r>
      <w:r>
        <w:rPr>
          <w:sz w:val="28"/>
          <w:szCs w:val="28"/>
        </w:rPr>
        <w:t>ического развития города Рязани до 2020 года:</w:t>
      </w:r>
    </w:p>
    <w:p w:rsidR="004241A6" w:rsidRDefault="00AD7949" w:rsidP="006F5AB2">
      <w:pPr>
        <w:autoSpaceDE w:val="0"/>
        <w:autoSpaceDN w:val="0"/>
        <w:adjustRightInd w:val="0"/>
        <w:ind w:firstLine="709"/>
        <w:jc w:val="both"/>
        <w:rPr>
          <w:sz w:val="28"/>
          <w:szCs w:val="28"/>
        </w:rPr>
      </w:pPr>
      <w:r>
        <w:rPr>
          <w:sz w:val="28"/>
          <w:szCs w:val="28"/>
        </w:rPr>
        <w:t>- </w:t>
      </w:r>
      <w:r w:rsidR="004241A6" w:rsidRPr="004241A6">
        <w:rPr>
          <w:sz w:val="28"/>
          <w:szCs w:val="28"/>
        </w:rPr>
        <w:t>сохранение, как минимум, а по возможности увеличение численности населения с устойчивыми тенденциями улучшения качественных характеристик населения (по половозрастной структуре, уровню образования</w:t>
      </w:r>
      <w:r w:rsidR="00A04A01">
        <w:rPr>
          <w:sz w:val="28"/>
          <w:szCs w:val="28"/>
        </w:rPr>
        <w:t>, здоровья</w:t>
      </w:r>
      <w:r w:rsidR="004241A6" w:rsidRPr="004241A6">
        <w:rPr>
          <w:sz w:val="28"/>
          <w:szCs w:val="28"/>
        </w:rPr>
        <w:t xml:space="preserve"> и др. показателям);</w:t>
      </w:r>
    </w:p>
    <w:p w:rsidR="004241A6" w:rsidRDefault="00AD7949" w:rsidP="006F5AB2">
      <w:pPr>
        <w:autoSpaceDE w:val="0"/>
        <w:autoSpaceDN w:val="0"/>
        <w:adjustRightInd w:val="0"/>
        <w:ind w:firstLine="709"/>
        <w:jc w:val="both"/>
        <w:rPr>
          <w:sz w:val="28"/>
          <w:szCs w:val="28"/>
        </w:rPr>
      </w:pPr>
      <w:r>
        <w:rPr>
          <w:sz w:val="28"/>
          <w:szCs w:val="28"/>
        </w:rPr>
        <w:lastRenderedPageBreak/>
        <w:t>- </w:t>
      </w:r>
      <w:r w:rsidR="004241A6" w:rsidRPr="004241A6">
        <w:rPr>
          <w:sz w:val="28"/>
          <w:szCs w:val="28"/>
        </w:rPr>
        <w:t>диверсифицированная и устойчиво функционирующая экономика, в которой модернизированы старые и развиты некоторые новые, прежде всего сервисные отрасли;</w:t>
      </w:r>
    </w:p>
    <w:p w:rsidR="00442E64" w:rsidRDefault="00442E64" w:rsidP="006F5AB2">
      <w:pPr>
        <w:autoSpaceDE w:val="0"/>
        <w:autoSpaceDN w:val="0"/>
        <w:adjustRightInd w:val="0"/>
        <w:ind w:firstLine="709"/>
        <w:jc w:val="both"/>
        <w:rPr>
          <w:sz w:val="28"/>
          <w:szCs w:val="28"/>
        </w:rPr>
      </w:pPr>
      <w:r w:rsidRPr="004241A6">
        <w:rPr>
          <w:sz w:val="28"/>
          <w:szCs w:val="28"/>
        </w:rPr>
        <w:t>-</w:t>
      </w:r>
      <w:r w:rsidR="00AD7949">
        <w:rPr>
          <w:sz w:val="28"/>
          <w:szCs w:val="28"/>
        </w:rPr>
        <w:t> </w:t>
      </w:r>
      <w:r w:rsidRPr="004241A6">
        <w:rPr>
          <w:sz w:val="28"/>
          <w:szCs w:val="28"/>
        </w:rPr>
        <w:t>возросшее благосостояние жителей, устойчивая система оказания достаточных по объемам и качественных общественных услуг;</w:t>
      </w:r>
    </w:p>
    <w:p w:rsidR="004241A6" w:rsidRDefault="004241A6" w:rsidP="006F5AB2">
      <w:pPr>
        <w:autoSpaceDE w:val="0"/>
        <w:autoSpaceDN w:val="0"/>
        <w:adjustRightInd w:val="0"/>
        <w:ind w:firstLine="709"/>
        <w:jc w:val="both"/>
        <w:rPr>
          <w:sz w:val="28"/>
          <w:szCs w:val="28"/>
        </w:rPr>
      </w:pPr>
      <w:r w:rsidRPr="004241A6">
        <w:rPr>
          <w:sz w:val="28"/>
          <w:szCs w:val="28"/>
        </w:rPr>
        <w:t>-</w:t>
      </w:r>
      <w:r w:rsidR="00AD7949">
        <w:rPr>
          <w:sz w:val="28"/>
          <w:szCs w:val="28"/>
        </w:rPr>
        <w:t> </w:t>
      </w:r>
      <w:r w:rsidRPr="004241A6">
        <w:rPr>
          <w:sz w:val="28"/>
          <w:szCs w:val="28"/>
        </w:rPr>
        <w:t>качественная городская среда с эффективной организацией городской территории, упорядоченным архитектурным обликом города, улучшенной транспортной ситуацией;</w:t>
      </w:r>
    </w:p>
    <w:p w:rsidR="004241A6" w:rsidRDefault="004241A6" w:rsidP="006F5AB2">
      <w:pPr>
        <w:autoSpaceDE w:val="0"/>
        <w:autoSpaceDN w:val="0"/>
        <w:adjustRightInd w:val="0"/>
        <w:ind w:firstLine="709"/>
        <w:jc w:val="both"/>
        <w:rPr>
          <w:sz w:val="28"/>
          <w:szCs w:val="28"/>
        </w:rPr>
      </w:pPr>
      <w:r w:rsidRPr="004241A6">
        <w:rPr>
          <w:sz w:val="28"/>
          <w:szCs w:val="28"/>
        </w:rPr>
        <w:t>-</w:t>
      </w:r>
      <w:r w:rsidR="00AD7949">
        <w:rPr>
          <w:sz w:val="28"/>
          <w:szCs w:val="28"/>
        </w:rPr>
        <w:t> </w:t>
      </w:r>
      <w:r w:rsidRPr="004241A6">
        <w:rPr>
          <w:sz w:val="28"/>
          <w:szCs w:val="28"/>
        </w:rPr>
        <w:t>сплоченное городское сообщество, способное на деле реализовать принципы эффективного местного самоуправления;</w:t>
      </w:r>
    </w:p>
    <w:p w:rsidR="004241A6" w:rsidRDefault="00AD7949" w:rsidP="006F5AB2">
      <w:pPr>
        <w:autoSpaceDE w:val="0"/>
        <w:autoSpaceDN w:val="0"/>
        <w:adjustRightInd w:val="0"/>
        <w:ind w:firstLine="709"/>
        <w:jc w:val="both"/>
        <w:rPr>
          <w:sz w:val="28"/>
          <w:szCs w:val="28"/>
        </w:rPr>
      </w:pPr>
      <w:r>
        <w:rPr>
          <w:sz w:val="28"/>
          <w:szCs w:val="28"/>
        </w:rPr>
        <w:t>- </w:t>
      </w:r>
      <w:r w:rsidR="004241A6" w:rsidRPr="004241A6">
        <w:rPr>
          <w:sz w:val="28"/>
          <w:szCs w:val="28"/>
        </w:rPr>
        <w:t xml:space="preserve">формирование нового имиджа Рязани как инновационной территории, открытой для развития, контактов, инвестиций и пр., одного из городов-лидеров Центральной России, охватывающего своим влиянием в сфере образования, культуры, торговли </w:t>
      </w:r>
      <w:r w:rsidR="00510708" w:rsidRPr="002C2726">
        <w:rPr>
          <w:sz w:val="28"/>
          <w:szCs w:val="28"/>
        </w:rPr>
        <w:t>как Рязанскую область,</w:t>
      </w:r>
      <w:r w:rsidR="00510708">
        <w:rPr>
          <w:sz w:val="28"/>
          <w:szCs w:val="28"/>
        </w:rPr>
        <w:t xml:space="preserve"> так и </w:t>
      </w:r>
      <w:r w:rsidR="004241A6" w:rsidRPr="004241A6">
        <w:rPr>
          <w:sz w:val="28"/>
          <w:szCs w:val="28"/>
        </w:rPr>
        <w:t>соседние регионы.</w:t>
      </w:r>
    </w:p>
    <w:p w:rsidR="00C338B7" w:rsidRPr="00B37951" w:rsidRDefault="00E86A9A" w:rsidP="006F5AB2">
      <w:pPr>
        <w:autoSpaceDE w:val="0"/>
        <w:autoSpaceDN w:val="0"/>
        <w:adjustRightInd w:val="0"/>
        <w:ind w:firstLine="709"/>
        <w:jc w:val="both"/>
        <w:rPr>
          <w:sz w:val="28"/>
          <w:szCs w:val="28"/>
        </w:rPr>
      </w:pPr>
      <w:r>
        <w:rPr>
          <w:sz w:val="28"/>
          <w:szCs w:val="28"/>
        </w:rPr>
        <w:t xml:space="preserve">Данные </w:t>
      </w:r>
      <w:r w:rsidRPr="00E86A9A">
        <w:rPr>
          <w:sz w:val="28"/>
          <w:szCs w:val="28"/>
        </w:rPr>
        <w:t>основ</w:t>
      </w:r>
      <w:r>
        <w:rPr>
          <w:sz w:val="28"/>
          <w:szCs w:val="28"/>
        </w:rPr>
        <w:t xml:space="preserve">ные приоритеты развития города </w:t>
      </w:r>
      <w:r w:rsidRPr="00E86A9A">
        <w:rPr>
          <w:sz w:val="28"/>
          <w:szCs w:val="28"/>
        </w:rPr>
        <w:t>сохраняют свою актуальность и на следующий долгосрочный период</w:t>
      </w:r>
      <w:r>
        <w:rPr>
          <w:sz w:val="28"/>
          <w:szCs w:val="28"/>
        </w:rPr>
        <w:t xml:space="preserve"> </w:t>
      </w:r>
      <w:r w:rsidR="00ED13D8">
        <w:rPr>
          <w:sz w:val="28"/>
          <w:szCs w:val="28"/>
        </w:rPr>
        <w:t>-</w:t>
      </w:r>
      <w:r>
        <w:rPr>
          <w:sz w:val="28"/>
          <w:szCs w:val="28"/>
        </w:rPr>
        <w:t xml:space="preserve"> до 2030 года</w:t>
      </w:r>
      <w:r w:rsidRPr="00E86A9A">
        <w:rPr>
          <w:sz w:val="28"/>
          <w:szCs w:val="28"/>
        </w:rPr>
        <w:t>.</w:t>
      </w:r>
      <w:r>
        <w:rPr>
          <w:sz w:val="28"/>
          <w:szCs w:val="28"/>
        </w:rPr>
        <w:t xml:space="preserve"> Эти</w:t>
      </w:r>
      <w:r w:rsidR="00D12A54" w:rsidRPr="00B37951">
        <w:rPr>
          <w:sz w:val="28"/>
          <w:szCs w:val="28"/>
        </w:rPr>
        <w:t xml:space="preserve"> приоритеты</w:t>
      </w:r>
      <w:r w:rsidR="00C338B7" w:rsidRPr="00B37951">
        <w:rPr>
          <w:sz w:val="28"/>
          <w:szCs w:val="28"/>
        </w:rPr>
        <w:t xml:space="preserve">, так или иначе, </w:t>
      </w:r>
      <w:r w:rsidR="00D12A54" w:rsidRPr="00B37951">
        <w:rPr>
          <w:sz w:val="28"/>
          <w:szCs w:val="28"/>
        </w:rPr>
        <w:t xml:space="preserve">были сформулированы в ходе </w:t>
      </w:r>
      <w:r w:rsidR="00C338B7" w:rsidRPr="00B37951">
        <w:rPr>
          <w:sz w:val="28"/>
          <w:szCs w:val="28"/>
        </w:rPr>
        <w:t>опроса населения, при проведении</w:t>
      </w:r>
      <w:r w:rsidR="00D12A54" w:rsidRPr="00B37951">
        <w:rPr>
          <w:sz w:val="28"/>
          <w:szCs w:val="28"/>
        </w:rPr>
        <w:t xml:space="preserve"> встреч с </w:t>
      </w:r>
      <w:r w:rsidR="00C338B7" w:rsidRPr="00B37951">
        <w:rPr>
          <w:sz w:val="28"/>
          <w:szCs w:val="28"/>
        </w:rPr>
        <w:t>жителями разных районов</w:t>
      </w:r>
      <w:r w:rsidR="00D12A54" w:rsidRPr="00B37951">
        <w:rPr>
          <w:sz w:val="28"/>
          <w:szCs w:val="28"/>
        </w:rPr>
        <w:t xml:space="preserve"> города, </w:t>
      </w:r>
      <w:r w:rsidR="00C338B7" w:rsidRPr="00B37951">
        <w:rPr>
          <w:sz w:val="28"/>
          <w:szCs w:val="28"/>
        </w:rPr>
        <w:t xml:space="preserve">а также </w:t>
      </w:r>
      <w:r w:rsidR="00D12A54" w:rsidRPr="00B37951">
        <w:rPr>
          <w:sz w:val="28"/>
          <w:szCs w:val="28"/>
        </w:rPr>
        <w:t xml:space="preserve">стратегических сессий с экспертами и представителями научного и предпринимательского сообщества, городских профессиональных и общественных объединений, </w:t>
      </w:r>
      <w:r w:rsidR="00C338B7" w:rsidRPr="00B37951">
        <w:rPr>
          <w:sz w:val="28"/>
          <w:szCs w:val="28"/>
        </w:rPr>
        <w:t xml:space="preserve">бывших и действующих </w:t>
      </w:r>
      <w:r w:rsidR="00D12A54" w:rsidRPr="00B37951">
        <w:rPr>
          <w:sz w:val="28"/>
          <w:szCs w:val="28"/>
        </w:rPr>
        <w:t xml:space="preserve">руководителей и специалистов органов </w:t>
      </w:r>
      <w:r w:rsidR="00C338B7" w:rsidRPr="00B37951">
        <w:rPr>
          <w:sz w:val="28"/>
          <w:szCs w:val="28"/>
        </w:rPr>
        <w:t xml:space="preserve">государственной власти и </w:t>
      </w:r>
      <w:r w:rsidR="00F9400A">
        <w:rPr>
          <w:sz w:val="28"/>
          <w:szCs w:val="28"/>
        </w:rPr>
        <w:t xml:space="preserve">органов </w:t>
      </w:r>
      <w:r w:rsidR="00D12A54" w:rsidRPr="00B37951">
        <w:rPr>
          <w:sz w:val="28"/>
          <w:szCs w:val="28"/>
        </w:rPr>
        <w:t>местного самоуправления</w:t>
      </w:r>
      <w:r w:rsidR="00C338B7" w:rsidRPr="00B37951">
        <w:rPr>
          <w:sz w:val="28"/>
          <w:szCs w:val="28"/>
        </w:rPr>
        <w:t>.</w:t>
      </w:r>
    </w:p>
    <w:p w:rsidR="00E67ABD" w:rsidRPr="0033395E" w:rsidRDefault="00C338B7" w:rsidP="008B54E1">
      <w:pPr>
        <w:autoSpaceDE w:val="0"/>
        <w:autoSpaceDN w:val="0"/>
        <w:adjustRightInd w:val="0"/>
        <w:ind w:firstLine="709"/>
        <w:jc w:val="both"/>
        <w:rPr>
          <w:sz w:val="28"/>
          <w:szCs w:val="28"/>
        </w:rPr>
      </w:pPr>
      <w:r w:rsidRPr="00B37951">
        <w:rPr>
          <w:sz w:val="28"/>
          <w:szCs w:val="28"/>
        </w:rPr>
        <w:t>В целом г</w:t>
      </w:r>
      <w:r w:rsidR="003F1312" w:rsidRPr="00B37951">
        <w:rPr>
          <w:sz w:val="28"/>
          <w:szCs w:val="28"/>
        </w:rPr>
        <w:t xml:space="preserve">ородское сообщество исходит из того, что Рязань должна стать городом, где хочется жить. </w:t>
      </w:r>
      <w:r w:rsidR="00874626" w:rsidRPr="00B37951">
        <w:rPr>
          <w:sz w:val="28"/>
          <w:szCs w:val="28"/>
        </w:rPr>
        <w:t>При этом с</w:t>
      </w:r>
      <w:r w:rsidR="006E67D1" w:rsidRPr="00B37951">
        <w:rPr>
          <w:sz w:val="28"/>
          <w:szCs w:val="28"/>
        </w:rPr>
        <w:t xml:space="preserve">тратегические приоритеты призваны </w:t>
      </w:r>
      <w:r w:rsidR="006E67D1" w:rsidRPr="0033395E">
        <w:rPr>
          <w:sz w:val="28"/>
          <w:szCs w:val="28"/>
        </w:rPr>
        <w:t>о</w:t>
      </w:r>
      <w:r w:rsidR="008B54E1" w:rsidRPr="0033395E">
        <w:rPr>
          <w:sz w:val="28"/>
          <w:szCs w:val="28"/>
        </w:rPr>
        <w:t xml:space="preserve">беспечить высокое качество жизни </w:t>
      </w:r>
      <w:r w:rsidRPr="0033395E">
        <w:rPr>
          <w:sz w:val="28"/>
          <w:szCs w:val="28"/>
        </w:rPr>
        <w:t xml:space="preserve">как </w:t>
      </w:r>
      <w:r w:rsidR="008B54E1" w:rsidRPr="0033395E">
        <w:rPr>
          <w:sz w:val="28"/>
          <w:szCs w:val="28"/>
        </w:rPr>
        <w:t>нынешн</w:t>
      </w:r>
      <w:r w:rsidR="006E67D1" w:rsidRPr="0033395E">
        <w:rPr>
          <w:sz w:val="28"/>
          <w:szCs w:val="28"/>
        </w:rPr>
        <w:t>их</w:t>
      </w:r>
      <w:r w:rsidRPr="0033395E">
        <w:rPr>
          <w:sz w:val="28"/>
          <w:szCs w:val="28"/>
        </w:rPr>
        <w:t xml:space="preserve">, так </w:t>
      </w:r>
      <w:r w:rsidR="006E67D1" w:rsidRPr="0033395E">
        <w:rPr>
          <w:sz w:val="28"/>
          <w:szCs w:val="28"/>
        </w:rPr>
        <w:t>и будущих поколений рязанцев</w:t>
      </w:r>
      <w:r w:rsidRPr="0033395E">
        <w:rPr>
          <w:sz w:val="28"/>
          <w:szCs w:val="28"/>
        </w:rPr>
        <w:t xml:space="preserve">. </w:t>
      </w:r>
    </w:p>
    <w:p w:rsidR="001A1AB7" w:rsidRPr="0033395E" w:rsidRDefault="00E67ABD" w:rsidP="00E67ABD">
      <w:pPr>
        <w:autoSpaceDE w:val="0"/>
        <w:autoSpaceDN w:val="0"/>
        <w:adjustRightInd w:val="0"/>
        <w:ind w:firstLine="709"/>
        <w:jc w:val="both"/>
        <w:rPr>
          <w:sz w:val="28"/>
          <w:szCs w:val="28"/>
        </w:rPr>
      </w:pPr>
      <w:r w:rsidRPr="0033395E">
        <w:rPr>
          <w:sz w:val="28"/>
          <w:szCs w:val="28"/>
        </w:rPr>
        <w:t xml:space="preserve">В основу тезиса об обеспечении качества жизни для нынешних и </w:t>
      </w:r>
      <w:r w:rsidR="001A1AB7" w:rsidRPr="0033395E">
        <w:rPr>
          <w:sz w:val="28"/>
          <w:szCs w:val="28"/>
        </w:rPr>
        <w:t>будущих поколений положены идеи:</w:t>
      </w:r>
    </w:p>
    <w:p w:rsidR="001A1AB7" w:rsidRPr="0033395E" w:rsidRDefault="00ED13D8" w:rsidP="00E67ABD">
      <w:pPr>
        <w:autoSpaceDE w:val="0"/>
        <w:autoSpaceDN w:val="0"/>
        <w:adjustRightInd w:val="0"/>
        <w:ind w:firstLine="709"/>
        <w:jc w:val="both"/>
        <w:rPr>
          <w:sz w:val="28"/>
          <w:szCs w:val="28"/>
        </w:rPr>
      </w:pPr>
      <w:r>
        <w:rPr>
          <w:sz w:val="28"/>
          <w:szCs w:val="28"/>
        </w:rPr>
        <w:t>- </w:t>
      </w:r>
      <w:r w:rsidR="00557D51" w:rsidRPr="00C4328F">
        <w:rPr>
          <w:sz w:val="28"/>
          <w:szCs w:val="28"/>
        </w:rPr>
        <w:t xml:space="preserve">развития </w:t>
      </w:r>
      <w:r w:rsidR="00E67ABD" w:rsidRPr="0033395E">
        <w:rPr>
          <w:sz w:val="28"/>
          <w:szCs w:val="28"/>
        </w:rPr>
        <w:t xml:space="preserve">благоприятной окружающей среды </w:t>
      </w:r>
      <w:r w:rsidR="001A1AB7" w:rsidRPr="0033395E">
        <w:rPr>
          <w:sz w:val="28"/>
          <w:szCs w:val="28"/>
        </w:rPr>
        <w:t>и природноресурсного потенциала;</w:t>
      </w:r>
    </w:p>
    <w:p w:rsidR="001A1AB7" w:rsidRPr="0033395E" w:rsidRDefault="001A1AB7" w:rsidP="00E67ABD">
      <w:pPr>
        <w:autoSpaceDE w:val="0"/>
        <w:autoSpaceDN w:val="0"/>
        <w:adjustRightInd w:val="0"/>
        <w:ind w:firstLine="709"/>
        <w:jc w:val="both"/>
        <w:rPr>
          <w:sz w:val="28"/>
          <w:szCs w:val="28"/>
        </w:rPr>
      </w:pPr>
      <w:r w:rsidRPr="0033395E">
        <w:rPr>
          <w:sz w:val="28"/>
          <w:szCs w:val="28"/>
        </w:rPr>
        <w:t xml:space="preserve">- </w:t>
      </w:r>
      <w:r w:rsidR="00E67ABD" w:rsidRPr="0033395E">
        <w:rPr>
          <w:sz w:val="28"/>
          <w:szCs w:val="28"/>
        </w:rPr>
        <w:t>сохранения историко-культурного наследия города</w:t>
      </w:r>
      <w:r w:rsidRPr="0033395E">
        <w:rPr>
          <w:sz w:val="28"/>
          <w:szCs w:val="28"/>
        </w:rPr>
        <w:t>;</w:t>
      </w:r>
    </w:p>
    <w:p w:rsidR="00E67ABD" w:rsidRPr="0033395E" w:rsidRDefault="00ED13D8" w:rsidP="00E67ABD">
      <w:pPr>
        <w:autoSpaceDE w:val="0"/>
        <w:autoSpaceDN w:val="0"/>
        <w:adjustRightInd w:val="0"/>
        <w:ind w:firstLine="709"/>
        <w:jc w:val="both"/>
        <w:rPr>
          <w:sz w:val="28"/>
          <w:szCs w:val="28"/>
        </w:rPr>
      </w:pPr>
      <w:r>
        <w:rPr>
          <w:sz w:val="28"/>
          <w:szCs w:val="28"/>
        </w:rPr>
        <w:t>- </w:t>
      </w:r>
      <w:r w:rsidR="00E67ABD" w:rsidRPr="0033395E">
        <w:rPr>
          <w:sz w:val="28"/>
          <w:szCs w:val="28"/>
        </w:rPr>
        <w:t>опережающее инфраструктурное развитие с учетом растущих потребностей общества.</w:t>
      </w:r>
    </w:p>
    <w:p w:rsidR="008B54E1" w:rsidRPr="0033395E" w:rsidRDefault="00C338B7" w:rsidP="008B54E1">
      <w:pPr>
        <w:autoSpaceDE w:val="0"/>
        <w:autoSpaceDN w:val="0"/>
        <w:adjustRightInd w:val="0"/>
        <w:ind w:firstLine="709"/>
        <w:jc w:val="both"/>
        <w:rPr>
          <w:sz w:val="28"/>
          <w:szCs w:val="28"/>
        </w:rPr>
      </w:pPr>
      <w:r w:rsidRPr="0033395E">
        <w:rPr>
          <w:sz w:val="28"/>
          <w:szCs w:val="28"/>
        </w:rPr>
        <w:t>Т</w:t>
      </w:r>
      <w:r w:rsidR="003F1312" w:rsidRPr="0033395E">
        <w:rPr>
          <w:sz w:val="28"/>
          <w:szCs w:val="28"/>
        </w:rPr>
        <w:t xml:space="preserve">акже </w:t>
      </w:r>
      <w:r w:rsidRPr="0033395E">
        <w:rPr>
          <w:sz w:val="28"/>
          <w:szCs w:val="28"/>
        </w:rPr>
        <w:t xml:space="preserve">городским сообществом был сформулирован </w:t>
      </w:r>
      <w:r w:rsidR="009665B9" w:rsidRPr="0033395E">
        <w:rPr>
          <w:sz w:val="28"/>
          <w:szCs w:val="28"/>
        </w:rPr>
        <w:t>социальный</w:t>
      </w:r>
      <w:r w:rsidR="004E20D0" w:rsidRPr="0033395E">
        <w:rPr>
          <w:sz w:val="28"/>
          <w:szCs w:val="28"/>
        </w:rPr>
        <w:t xml:space="preserve"> запрос на </w:t>
      </w:r>
      <w:r w:rsidR="00B259F2" w:rsidRPr="0033395E">
        <w:rPr>
          <w:sz w:val="28"/>
          <w:szCs w:val="28"/>
        </w:rPr>
        <w:t xml:space="preserve">создание </w:t>
      </w:r>
      <w:r w:rsidR="004E20D0" w:rsidRPr="0033395E">
        <w:rPr>
          <w:sz w:val="28"/>
          <w:szCs w:val="28"/>
        </w:rPr>
        <w:t>г</w:t>
      </w:r>
      <w:r w:rsidR="003F1312" w:rsidRPr="0033395E">
        <w:rPr>
          <w:sz w:val="28"/>
          <w:szCs w:val="28"/>
        </w:rPr>
        <w:t>ородско</w:t>
      </w:r>
      <w:r w:rsidR="004E20D0" w:rsidRPr="0033395E">
        <w:rPr>
          <w:sz w:val="28"/>
          <w:szCs w:val="28"/>
        </w:rPr>
        <w:t>го</w:t>
      </w:r>
      <w:r w:rsidR="003F1312" w:rsidRPr="0033395E">
        <w:rPr>
          <w:sz w:val="28"/>
          <w:szCs w:val="28"/>
        </w:rPr>
        <w:t xml:space="preserve"> пространств</w:t>
      </w:r>
      <w:r w:rsidR="004E20D0" w:rsidRPr="0033395E">
        <w:rPr>
          <w:sz w:val="28"/>
          <w:szCs w:val="28"/>
        </w:rPr>
        <w:t>а</w:t>
      </w:r>
      <w:r w:rsidR="003F1312" w:rsidRPr="0033395E">
        <w:rPr>
          <w:sz w:val="28"/>
          <w:szCs w:val="28"/>
        </w:rPr>
        <w:t xml:space="preserve">, </w:t>
      </w:r>
      <w:r w:rsidR="004E20D0" w:rsidRPr="0033395E">
        <w:rPr>
          <w:sz w:val="28"/>
          <w:szCs w:val="28"/>
        </w:rPr>
        <w:t xml:space="preserve">способствующего </w:t>
      </w:r>
      <w:r w:rsidR="003F1312" w:rsidRPr="0033395E">
        <w:rPr>
          <w:sz w:val="28"/>
          <w:szCs w:val="28"/>
        </w:rPr>
        <w:t>формированию идентичности рязанцев</w:t>
      </w:r>
      <w:r w:rsidR="008B54E1" w:rsidRPr="0033395E">
        <w:rPr>
          <w:sz w:val="28"/>
          <w:szCs w:val="28"/>
        </w:rPr>
        <w:t>.</w:t>
      </w:r>
      <w:r w:rsidR="006E67D1" w:rsidRPr="0033395E">
        <w:rPr>
          <w:sz w:val="28"/>
          <w:szCs w:val="28"/>
        </w:rPr>
        <w:t xml:space="preserve"> </w:t>
      </w:r>
      <w:r w:rsidR="00E67ABD" w:rsidRPr="0033395E">
        <w:rPr>
          <w:sz w:val="28"/>
          <w:szCs w:val="28"/>
        </w:rPr>
        <w:t>Отмечено, что о</w:t>
      </w:r>
      <w:r w:rsidR="008B54E1" w:rsidRPr="0033395E">
        <w:rPr>
          <w:sz w:val="28"/>
          <w:szCs w:val="28"/>
        </w:rPr>
        <w:t>дним из наиболее существенных факторов, которые оказывают влияние на самоидентификацию населения города, является качество и уровень жизни. Так, например, слагаемые экономического сознания проявляются в условиях соседства иных социумов. Для Рязани это означает, что стандарты жизни в нашем городе (включая уровень доходов населения) должны быть ориентированы на стиль социально-экономического развития, прежде всего, Московского региона (из-за территориальной близости), а также других со</w:t>
      </w:r>
      <w:r w:rsidR="00E67ABD" w:rsidRPr="0033395E">
        <w:rPr>
          <w:sz w:val="28"/>
          <w:szCs w:val="28"/>
        </w:rPr>
        <w:t xml:space="preserve">седних городских агломераций. </w:t>
      </w:r>
      <w:r w:rsidR="00E67ABD" w:rsidRPr="0033395E">
        <w:rPr>
          <w:sz w:val="28"/>
          <w:szCs w:val="28"/>
        </w:rPr>
        <w:lastRenderedPageBreak/>
        <w:t>В </w:t>
      </w:r>
      <w:r w:rsidR="008B54E1" w:rsidRPr="0033395E">
        <w:rPr>
          <w:sz w:val="28"/>
          <w:szCs w:val="28"/>
        </w:rPr>
        <w:t>ближайшей перспективе условия жизни в Рязани не должны восприниматься жителями как периферийные и провинциальные.</w:t>
      </w:r>
    </w:p>
    <w:p w:rsidR="008B54E1" w:rsidRPr="0033395E" w:rsidRDefault="008B54E1" w:rsidP="008B54E1">
      <w:pPr>
        <w:autoSpaceDE w:val="0"/>
        <w:autoSpaceDN w:val="0"/>
        <w:adjustRightInd w:val="0"/>
        <w:ind w:firstLine="709"/>
        <w:jc w:val="both"/>
        <w:rPr>
          <w:sz w:val="28"/>
          <w:szCs w:val="28"/>
        </w:rPr>
      </w:pPr>
      <w:r w:rsidRPr="0033395E">
        <w:rPr>
          <w:sz w:val="28"/>
          <w:szCs w:val="28"/>
        </w:rPr>
        <w:t xml:space="preserve">В то же время важнейшее значение для восприятия «своего города» играет степень включенности </w:t>
      </w:r>
      <w:r w:rsidR="001A1AB7" w:rsidRPr="0033395E">
        <w:rPr>
          <w:sz w:val="28"/>
          <w:szCs w:val="28"/>
        </w:rPr>
        <w:t xml:space="preserve">жителей </w:t>
      </w:r>
      <w:r w:rsidRPr="0033395E">
        <w:rPr>
          <w:sz w:val="28"/>
          <w:szCs w:val="28"/>
        </w:rPr>
        <w:t>в городское пространство (физическое, информационное и социальное)</w:t>
      </w:r>
      <w:r w:rsidR="00874626" w:rsidRPr="0033395E">
        <w:rPr>
          <w:sz w:val="28"/>
          <w:szCs w:val="28"/>
        </w:rPr>
        <w:t>:</w:t>
      </w:r>
      <w:r w:rsidRPr="0033395E">
        <w:rPr>
          <w:sz w:val="28"/>
          <w:szCs w:val="28"/>
        </w:rPr>
        <w:t xml:space="preserve"> </w:t>
      </w:r>
    </w:p>
    <w:p w:rsidR="00874626" w:rsidRPr="00B37951" w:rsidRDefault="00ED13D8" w:rsidP="008B54E1">
      <w:pPr>
        <w:autoSpaceDE w:val="0"/>
        <w:autoSpaceDN w:val="0"/>
        <w:adjustRightInd w:val="0"/>
        <w:ind w:firstLine="709"/>
        <w:jc w:val="both"/>
        <w:rPr>
          <w:sz w:val="28"/>
          <w:szCs w:val="28"/>
        </w:rPr>
      </w:pPr>
      <w:r>
        <w:rPr>
          <w:sz w:val="28"/>
          <w:szCs w:val="28"/>
        </w:rPr>
        <w:t>- </w:t>
      </w:r>
      <w:r w:rsidR="00874626" w:rsidRPr="00B37951">
        <w:rPr>
          <w:sz w:val="28"/>
          <w:szCs w:val="28"/>
        </w:rPr>
        <w:t>с</w:t>
      </w:r>
      <w:r w:rsidR="008B54E1" w:rsidRPr="00B37951">
        <w:rPr>
          <w:sz w:val="28"/>
          <w:szCs w:val="28"/>
        </w:rPr>
        <w:t>тепень включенности в физическое пространство характеризуется комфортностью среды, ее безопасностью, экологичностью и функциональностью, а также освоенностью территории проживания</w:t>
      </w:r>
      <w:r w:rsidR="00874626" w:rsidRPr="00B37951">
        <w:rPr>
          <w:sz w:val="28"/>
          <w:szCs w:val="28"/>
        </w:rPr>
        <w:t>;</w:t>
      </w:r>
      <w:r w:rsidR="008B54E1" w:rsidRPr="00B37951">
        <w:rPr>
          <w:sz w:val="28"/>
          <w:szCs w:val="28"/>
        </w:rPr>
        <w:t xml:space="preserve"> </w:t>
      </w:r>
    </w:p>
    <w:p w:rsidR="00874626" w:rsidRPr="00B37951" w:rsidRDefault="00874626" w:rsidP="008B54E1">
      <w:pPr>
        <w:autoSpaceDE w:val="0"/>
        <w:autoSpaceDN w:val="0"/>
        <w:adjustRightInd w:val="0"/>
        <w:ind w:firstLine="709"/>
        <w:jc w:val="both"/>
        <w:rPr>
          <w:sz w:val="28"/>
          <w:szCs w:val="28"/>
        </w:rPr>
      </w:pPr>
      <w:r w:rsidRPr="00B37951">
        <w:rPr>
          <w:sz w:val="28"/>
          <w:szCs w:val="28"/>
        </w:rPr>
        <w:t>-</w:t>
      </w:r>
      <w:r w:rsidR="00AD7949" w:rsidRPr="00B37951">
        <w:rPr>
          <w:sz w:val="28"/>
          <w:szCs w:val="28"/>
        </w:rPr>
        <w:t> </w:t>
      </w:r>
      <w:r w:rsidRPr="00B37951">
        <w:rPr>
          <w:sz w:val="28"/>
          <w:szCs w:val="28"/>
        </w:rPr>
        <w:t>с</w:t>
      </w:r>
      <w:r w:rsidR="008B54E1" w:rsidRPr="00B37951">
        <w:rPr>
          <w:sz w:val="28"/>
          <w:szCs w:val="28"/>
        </w:rPr>
        <w:t>реди параметров включенности индивида в информационное пространство можно отметить наличие «образа города», эмоционального отношения к месту прожив</w:t>
      </w:r>
      <w:r w:rsidRPr="00B37951">
        <w:rPr>
          <w:sz w:val="28"/>
          <w:szCs w:val="28"/>
        </w:rPr>
        <w:t>ания, интереса к истории города;</w:t>
      </w:r>
      <w:r w:rsidR="008B54E1" w:rsidRPr="00B37951">
        <w:rPr>
          <w:sz w:val="28"/>
          <w:szCs w:val="28"/>
        </w:rPr>
        <w:t xml:space="preserve"> </w:t>
      </w:r>
    </w:p>
    <w:p w:rsidR="008B54E1" w:rsidRPr="00B37951" w:rsidRDefault="00874626" w:rsidP="008B54E1">
      <w:pPr>
        <w:autoSpaceDE w:val="0"/>
        <w:autoSpaceDN w:val="0"/>
        <w:adjustRightInd w:val="0"/>
        <w:ind w:firstLine="709"/>
        <w:jc w:val="both"/>
        <w:rPr>
          <w:sz w:val="28"/>
          <w:szCs w:val="28"/>
        </w:rPr>
      </w:pPr>
      <w:r w:rsidRPr="00B37951">
        <w:rPr>
          <w:sz w:val="28"/>
          <w:szCs w:val="28"/>
        </w:rPr>
        <w:t>-</w:t>
      </w:r>
      <w:r w:rsidR="00ED13D8">
        <w:rPr>
          <w:sz w:val="28"/>
          <w:szCs w:val="28"/>
        </w:rPr>
        <w:t> </w:t>
      </w:r>
      <w:r w:rsidRPr="00B37951">
        <w:rPr>
          <w:sz w:val="28"/>
          <w:szCs w:val="28"/>
        </w:rPr>
        <w:t>ф</w:t>
      </w:r>
      <w:r w:rsidR="008B54E1" w:rsidRPr="00B37951">
        <w:rPr>
          <w:sz w:val="28"/>
          <w:szCs w:val="28"/>
        </w:rPr>
        <w:t xml:space="preserve">акторами включенности жителей в социальное пространство являются их интерес к актуальным событиям и проблемам города, его будущему, активная включенность в территориальные сообщества, наличие оснований для гордости, позитивных ассоциаций и эмоций, которые связывают общество. </w:t>
      </w:r>
    </w:p>
    <w:p w:rsidR="008B54E1" w:rsidRPr="00B37951" w:rsidRDefault="008B54E1" w:rsidP="008B54E1">
      <w:pPr>
        <w:autoSpaceDE w:val="0"/>
        <w:autoSpaceDN w:val="0"/>
        <w:adjustRightInd w:val="0"/>
        <w:ind w:firstLine="709"/>
        <w:jc w:val="both"/>
        <w:rPr>
          <w:sz w:val="28"/>
          <w:szCs w:val="28"/>
        </w:rPr>
      </w:pPr>
      <w:r w:rsidRPr="00B37951">
        <w:rPr>
          <w:sz w:val="28"/>
          <w:szCs w:val="28"/>
        </w:rPr>
        <w:t xml:space="preserve">Таким образом, в условиях роста уровня территориальной мобильности </w:t>
      </w:r>
      <w:r w:rsidRPr="00F351DE">
        <w:rPr>
          <w:sz w:val="28"/>
          <w:szCs w:val="28"/>
        </w:rPr>
        <w:t>населения одн</w:t>
      </w:r>
      <w:r w:rsidR="00E67ABD" w:rsidRPr="00F351DE">
        <w:rPr>
          <w:sz w:val="28"/>
          <w:szCs w:val="28"/>
        </w:rPr>
        <w:t xml:space="preserve">им </w:t>
      </w:r>
      <w:r w:rsidRPr="00F351DE">
        <w:rPr>
          <w:sz w:val="28"/>
          <w:szCs w:val="28"/>
        </w:rPr>
        <w:t xml:space="preserve">из </w:t>
      </w:r>
      <w:r w:rsidR="00E67ABD" w:rsidRPr="00F351DE">
        <w:rPr>
          <w:sz w:val="28"/>
          <w:szCs w:val="28"/>
        </w:rPr>
        <w:t xml:space="preserve">стратегических приоритетов </w:t>
      </w:r>
      <w:r w:rsidRPr="00F351DE">
        <w:rPr>
          <w:sz w:val="28"/>
          <w:szCs w:val="28"/>
        </w:rPr>
        <w:t xml:space="preserve">для Рязани </w:t>
      </w:r>
      <w:r w:rsidR="00E67ABD" w:rsidRPr="00F351DE">
        <w:rPr>
          <w:sz w:val="28"/>
          <w:szCs w:val="28"/>
        </w:rPr>
        <w:t xml:space="preserve">должно стать </w:t>
      </w:r>
      <w:r w:rsidRPr="00F351DE">
        <w:rPr>
          <w:sz w:val="28"/>
          <w:szCs w:val="28"/>
        </w:rPr>
        <w:t>формирование устойчивой городской идентичности, которая обеспечит функционирование единого духовного «кода», будет способствовать конструированию благоприятной социокультурной атмосферы и повышению консолидации городского сообщества.</w:t>
      </w:r>
    </w:p>
    <w:p w:rsidR="00A44C28" w:rsidRDefault="004241A6" w:rsidP="006F5AB2">
      <w:pPr>
        <w:ind w:firstLine="709"/>
        <w:jc w:val="both"/>
        <w:rPr>
          <w:sz w:val="28"/>
          <w:szCs w:val="28"/>
        </w:rPr>
      </w:pPr>
      <w:r>
        <w:rPr>
          <w:sz w:val="28"/>
          <w:szCs w:val="28"/>
        </w:rPr>
        <w:t xml:space="preserve">Данные вызовы </w:t>
      </w:r>
      <w:r w:rsidR="00AD7949">
        <w:rPr>
          <w:sz w:val="28"/>
          <w:szCs w:val="28"/>
        </w:rPr>
        <w:t xml:space="preserve">и социальные запросы горожан </w:t>
      </w:r>
      <w:r w:rsidR="00B70EBE">
        <w:rPr>
          <w:sz w:val="28"/>
          <w:szCs w:val="28"/>
        </w:rPr>
        <w:t xml:space="preserve">разворачиваются в систему </w:t>
      </w:r>
      <w:r w:rsidR="008F5D11" w:rsidRPr="00A44C28">
        <w:rPr>
          <w:sz w:val="28"/>
          <w:szCs w:val="28"/>
        </w:rPr>
        <w:t>стратегических целей и задач социально-экономического развития города Рязани до 2030 года.</w:t>
      </w:r>
    </w:p>
    <w:p w:rsidR="000E5CC6" w:rsidRDefault="00836DAE" w:rsidP="006F5AB2">
      <w:pPr>
        <w:autoSpaceDE w:val="0"/>
        <w:autoSpaceDN w:val="0"/>
        <w:adjustRightInd w:val="0"/>
        <w:ind w:firstLine="709"/>
        <w:jc w:val="both"/>
        <w:rPr>
          <w:sz w:val="28"/>
          <w:szCs w:val="28"/>
        </w:rPr>
      </w:pPr>
      <w:r>
        <w:rPr>
          <w:sz w:val="28"/>
          <w:szCs w:val="28"/>
        </w:rPr>
        <w:t xml:space="preserve">Цели носят стратегический долгосрочный характер и ставят наиболее общие ориентиры развития города. </w:t>
      </w:r>
    </w:p>
    <w:p w:rsidR="00836DAE" w:rsidRDefault="00836DAE" w:rsidP="006F5AB2">
      <w:pPr>
        <w:autoSpaceDE w:val="0"/>
        <w:autoSpaceDN w:val="0"/>
        <w:adjustRightInd w:val="0"/>
        <w:ind w:firstLine="709"/>
        <w:jc w:val="both"/>
        <w:rPr>
          <w:sz w:val="28"/>
          <w:szCs w:val="28"/>
        </w:rPr>
      </w:pPr>
      <w:r w:rsidRPr="00E40B47">
        <w:rPr>
          <w:sz w:val="28"/>
          <w:szCs w:val="28"/>
        </w:rPr>
        <w:t xml:space="preserve">Стратегические цели </w:t>
      </w:r>
      <w:r>
        <w:rPr>
          <w:sz w:val="28"/>
          <w:szCs w:val="28"/>
        </w:rPr>
        <w:t>достигаются путем решения</w:t>
      </w:r>
      <w:r w:rsidRPr="00E40B47">
        <w:rPr>
          <w:sz w:val="28"/>
          <w:szCs w:val="28"/>
        </w:rPr>
        <w:t xml:space="preserve"> конкретны</w:t>
      </w:r>
      <w:r>
        <w:rPr>
          <w:sz w:val="28"/>
          <w:szCs w:val="28"/>
        </w:rPr>
        <w:t>х задач</w:t>
      </w:r>
      <w:r w:rsidRPr="00E40B47">
        <w:rPr>
          <w:sz w:val="28"/>
          <w:szCs w:val="28"/>
        </w:rPr>
        <w:t xml:space="preserve"> средне- и долгосрочного характера. Задачи разнообразны, охватывают различные сферы экономического и социального развития города</w:t>
      </w:r>
      <w:r w:rsidR="000E5CC6">
        <w:rPr>
          <w:sz w:val="28"/>
          <w:szCs w:val="28"/>
        </w:rPr>
        <w:t xml:space="preserve"> и решаются путем проведения </w:t>
      </w:r>
      <w:r w:rsidR="000E5CC6" w:rsidRPr="000E5CC6">
        <w:rPr>
          <w:sz w:val="28"/>
          <w:szCs w:val="28"/>
        </w:rPr>
        <w:t xml:space="preserve">в определенный период времени </w:t>
      </w:r>
      <w:r w:rsidR="000E5CC6">
        <w:rPr>
          <w:sz w:val="28"/>
          <w:szCs w:val="28"/>
        </w:rPr>
        <w:t xml:space="preserve">комплекса </w:t>
      </w:r>
      <w:r w:rsidR="000E5CC6" w:rsidRPr="000E5CC6">
        <w:rPr>
          <w:sz w:val="28"/>
          <w:szCs w:val="28"/>
        </w:rPr>
        <w:t>взаимоувязанных мероприятий</w:t>
      </w:r>
      <w:r w:rsidR="00FA04DF">
        <w:rPr>
          <w:sz w:val="28"/>
          <w:szCs w:val="28"/>
        </w:rPr>
        <w:t>.</w:t>
      </w:r>
    </w:p>
    <w:p w:rsidR="000E5CC6" w:rsidRDefault="000E5CC6" w:rsidP="006F5AB2">
      <w:pPr>
        <w:autoSpaceDE w:val="0"/>
        <w:autoSpaceDN w:val="0"/>
        <w:adjustRightInd w:val="0"/>
        <w:ind w:firstLine="709"/>
        <w:jc w:val="both"/>
        <w:rPr>
          <w:sz w:val="28"/>
          <w:szCs w:val="28"/>
        </w:rPr>
      </w:pPr>
    </w:p>
    <w:p w:rsidR="000E5CC6" w:rsidRDefault="000E5CC6" w:rsidP="006F5AB2">
      <w:pPr>
        <w:autoSpaceDE w:val="0"/>
        <w:autoSpaceDN w:val="0"/>
        <w:adjustRightInd w:val="0"/>
        <w:ind w:firstLine="709"/>
        <w:jc w:val="both"/>
        <w:rPr>
          <w:sz w:val="28"/>
          <w:szCs w:val="28"/>
        </w:rPr>
      </w:pPr>
    </w:p>
    <w:p w:rsidR="00A44C28" w:rsidRDefault="00A44C28" w:rsidP="006F5AB2">
      <w:pPr>
        <w:ind w:firstLine="709"/>
        <w:jc w:val="both"/>
        <w:rPr>
          <w:sz w:val="28"/>
          <w:szCs w:val="28"/>
        </w:rPr>
        <w:sectPr w:rsidR="00A44C28" w:rsidSect="00283B1D">
          <w:headerReference w:type="even" r:id="rId18"/>
          <w:footerReference w:type="even" r:id="rId19"/>
          <w:footerReference w:type="default" r:id="rId20"/>
          <w:pgSz w:w="11906" w:h="16838"/>
          <w:pgMar w:top="1021" w:right="567" w:bottom="794" w:left="1701" w:header="709" w:footer="709" w:gutter="0"/>
          <w:cols w:space="708"/>
          <w:titlePg/>
          <w:docGrid w:linePitch="360"/>
        </w:sectPr>
      </w:pPr>
    </w:p>
    <w:p w:rsidR="00826699" w:rsidRDefault="00A44C28" w:rsidP="00D04E1D">
      <w:pPr>
        <w:tabs>
          <w:tab w:val="left" w:pos="1440"/>
        </w:tabs>
        <w:jc w:val="center"/>
        <w:rPr>
          <w:b/>
          <w:iCs/>
          <w:sz w:val="28"/>
          <w:szCs w:val="28"/>
        </w:rPr>
      </w:pPr>
      <w:r w:rsidRPr="00A44C28">
        <w:rPr>
          <w:b/>
          <w:iCs/>
          <w:sz w:val="28"/>
          <w:szCs w:val="28"/>
        </w:rPr>
        <w:lastRenderedPageBreak/>
        <w:t>Стратегические цели и задачи социально-экономического развития города Рязани до 2030 года</w:t>
      </w:r>
    </w:p>
    <w:p w:rsidR="00D04E1D" w:rsidRPr="00D04E1D" w:rsidRDefault="00D04E1D" w:rsidP="00D04E1D">
      <w:pPr>
        <w:tabs>
          <w:tab w:val="left" w:pos="1440"/>
        </w:tabs>
        <w:jc w:val="center"/>
        <w:rPr>
          <w:b/>
          <w:iCs/>
          <w:sz w:val="6"/>
          <w:szCs w:val="6"/>
        </w:rPr>
      </w:pPr>
    </w:p>
    <w:p w:rsidR="00A44C28" w:rsidRPr="00C1514B" w:rsidRDefault="00665588" w:rsidP="00AB6B98">
      <w:pPr>
        <w:tabs>
          <w:tab w:val="left" w:pos="1440"/>
        </w:tabs>
        <w:jc w:val="center"/>
        <w:rPr>
          <w:b/>
          <w:iCs/>
          <w:sz w:val="16"/>
          <w:szCs w:val="16"/>
        </w:rPr>
      </w:pPr>
      <w:r>
        <w:rPr>
          <w:noProof/>
        </w:rPr>
        <w:drawing>
          <wp:inline distT="0" distB="0" distL="0" distR="0">
            <wp:extent cx="9547860" cy="5390515"/>
            <wp:effectExtent l="0" t="0" r="0" b="63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47860" cy="5390515"/>
                    </a:xfrm>
                    <a:prstGeom prst="rect">
                      <a:avLst/>
                    </a:prstGeom>
                    <a:noFill/>
                    <a:ln>
                      <a:noFill/>
                    </a:ln>
                  </pic:spPr>
                </pic:pic>
              </a:graphicData>
            </a:graphic>
          </wp:inline>
        </w:drawing>
      </w:r>
    </w:p>
    <w:p w:rsidR="00A44C28" w:rsidRDefault="00A44C28" w:rsidP="006F5AB2">
      <w:pPr>
        <w:ind w:firstLine="709"/>
        <w:jc w:val="both"/>
        <w:rPr>
          <w:rFonts w:ascii="Calibri" w:hAnsi="Calibri" w:cs="Calibri"/>
          <w:b/>
          <w:bCs/>
          <w:color w:val="FF0000"/>
          <w:sz w:val="22"/>
          <w:szCs w:val="22"/>
          <w:lang w:val="x-none"/>
        </w:rPr>
        <w:sectPr w:rsidR="00A44C28" w:rsidSect="002B11A2">
          <w:pgSz w:w="16839" w:h="11907" w:orient="landscape" w:code="9"/>
          <w:pgMar w:top="993" w:right="1021" w:bottom="567" w:left="794" w:header="709" w:footer="709" w:gutter="0"/>
          <w:cols w:space="708"/>
          <w:titlePg/>
          <w:docGrid w:linePitch="360"/>
        </w:sectPr>
      </w:pPr>
    </w:p>
    <w:p w:rsidR="00E6730A" w:rsidRPr="00DF3D25" w:rsidRDefault="00AB07A7" w:rsidP="006F5AB2">
      <w:pPr>
        <w:autoSpaceDE w:val="0"/>
        <w:autoSpaceDN w:val="0"/>
        <w:adjustRightInd w:val="0"/>
        <w:ind w:firstLine="709"/>
        <w:jc w:val="both"/>
        <w:rPr>
          <w:sz w:val="28"/>
          <w:szCs w:val="28"/>
        </w:rPr>
      </w:pPr>
      <w:r w:rsidRPr="00B71E96">
        <w:rPr>
          <w:b/>
          <w:i/>
          <w:sz w:val="28"/>
          <w:szCs w:val="28"/>
        </w:rPr>
        <w:lastRenderedPageBreak/>
        <w:t>Цель 1</w:t>
      </w:r>
      <w:r w:rsidRPr="00DF3D25">
        <w:rPr>
          <w:sz w:val="28"/>
          <w:szCs w:val="28"/>
        </w:rPr>
        <w:t xml:space="preserve"> предполагает сохранение и развитие основных составляющих человеческого капитала (здоровье, интеллект, знания, труд, досуг, самореализация)</w:t>
      </w:r>
      <w:r w:rsidR="00DF3D25" w:rsidRPr="00DF3D25">
        <w:rPr>
          <w:sz w:val="28"/>
          <w:szCs w:val="28"/>
        </w:rPr>
        <w:t xml:space="preserve"> и обеспечение достойного качества жизни жителей города</w:t>
      </w:r>
      <w:r w:rsidR="00744AEB">
        <w:rPr>
          <w:sz w:val="28"/>
          <w:szCs w:val="28"/>
        </w:rPr>
        <w:t xml:space="preserve"> Рязани</w:t>
      </w:r>
      <w:r w:rsidR="00DF3D25" w:rsidRPr="00DF3D25">
        <w:rPr>
          <w:sz w:val="28"/>
          <w:szCs w:val="28"/>
        </w:rPr>
        <w:t xml:space="preserve">. </w:t>
      </w:r>
    </w:p>
    <w:p w:rsidR="00E6730A" w:rsidRDefault="00744AEB" w:rsidP="006F5AB2">
      <w:pPr>
        <w:autoSpaceDE w:val="0"/>
        <w:autoSpaceDN w:val="0"/>
        <w:adjustRightInd w:val="0"/>
        <w:ind w:firstLine="709"/>
        <w:jc w:val="both"/>
        <w:rPr>
          <w:sz w:val="28"/>
          <w:szCs w:val="28"/>
        </w:rPr>
      </w:pPr>
      <w:r w:rsidRPr="00DF3D25">
        <w:rPr>
          <w:sz w:val="28"/>
          <w:szCs w:val="28"/>
        </w:rPr>
        <w:t>Сегодня человеческий капитал признан одним из ключевых элементов национального богатства.</w:t>
      </w:r>
      <w:r>
        <w:rPr>
          <w:sz w:val="28"/>
          <w:szCs w:val="28"/>
        </w:rPr>
        <w:t xml:space="preserve"> А человек с его </w:t>
      </w:r>
      <w:r w:rsidR="00E6730A" w:rsidRPr="00DF3D25">
        <w:rPr>
          <w:sz w:val="28"/>
          <w:szCs w:val="28"/>
        </w:rPr>
        <w:t>творчески</w:t>
      </w:r>
      <w:r>
        <w:rPr>
          <w:sz w:val="28"/>
          <w:szCs w:val="28"/>
        </w:rPr>
        <w:t>ми</w:t>
      </w:r>
      <w:r w:rsidR="00E6730A" w:rsidRPr="00DF3D25">
        <w:rPr>
          <w:sz w:val="28"/>
          <w:szCs w:val="28"/>
        </w:rPr>
        <w:t xml:space="preserve"> качества</w:t>
      </w:r>
      <w:r>
        <w:rPr>
          <w:sz w:val="28"/>
          <w:szCs w:val="28"/>
        </w:rPr>
        <w:t>ми</w:t>
      </w:r>
      <w:r w:rsidR="00E6730A" w:rsidRPr="00DF3D25">
        <w:rPr>
          <w:sz w:val="28"/>
          <w:szCs w:val="28"/>
        </w:rPr>
        <w:t>, сил</w:t>
      </w:r>
      <w:r>
        <w:rPr>
          <w:sz w:val="28"/>
          <w:szCs w:val="28"/>
        </w:rPr>
        <w:t>ами</w:t>
      </w:r>
      <w:r w:rsidR="00E6730A" w:rsidRPr="00DF3D25">
        <w:rPr>
          <w:sz w:val="28"/>
          <w:szCs w:val="28"/>
        </w:rPr>
        <w:t xml:space="preserve"> и способност</w:t>
      </w:r>
      <w:r>
        <w:rPr>
          <w:sz w:val="28"/>
          <w:szCs w:val="28"/>
        </w:rPr>
        <w:t>ями</w:t>
      </w:r>
      <w:r w:rsidR="00E6730A" w:rsidRPr="00DF3D25">
        <w:rPr>
          <w:sz w:val="28"/>
          <w:szCs w:val="28"/>
        </w:rPr>
        <w:t>, с помощью которых он преобразует себя и окружающий мир, занима</w:t>
      </w:r>
      <w:r>
        <w:rPr>
          <w:sz w:val="28"/>
          <w:szCs w:val="28"/>
        </w:rPr>
        <w:t>е</w:t>
      </w:r>
      <w:r w:rsidR="00E6730A" w:rsidRPr="00DF3D25">
        <w:rPr>
          <w:sz w:val="28"/>
          <w:szCs w:val="28"/>
        </w:rPr>
        <w:t>т центральное место в развитии общества.</w:t>
      </w:r>
      <w:r>
        <w:rPr>
          <w:sz w:val="28"/>
          <w:szCs w:val="28"/>
        </w:rPr>
        <w:t xml:space="preserve"> </w:t>
      </w:r>
    </w:p>
    <w:p w:rsidR="00312A11" w:rsidRDefault="00725A6E" w:rsidP="00ED13D8">
      <w:pPr>
        <w:autoSpaceDE w:val="0"/>
        <w:autoSpaceDN w:val="0"/>
        <w:adjustRightInd w:val="0"/>
        <w:ind w:firstLine="709"/>
        <w:jc w:val="both"/>
        <w:rPr>
          <w:sz w:val="28"/>
          <w:szCs w:val="28"/>
        </w:rPr>
      </w:pPr>
      <w:r>
        <w:rPr>
          <w:sz w:val="28"/>
          <w:szCs w:val="28"/>
        </w:rPr>
        <w:t xml:space="preserve">Задачей общества </w:t>
      </w:r>
      <w:r w:rsidR="000D62E3">
        <w:rPr>
          <w:sz w:val="28"/>
          <w:szCs w:val="28"/>
        </w:rPr>
        <w:t xml:space="preserve">при этом </w:t>
      </w:r>
      <w:r>
        <w:rPr>
          <w:sz w:val="28"/>
          <w:szCs w:val="28"/>
        </w:rPr>
        <w:t xml:space="preserve">является создание условий для развития человека и обеспечение полного </w:t>
      </w:r>
      <w:r w:rsidRPr="00DF3D25">
        <w:rPr>
          <w:sz w:val="28"/>
          <w:szCs w:val="28"/>
        </w:rPr>
        <w:t xml:space="preserve">удовлетворения всего комплекса </w:t>
      </w:r>
      <w:r>
        <w:rPr>
          <w:sz w:val="28"/>
          <w:szCs w:val="28"/>
        </w:rPr>
        <w:t xml:space="preserve">его </w:t>
      </w:r>
      <w:r w:rsidRPr="00DF3D25">
        <w:rPr>
          <w:sz w:val="28"/>
          <w:szCs w:val="28"/>
        </w:rPr>
        <w:t>потребностей и интересов</w:t>
      </w:r>
      <w:r w:rsidR="000B31AB">
        <w:rPr>
          <w:sz w:val="28"/>
          <w:szCs w:val="28"/>
        </w:rPr>
        <w:t>.</w:t>
      </w:r>
      <w:r w:rsidR="009B226C">
        <w:rPr>
          <w:sz w:val="28"/>
          <w:szCs w:val="28"/>
        </w:rPr>
        <w:t xml:space="preserve"> О</w:t>
      </w:r>
      <w:r w:rsidR="00DF3D25" w:rsidRPr="00DF3D25">
        <w:rPr>
          <w:sz w:val="28"/>
          <w:szCs w:val="28"/>
        </w:rPr>
        <w:t>бъективны</w:t>
      </w:r>
      <w:r w:rsidR="00E524F9">
        <w:rPr>
          <w:sz w:val="28"/>
          <w:szCs w:val="28"/>
        </w:rPr>
        <w:t>ми</w:t>
      </w:r>
      <w:r w:rsidR="00DF3D25" w:rsidRPr="00DF3D25">
        <w:rPr>
          <w:sz w:val="28"/>
          <w:szCs w:val="28"/>
        </w:rPr>
        <w:t xml:space="preserve"> составляющи</w:t>
      </w:r>
      <w:r w:rsidR="00E524F9">
        <w:rPr>
          <w:sz w:val="28"/>
          <w:szCs w:val="28"/>
        </w:rPr>
        <w:t>ми</w:t>
      </w:r>
      <w:r w:rsidR="00DF3D25" w:rsidRPr="00DF3D25">
        <w:rPr>
          <w:sz w:val="28"/>
          <w:szCs w:val="28"/>
        </w:rPr>
        <w:t xml:space="preserve"> качества жизни </w:t>
      </w:r>
      <w:r w:rsidR="00E524F9">
        <w:rPr>
          <w:sz w:val="28"/>
          <w:szCs w:val="28"/>
        </w:rPr>
        <w:t xml:space="preserve">являются </w:t>
      </w:r>
      <w:r w:rsidR="00DF3D25" w:rsidRPr="00DF3D25">
        <w:rPr>
          <w:sz w:val="28"/>
          <w:szCs w:val="28"/>
        </w:rPr>
        <w:t>уровень жизни, уровень занятости, развитие сферы услуг, социальное обеспечение и гарантии</w:t>
      </w:r>
      <w:r w:rsidR="00E524F9">
        <w:rPr>
          <w:sz w:val="28"/>
          <w:szCs w:val="28"/>
        </w:rPr>
        <w:t>. Су</w:t>
      </w:r>
      <w:r w:rsidR="00DF3D25" w:rsidRPr="00DF3D25">
        <w:rPr>
          <w:sz w:val="28"/>
          <w:szCs w:val="28"/>
        </w:rPr>
        <w:t>бъективные</w:t>
      </w:r>
      <w:r w:rsidR="00E524F9">
        <w:rPr>
          <w:sz w:val="28"/>
          <w:szCs w:val="28"/>
        </w:rPr>
        <w:t xml:space="preserve"> составляющие </w:t>
      </w:r>
      <w:r w:rsidR="00DF3D25" w:rsidRPr="00DF3D25">
        <w:rPr>
          <w:sz w:val="28"/>
          <w:szCs w:val="28"/>
        </w:rPr>
        <w:t>отражают эмоциональное отношение личности</w:t>
      </w:r>
      <w:r w:rsidR="00E524F9">
        <w:rPr>
          <w:sz w:val="28"/>
          <w:szCs w:val="28"/>
        </w:rPr>
        <w:t xml:space="preserve"> и</w:t>
      </w:r>
      <w:r w:rsidR="00DF3D25" w:rsidRPr="00DF3D25">
        <w:rPr>
          <w:sz w:val="28"/>
          <w:szCs w:val="28"/>
        </w:rPr>
        <w:t xml:space="preserve"> степень удовлетворенности к разным сферам своей жизни: удовлетворенность работой, условиями жизни, ощущение комфортности, стабильности и уверенности в завтрашнем дне</w:t>
      </w:r>
      <w:r w:rsidR="00E524F9">
        <w:rPr>
          <w:sz w:val="28"/>
          <w:szCs w:val="28"/>
        </w:rPr>
        <w:t>.</w:t>
      </w:r>
    </w:p>
    <w:p w:rsidR="00724996" w:rsidRPr="00C4328F" w:rsidRDefault="000D62E3" w:rsidP="006F5AB2">
      <w:pPr>
        <w:autoSpaceDE w:val="0"/>
        <w:autoSpaceDN w:val="0"/>
        <w:adjustRightInd w:val="0"/>
        <w:ind w:firstLine="709"/>
        <w:jc w:val="both"/>
        <w:rPr>
          <w:strike/>
          <w:sz w:val="28"/>
          <w:szCs w:val="28"/>
        </w:rPr>
      </w:pPr>
      <w:r w:rsidRPr="00B71E96">
        <w:rPr>
          <w:b/>
          <w:i/>
          <w:sz w:val="28"/>
          <w:szCs w:val="28"/>
        </w:rPr>
        <w:t>Цель 2</w:t>
      </w:r>
      <w:r w:rsidRPr="00B71E96">
        <w:rPr>
          <w:sz w:val="28"/>
          <w:szCs w:val="28"/>
        </w:rPr>
        <w:t xml:space="preserve"> предполагает </w:t>
      </w:r>
      <w:r w:rsidR="001D2A07">
        <w:rPr>
          <w:sz w:val="28"/>
          <w:szCs w:val="28"/>
        </w:rPr>
        <w:t xml:space="preserve">целостное </w:t>
      </w:r>
      <w:r w:rsidRPr="00B71E96">
        <w:rPr>
          <w:sz w:val="28"/>
          <w:szCs w:val="28"/>
        </w:rPr>
        <w:t xml:space="preserve">территориальное развитие города. </w:t>
      </w:r>
      <w:r w:rsidR="001D2A07">
        <w:rPr>
          <w:sz w:val="28"/>
          <w:szCs w:val="28"/>
        </w:rPr>
        <w:t>В </w:t>
      </w:r>
      <w:r w:rsidR="00B75264" w:rsidRPr="00B71E96">
        <w:rPr>
          <w:sz w:val="28"/>
          <w:szCs w:val="28"/>
        </w:rPr>
        <w:t xml:space="preserve">современных </w:t>
      </w:r>
      <w:r w:rsidR="0074033E">
        <w:rPr>
          <w:sz w:val="28"/>
          <w:szCs w:val="28"/>
        </w:rPr>
        <w:t xml:space="preserve">условиях пространственные </w:t>
      </w:r>
      <w:r w:rsidR="0074033E" w:rsidRPr="00C4328F">
        <w:rPr>
          <w:sz w:val="28"/>
          <w:szCs w:val="28"/>
        </w:rPr>
        <w:t>цели</w:t>
      </w:r>
      <w:r w:rsidR="00B75264" w:rsidRPr="00C4328F">
        <w:rPr>
          <w:sz w:val="28"/>
          <w:szCs w:val="28"/>
        </w:rPr>
        <w:t xml:space="preserve"> </w:t>
      </w:r>
      <w:r w:rsidR="0074033E" w:rsidRPr="00C4328F">
        <w:rPr>
          <w:sz w:val="28"/>
          <w:szCs w:val="28"/>
        </w:rPr>
        <w:t xml:space="preserve">города </w:t>
      </w:r>
      <w:r w:rsidR="00B75264" w:rsidRPr="00C4328F">
        <w:rPr>
          <w:sz w:val="28"/>
          <w:szCs w:val="28"/>
        </w:rPr>
        <w:t>не могут быть достигнуты автоматически</w:t>
      </w:r>
      <w:r w:rsidR="0074033E" w:rsidRPr="00C4328F">
        <w:rPr>
          <w:sz w:val="28"/>
          <w:szCs w:val="28"/>
        </w:rPr>
        <w:t>.</w:t>
      </w:r>
      <w:r w:rsidR="00B75264" w:rsidRPr="00C4328F">
        <w:rPr>
          <w:sz w:val="28"/>
          <w:szCs w:val="28"/>
        </w:rPr>
        <w:t xml:space="preserve"> Они требуют проведения </w:t>
      </w:r>
      <w:r w:rsidR="00557D51" w:rsidRPr="00C4328F">
        <w:rPr>
          <w:sz w:val="28"/>
          <w:szCs w:val="28"/>
        </w:rPr>
        <w:t xml:space="preserve">активной градостроительной </w:t>
      </w:r>
      <w:r w:rsidR="00B75264" w:rsidRPr="00C4328F">
        <w:rPr>
          <w:sz w:val="28"/>
          <w:szCs w:val="28"/>
        </w:rPr>
        <w:t>политики</w:t>
      </w:r>
      <w:r w:rsidR="00A902D6" w:rsidRPr="00C4328F">
        <w:rPr>
          <w:sz w:val="28"/>
          <w:szCs w:val="28"/>
        </w:rPr>
        <w:t>,</w:t>
      </w:r>
      <w:r w:rsidR="00B75264" w:rsidRPr="00C4328F">
        <w:rPr>
          <w:sz w:val="28"/>
          <w:szCs w:val="28"/>
        </w:rPr>
        <w:t xml:space="preserve"> основанной на </w:t>
      </w:r>
      <w:r w:rsidR="00557D51" w:rsidRPr="00C4328F">
        <w:rPr>
          <w:sz w:val="28"/>
          <w:szCs w:val="28"/>
        </w:rPr>
        <w:t>научных исследованиях и комплексном анализе развиваемой территории, детальном градостроительном проектировании, а также современных приемах градорегулирования</w:t>
      </w:r>
      <w:r w:rsidR="00B75264" w:rsidRPr="00C4328F">
        <w:rPr>
          <w:sz w:val="28"/>
          <w:szCs w:val="28"/>
        </w:rPr>
        <w:t xml:space="preserve">. </w:t>
      </w:r>
    </w:p>
    <w:p w:rsidR="00312A11" w:rsidRDefault="00557D51" w:rsidP="00ED13D8">
      <w:pPr>
        <w:autoSpaceDE w:val="0"/>
        <w:autoSpaceDN w:val="0"/>
        <w:adjustRightInd w:val="0"/>
        <w:ind w:firstLine="709"/>
        <w:jc w:val="both"/>
        <w:rPr>
          <w:sz w:val="28"/>
          <w:szCs w:val="28"/>
        </w:rPr>
      </w:pPr>
      <w:r w:rsidRPr="00C4328F">
        <w:rPr>
          <w:sz w:val="28"/>
          <w:szCs w:val="28"/>
        </w:rPr>
        <w:t xml:space="preserve">Осуществление такой политики </w:t>
      </w:r>
      <w:r w:rsidR="0074033E" w:rsidRPr="00C4328F">
        <w:rPr>
          <w:sz w:val="28"/>
          <w:szCs w:val="28"/>
        </w:rPr>
        <w:t>требует соблюдения баланса</w:t>
      </w:r>
      <w:r w:rsidR="0074033E" w:rsidRPr="0074033E">
        <w:rPr>
          <w:sz w:val="28"/>
          <w:szCs w:val="28"/>
        </w:rPr>
        <w:t xml:space="preserve"> между современны</w:t>
      </w:r>
      <w:r w:rsidR="0074033E">
        <w:rPr>
          <w:sz w:val="28"/>
          <w:szCs w:val="28"/>
        </w:rPr>
        <w:t>ми</w:t>
      </w:r>
      <w:r w:rsidR="0074033E" w:rsidRPr="0074033E">
        <w:rPr>
          <w:sz w:val="28"/>
          <w:szCs w:val="28"/>
        </w:rPr>
        <w:t xml:space="preserve"> тенденциями агломерационного развития, сохранением исторического ядра и природно-ресурсного потенциала города.</w:t>
      </w:r>
      <w:r w:rsidR="0074033E">
        <w:rPr>
          <w:sz w:val="28"/>
          <w:szCs w:val="28"/>
        </w:rPr>
        <w:t xml:space="preserve"> </w:t>
      </w:r>
    </w:p>
    <w:p w:rsidR="00312A11" w:rsidRPr="00B71E96" w:rsidRDefault="0074033E" w:rsidP="00ED13D8">
      <w:pPr>
        <w:autoSpaceDE w:val="0"/>
        <w:autoSpaceDN w:val="0"/>
        <w:adjustRightInd w:val="0"/>
        <w:ind w:firstLine="709"/>
        <w:jc w:val="both"/>
        <w:rPr>
          <w:sz w:val="28"/>
          <w:szCs w:val="28"/>
        </w:rPr>
      </w:pPr>
      <w:r w:rsidRPr="0074033E">
        <w:rPr>
          <w:b/>
          <w:i/>
          <w:sz w:val="28"/>
          <w:szCs w:val="28"/>
        </w:rPr>
        <w:t>Цель 3</w:t>
      </w:r>
      <w:r>
        <w:rPr>
          <w:sz w:val="28"/>
          <w:szCs w:val="28"/>
        </w:rPr>
        <w:t xml:space="preserve"> закладывает в</w:t>
      </w:r>
      <w:r w:rsidR="001D130C">
        <w:rPr>
          <w:sz w:val="28"/>
          <w:szCs w:val="28"/>
        </w:rPr>
        <w:t xml:space="preserve"> </w:t>
      </w:r>
      <w:r w:rsidR="00DB7C41" w:rsidRPr="00B71E96">
        <w:rPr>
          <w:sz w:val="28"/>
          <w:szCs w:val="28"/>
        </w:rPr>
        <w:t>основу устойчивого развития экономики города три основные</w:t>
      </w:r>
      <w:r w:rsidR="00B71E96" w:rsidRPr="00B71E96">
        <w:rPr>
          <w:sz w:val="28"/>
          <w:szCs w:val="28"/>
        </w:rPr>
        <w:t xml:space="preserve"> идеи: 1) </w:t>
      </w:r>
      <w:r w:rsidR="00DB7C41" w:rsidRPr="00B71E96">
        <w:rPr>
          <w:sz w:val="28"/>
          <w:szCs w:val="28"/>
        </w:rPr>
        <w:t xml:space="preserve">сбалансированность экономики и экологии, когда люди в результате своей производственной или иной экономической деятельности перестают разрушать среду обитания; 2) сбалансированность экономической и социальной сфер, включающую обеспечение максимального использования в интересах населения тех ресурсов, которые </w:t>
      </w:r>
      <w:r w:rsidR="00881F73">
        <w:rPr>
          <w:sz w:val="28"/>
          <w:szCs w:val="28"/>
        </w:rPr>
        <w:t>дает экономическое развитие; 3) </w:t>
      </w:r>
      <w:r w:rsidR="00DB7C41" w:rsidRPr="00B71E96">
        <w:rPr>
          <w:sz w:val="28"/>
          <w:szCs w:val="28"/>
        </w:rPr>
        <w:t xml:space="preserve">решение задач, связанных с развитием </w:t>
      </w:r>
      <w:r w:rsidR="00572AB7">
        <w:rPr>
          <w:sz w:val="28"/>
          <w:szCs w:val="28"/>
        </w:rPr>
        <w:t xml:space="preserve">различных сфер </w:t>
      </w:r>
      <w:r w:rsidR="00DB7C41" w:rsidRPr="00B71E96">
        <w:rPr>
          <w:sz w:val="28"/>
          <w:szCs w:val="28"/>
        </w:rPr>
        <w:t>не только для текущих ситуаций, но и с учетом перспективы, не только с ориентацией на ныне живущих граждан, но и с ориентацией на будущие поколения.</w:t>
      </w:r>
    </w:p>
    <w:p w:rsidR="0066535E" w:rsidRDefault="00C508F0" w:rsidP="006F5AB2">
      <w:pPr>
        <w:autoSpaceDE w:val="0"/>
        <w:autoSpaceDN w:val="0"/>
        <w:adjustRightInd w:val="0"/>
        <w:ind w:firstLine="709"/>
        <w:jc w:val="both"/>
        <w:rPr>
          <w:sz w:val="28"/>
          <w:szCs w:val="28"/>
        </w:rPr>
      </w:pPr>
      <w:r w:rsidRPr="00B71E96">
        <w:rPr>
          <w:b/>
          <w:i/>
          <w:sz w:val="28"/>
          <w:szCs w:val="28"/>
        </w:rPr>
        <w:t xml:space="preserve">Цель </w:t>
      </w:r>
      <w:r w:rsidR="00E06E45">
        <w:rPr>
          <w:b/>
          <w:i/>
          <w:sz w:val="28"/>
          <w:szCs w:val="28"/>
        </w:rPr>
        <w:t>4</w:t>
      </w:r>
      <w:r w:rsidRPr="00B71E96">
        <w:rPr>
          <w:sz w:val="28"/>
          <w:szCs w:val="28"/>
        </w:rPr>
        <w:t xml:space="preserve"> </w:t>
      </w:r>
      <w:r w:rsidR="00B71E96" w:rsidRPr="00B71E96">
        <w:rPr>
          <w:sz w:val="28"/>
          <w:szCs w:val="28"/>
        </w:rPr>
        <w:t xml:space="preserve">предполагает </w:t>
      </w:r>
      <w:r w:rsidR="00E06E45">
        <w:rPr>
          <w:sz w:val="28"/>
          <w:szCs w:val="28"/>
        </w:rPr>
        <w:t>ф</w:t>
      </w:r>
      <w:r w:rsidR="00E06E45" w:rsidRPr="00E06E45">
        <w:rPr>
          <w:sz w:val="28"/>
          <w:szCs w:val="28"/>
        </w:rPr>
        <w:t>ормирование комфортной, дружественной и эстетически привлекательной городской</w:t>
      </w:r>
      <w:r w:rsidR="00E06E45">
        <w:rPr>
          <w:sz w:val="28"/>
          <w:szCs w:val="28"/>
        </w:rPr>
        <w:t xml:space="preserve"> среды,</w:t>
      </w:r>
      <w:r w:rsidR="00E06E45" w:rsidRPr="00E06E45">
        <w:rPr>
          <w:sz w:val="28"/>
          <w:szCs w:val="28"/>
        </w:rPr>
        <w:t xml:space="preserve"> </w:t>
      </w:r>
      <w:r w:rsidRPr="00B71E96">
        <w:rPr>
          <w:sz w:val="28"/>
          <w:szCs w:val="28"/>
        </w:rPr>
        <w:t>обеспечение безопасных и комфортных условий проживания граждан</w:t>
      </w:r>
      <w:r w:rsidR="0066535E">
        <w:rPr>
          <w:sz w:val="28"/>
          <w:szCs w:val="28"/>
        </w:rPr>
        <w:t xml:space="preserve"> на всем</w:t>
      </w:r>
      <w:r w:rsidR="00B71E96">
        <w:rPr>
          <w:sz w:val="28"/>
          <w:szCs w:val="28"/>
        </w:rPr>
        <w:t xml:space="preserve"> </w:t>
      </w:r>
      <w:r w:rsidR="0066535E">
        <w:rPr>
          <w:sz w:val="28"/>
          <w:szCs w:val="28"/>
        </w:rPr>
        <w:t xml:space="preserve">городском пространстве, включающем как </w:t>
      </w:r>
      <w:r w:rsidR="0066535E" w:rsidRPr="00B71E96">
        <w:rPr>
          <w:sz w:val="28"/>
          <w:szCs w:val="28"/>
        </w:rPr>
        <w:t>естественно-природное пространство</w:t>
      </w:r>
      <w:r w:rsidR="0066535E">
        <w:rPr>
          <w:sz w:val="28"/>
          <w:szCs w:val="28"/>
        </w:rPr>
        <w:t>, так и</w:t>
      </w:r>
      <w:r w:rsidR="0066535E" w:rsidRPr="0066535E">
        <w:rPr>
          <w:sz w:val="28"/>
          <w:szCs w:val="28"/>
        </w:rPr>
        <w:t xml:space="preserve"> </w:t>
      </w:r>
      <w:r w:rsidR="0066535E" w:rsidRPr="00B71E96">
        <w:rPr>
          <w:sz w:val="28"/>
          <w:szCs w:val="28"/>
        </w:rPr>
        <w:t>застро</w:t>
      </w:r>
      <w:r w:rsidR="00492AB9">
        <w:rPr>
          <w:sz w:val="28"/>
          <w:szCs w:val="28"/>
        </w:rPr>
        <w:t>енные территории</w:t>
      </w:r>
      <w:r w:rsidR="0066535E">
        <w:rPr>
          <w:sz w:val="28"/>
          <w:szCs w:val="28"/>
        </w:rPr>
        <w:t xml:space="preserve">. </w:t>
      </w:r>
    </w:p>
    <w:p w:rsidR="002F5D1B" w:rsidRDefault="002F5D1B" w:rsidP="006F5AB2">
      <w:pPr>
        <w:autoSpaceDE w:val="0"/>
        <w:autoSpaceDN w:val="0"/>
        <w:adjustRightInd w:val="0"/>
        <w:ind w:firstLine="709"/>
        <w:jc w:val="both"/>
        <w:rPr>
          <w:sz w:val="28"/>
          <w:szCs w:val="28"/>
        </w:rPr>
      </w:pPr>
      <w:r>
        <w:rPr>
          <w:sz w:val="28"/>
          <w:szCs w:val="28"/>
        </w:rPr>
        <w:t>П</w:t>
      </w:r>
      <w:r w:rsidRPr="0066535E">
        <w:rPr>
          <w:sz w:val="28"/>
          <w:szCs w:val="28"/>
        </w:rPr>
        <w:t>рименительно к городско</w:t>
      </w:r>
      <w:r>
        <w:rPr>
          <w:sz w:val="28"/>
          <w:szCs w:val="28"/>
        </w:rPr>
        <w:t>й</w:t>
      </w:r>
      <w:r w:rsidRPr="0066535E">
        <w:rPr>
          <w:sz w:val="28"/>
          <w:szCs w:val="28"/>
        </w:rPr>
        <w:t xml:space="preserve"> </w:t>
      </w:r>
      <w:r>
        <w:rPr>
          <w:sz w:val="28"/>
          <w:szCs w:val="28"/>
        </w:rPr>
        <w:t>среде, как</w:t>
      </w:r>
      <w:r w:rsidRPr="0066535E">
        <w:rPr>
          <w:sz w:val="28"/>
          <w:szCs w:val="28"/>
        </w:rPr>
        <w:t xml:space="preserve"> совокупност</w:t>
      </w:r>
      <w:r>
        <w:rPr>
          <w:sz w:val="28"/>
          <w:szCs w:val="28"/>
        </w:rPr>
        <w:t>и</w:t>
      </w:r>
      <w:r w:rsidRPr="0066535E">
        <w:rPr>
          <w:sz w:val="28"/>
          <w:szCs w:val="28"/>
        </w:rPr>
        <w:t xml:space="preserve"> множества природных, архитектурно-планировочных, экологических, социально-культурных и других факторов, в которых обитает городской житель</w:t>
      </w:r>
      <w:r>
        <w:rPr>
          <w:sz w:val="28"/>
          <w:szCs w:val="28"/>
        </w:rPr>
        <w:t>,</w:t>
      </w:r>
      <w:r w:rsidRPr="0066535E">
        <w:rPr>
          <w:sz w:val="28"/>
          <w:szCs w:val="28"/>
        </w:rPr>
        <w:t xml:space="preserve"> комфорт </w:t>
      </w:r>
      <w:r w:rsidRPr="002F5D1B">
        <w:rPr>
          <w:sz w:val="28"/>
          <w:szCs w:val="28"/>
        </w:rPr>
        <w:t xml:space="preserve">определяется </w:t>
      </w:r>
      <w:r w:rsidR="00A044F6" w:rsidRPr="002F5D1B">
        <w:rPr>
          <w:sz w:val="28"/>
          <w:szCs w:val="28"/>
        </w:rPr>
        <w:t>наличие</w:t>
      </w:r>
      <w:r w:rsidR="00A044F6">
        <w:rPr>
          <w:sz w:val="28"/>
          <w:szCs w:val="28"/>
        </w:rPr>
        <w:t>м</w:t>
      </w:r>
      <w:r w:rsidR="00A044F6" w:rsidRPr="002F5D1B">
        <w:rPr>
          <w:sz w:val="28"/>
          <w:szCs w:val="28"/>
        </w:rPr>
        <w:t xml:space="preserve"> организованных общественных пространств</w:t>
      </w:r>
      <w:r w:rsidR="00A044F6">
        <w:rPr>
          <w:sz w:val="28"/>
          <w:szCs w:val="28"/>
        </w:rPr>
        <w:t>,</w:t>
      </w:r>
      <w:r w:rsidR="00A044F6" w:rsidRPr="002F5D1B">
        <w:rPr>
          <w:sz w:val="28"/>
          <w:szCs w:val="28"/>
        </w:rPr>
        <w:t xml:space="preserve"> удобн</w:t>
      </w:r>
      <w:r w:rsidR="00A044F6">
        <w:rPr>
          <w:sz w:val="28"/>
          <w:szCs w:val="28"/>
        </w:rPr>
        <w:t>ой</w:t>
      </w:r>
      <w:r w:rsidR="00A044F6" w:rsidRPr="002F5D1B">
        <w:rPr>
          <w:sz w:val="28"/>
          <w:szCs w:val="28"/>
        </w:rPr>
        <w:t xml:space="preserve"> планировк</w:t>
      </w:r>
      <w:r w:rsidR="00A044F6">
        <w:rPr>
          <w:sz w:val="28"/>
          <w:szCs w:val="28"/>
        </w:rPr>
        <w:t>ой</w:t>
      </w:r>
      <w:r w:rsidR="00A044F6" w:rsidRPr="002F5D1B">
        <w:rPr>
          <w:sz w:val="28"/>
          <w:szCs w:val="28"/>
        </w:rPr>
        <w:t xml:space="preserve"> уличной сети</w:t>
      </w:r>
      <w:r w:rsidR="00A044F6">
        <w:rPr>
          <w:sz w:val="28"/>
          <w:szCs w:val="28"/>
        </w:rPr>
        <w:t xml:space="preserve"> и</w:t>
      </w:r>
      <w:r w:rsidR="00A044F6" w:rsidRPr="002F5D1B">
        <w:rPr>
          <w:sz w:val="28"/>
          <w:szCs w:val="28"/>
        </w:rPr>
        <w:t xml:space="preserve"> </w:t>
      </w:r>
      <w:r w:rsidRPr="002F5D1B">
        <w:rPr>
          <w:sz w:val="28"/>
          <w:szCs w:val="28"/>
        </w:rPr>
        <w:t>транспортн</w:t>
      </w:r>
      <w:r w:rsidR="00A044F6">
        <w:rPr>
          <w:sz w:val="28"/>
          <w:szCs w:val="28"/>
        </w:rPr>
        <w:t>ой</w:t>
      </w:r>
      <w:r w:rsidRPr="002F5D1B">
        <w:rPr>
          <w:sz w:val="28"/>
          <w:szCs w:val="28"/>
        </w:rPr>
        <w:t xml:space="preserve"> доступность</w:t>
      </w:r>
      <w:r w:rsidR="00A044F6">
        <w:rPr>
          <w:sz w:val="28"/>
          <w:szCs w:val="28"/>
        </w:rPr>
        <w:t>ю,</w:t>
      </w:r>
      <w:r w:rsidRPr="002F5D1B">
        <w:rPr>
          <w:sz w:val="28"/>
          <w:szCs w:val="28"/>
        </w:rPr>
        <w:t xml:space="preserve"> </w:t>
      </w:r>
      <w:r w:rsidR="00A044F6">
        <w:rPr>
          <w:sz w:val="28"/>
          <w:szCs w:val="28"/>
        </w:rPr>
        <w:t xml:space="preserve">а также </w:t>
      </w:r>
      <w:r w:rsidRPr="002F5D1B">
        <w:rPr>
          <w:sz w:val="28"/>
          <w:szCs w:val="28"/>
        </w:rPr>
        <w:t>доступность</w:t>
      </w:r>
      <w:r w:rsidR="00A044F6">
        <w:rPr>
          <w:sz w:val="28"/>
          <w:szCs w:val="28"/>
        </w:rPr>
        <w:t xml:space="preserve">ю </w:t>
      </w:r>
      <w:r w:rsidRPr="002F5D1B">
        <w:rPr>
          <w:sz w:val="28"/>
          <w:szCs w:val="28"/>
        </w:rPr>
        <w:t>объектов</w:t>
      </w:r>
      <w:r w:rsidR="00A044F6">
        <w:rPr>
          <w:sz w:val="28"/>
          <w:szCs w:val="28"/>
        </w:rPr>
        <w:t>,</w:t>
      </w:r>
      <w:r w:rsidRPr="002F5D1B">
        <w:rPr>
          <w:sz w:val="28"/>
          <w:szCs w:val="28"/>
        </w:rPr>
        <w:t xml:space="preserve"> </w:t>
      </w:r>
      <w:r w:rsidR="00A044F6" w:rsidRPr="002F5D1B">
        <w:rPr>
          <w:sz w:val="28"/>
          <w:szCs w:val="28"/>
        </w:rPr>
        <w:t xml:space="preserve">услуг и сервисов </w:t>
      </w:r>
      <w:r w:rsidRPr="002F5D1B">
        <w:rPr>
          <w:sz w:val="28"/>
          <w:szCs w:val="28"/>
        </w:rPr>
        <w:t>для всех категорий населения</w:t>
      </w:r>
      <w:r>
        <w:rPr>
          <w:sz w:val="28"/>
          <w:szCs w:val="28"/>
        </w:rPr>
        <w:t>.</w:t>
      </w:r>
    </w:p>
    <w:p w:rsidR="00312A11" w:rsidRDefault="005E1101" w:rsidP="00ED13D8">
      <w:pPr>
        <w:autoSpaceDE w:val="0"/>
        <w:autoSpaceDN w:val="0"/>
        <w:adjustRightInd w:val="0"/>
        <w:ind w:firstLine="709"/>
        <w:jc w:val="both"/>
        <w:rPr>
          <w:sz w:val="28"/>
          <w:szCs w:val="28"/>
        </w:rPr>
      </w:pPr>
      <w:r w:rsidRPr="005E1101">
        <w:rPr>
          <w:sz w:val="28"/>
          <w:szCs w:val="28"/>
        </w:rPr>
        <w:lastRenderedPageBreak/>
        <w:t>Эсте</w:t>
      </w:r>
      <w:r w:rsidR="00FC0E3E">
        <w:rPr>
          <w:sz w:val="28"/>
          <w:szCs w:val="28"/>
        </w:rPr>
        <w:t>тизация и благоустройство городских пространств</w:t>
      </w:r>
      <w:r w:rsidR="00BD53CD">
        <w:rPr>
          <w:sz w:val="28"/>
          <w:szCs w:val="28"/>
        </w:rPr>
        <w:t>,</w:t>
      </w:r>
      <w:r w:rsidR="00FC0E3E">
        <w:rPr>
          <w:sz w:val="28"/>
          <w:szCs w:val="28"/>
        </w:rPr>
        <w:t xml:space="preserve"> как </w:t>
      </w:r>
      <w:r w:rsidR="00BD53CD">
        <w:rPr>
          <w:sz w:val="28"/>
          <w:szCs w:val="28"/>
        </w:rPr>
        <w:t>необходимое условие комфорта, будет способствовать формированию красивого и привлекательного образа города</w:t>
      </w:r>
      <w:r w:rsidR="00572AB7">
        <w:rPr>
          <w:sz w:val="28"/>
          <w:szCs w:val="28"/>
        </w:rPr>
        <w:t>, положительно воспринимаемого жителями и гостями города</w:t>
      </w:r>
      <w:r w:rsidR="00BD53CD">
        <w:rPr>
          <w:sz w:val="28"/>
          <w:szCs w:val="28"/>
        </w:rPr>
        <w:t>.</w:t>
      </w:r>
    </w:p>
    <w:p w:rsidR="00C25F98" w:rsidRDefault="00312A11" w:rsidP="00312A11">
      <w:pPr>
        <w:autoSpaceDE w:val="0"/>
        <w:autoSpaceDN w:val="0"/>
        <w:adjustRightInd w:val="0"/>
        <w:ind w:firstLine="709"/>
        <w:jc w:val="both"/>
        <w:rPr>
          <w:sz w:val="28"/>
          <w:szCs w:val="28"/>
        </w:rPr>
      </w:pPr>
      <w:r w:rsidRPr="00312A11">
        <w:rPr>
          <w:b/>
          <w:i/>
          <w:sz w:val="28"/>
          <w:szCs w:val="28"/>
        </w:rPr>
        <w:t>Цель 5</w:t>
      </w:r>
      <w:r>
        <w:rPr>
          <w:sz w:val="28"/>
          <w:szCs w:val="28"/>
        </w:rPr>
        <w:t xml:space="preserve"> предполагает формирование институциональных основ  «умного города» и создания его цифрового каркаса, который будет обеспечивать устойчивое функционирование всех </w:t>
      </w:r>
      <w:r w:rsidR="002C3396">
        <w:rPr>
          <w:sz w:val="28"/>
          <w:szCs w:val="28"/>
        </w:rPr>
        <w:t xml:space="preserve">городских </w:t>
      </w:r>
      <w:r>
        <w:rPr>
          <w:sz w:val="28"/>
          <w:szCs w:val="28"/>
        </w:rPr>
        <w:t xml:space="preserve">систем жизнеобеспечения.  </w:t>
      </w:r>
      <w:r w:rsidR="002C3396">
        <w:rPr>
          <w:sz w:val="28"/>
          <w:szCs w:val="28"/>
        </w:rPr>
        <w:t>Современными потребностями общества продиктована необходимость</w:t>
      </w:r>
      <w:r w:rsidR="00C25F98">
        <w:rPr>
          <w:sz w:val="28"/>
          <w:szCs w:val="28"/>
        </w:rPr>
        <w:t xml:space="preserve"> создания единого информационного пространства, через которое будет осуществляться информационный обмен между участниками системы управления городом, гражданским обществом и  иными потребителями  электронных услуг.</w:t>
      </w:r>
    </w:p>
    <w:p w:rsidR="0051720E" w:rsidRDefault="0051720E" w:rsidP="00312A11">
      <w:pPr>
        <w:autoSpaceDE w:val="0"/>
        <w:autoSpaceDN w:val="0"/>
        <w:adjustRightInd w:val="0"/>
        <w:ind w:firstLine="709"/>
        <w:jc w:val="both"/>
        <w:rPr>
          <w:sz w:val="28"/>
          <w:szCs w:val="28"/>
        </w:rPr>
      </w:pPr>
      <w:r>
        <w:rPr>
          <w:sz w:val="28"/>
          <w:szCs w:val="28"/>
        </w:rPr>
        <w:t xml:space="preserve">Инфраструктура «умного города» помимо технических решений сбора, хранения и передачи </w:t>
      </w:r>
      <w:r w:rsidR="00B600DA">
        <w:rPr>
          <w:sz w:val="28"/>
          <w:szCs w:val="28"/>
        </w:rPr>
        <w:t>информации будет</w:t>
      </w:r>
      <w:r>
        <w:rPr>
          <w:sz w:val="28"/>
          <w:szCs w:val="28"/>
        </w:rPr>
        <w:t xml:space="preserve"> включа</w:t>
      </w:r>
      <w:r w:rsidR="00B600DA">
        <w:rPr>
          <w:sz w:val="28"/>
          <w:szCs w:val="28"/>
        </w:rPr>
        <w:t>ть</w:t>
      </w:r>
      <w:r>
        <w:rPr>
          <w:sz w:val="28"/>
          <w:szCs w:val="28"/>
        </w:rPr>
        <w:t xml:space="preserve"> в себя интеллектуальные системы обработки и аналитики </w:t>
      </w:r>
      <w:r w:rsidR="00B600DA">
        <w:rPr>
          <w:sz w:val="28"/>
          <w:szCs w:val="28"/>
        </w:rPr>
        <w:t>больших массивов  данных для принятия наилучших управленческих решений, моделирования последствий этих решений, а также оценки их эффективности.</w:t>
      </w:r>
      <w:r>
        <w:rPr>
          <w:sz w:val="28"/>
          <w:szCs w:val="28"/>
        </w:rPr>
        <w:t xml:space="preserve"> </w:t>
      </w:r>
    </w:p>
    <w:p w:rsidR="00EA07B0" w:rsidRDefault="00EA07B0" w:rsidP="00312A11">
      <w:pPr>
        <w:autoSpaceDE w:val="0"/>
        <w:autoSpaceDN w:val="0"/>
        <w:adjustRightInd w:val="0"/>
        <w:ind w:firstLine="709"/>
        <w:jc w:val="both"/>
        <w:rPr>
          <w:sz w:val="28"/>
          <w:szCs w:val="28"/>
        </w:rPr>
      </w:pPr>
      <w:r>
        <w:rPr>
          <w:sz w:val="28"/>
          <w:szCs w:val="28"/>
        </w:rPr>
        <w:t>Цифровая трансформация города предполагает внедрение умных решений и</w:t>
      </w:r>
      <w:r w:rsidR="00A56311">
        <w:rPr>
          <w:sz w:val="28"/>
          <w:szCs w:val="28"/>
        </w:rPr>
        <w:t xml:space="preserve"> различных подсистем</w:t>
      </w:r>
      <w:r>
        <w:rPr>
          <w:sz w:val="28"/>
          <w:szCs w:val="28"/>
        </w:rPr>
        <w:t xml:space="preserve">: </w:t>
      </w:r>
    </w:p>
    <w:p w:rsidR="00EA07B0" w:rsidRDefault="00ED13D8" w:rsidP="00312A11">
      <w:pPr>
        <w:autoSpaceDE w:val="0"/>
        <w:autoSpaceDN w:val="0"/>
        <w:adjustRightInd w:val="0"/>
        <w:ind w:firstLine="709"/>
        <w:jc w:val="both"/>
        <w:rPr>
          <w:sz w:val="28"/>
          <w:szCs w:val="28"/>
        </w:rPr>
      </w:pPr>
      <w:r>
        <w:rPr>
          <w:sz w:val="28"/>
          <w:szCs w:val="28"/>
        </w:rPr>
        <w:t>- </w:t>
      </w:r>
      <w:r w:rsidR="00EA07B0">
        <w:rPr>
          <w:sz w:val="28"/>
          <w:szCs w:val="28"/>
        </w:rPr>
        <w:t>инженерно-технических подсистем в виде аналитико-ситуационных центров управления и диспетчерских в таких отраслях как энергетика, водопроводно-канализационно</w:t>
      </w:r>
      <w:r w:rsidR="00FC419F">
        <w:rPr>
          <w:sz w:val="28"/>
          <w:szCs w:val="28"/>
        </w:rPr>
        <w:t>е</w:t>
      </w:r>
      <w:r w:rsidR="00EA07B0">
        <w:rPr>
          <w:sz w:val="28"/>
          <w:szCs w:val="28"/>
        </w:rPr>
        <w:t xml:space="preserve"> хозяйство, теплоснабжение, безо</w:t>
      </w:r>
      <w:r w:rsidR="00FC419F">
        <w:rPr>
          <w:sz w:val="28"/>
          <w:szCs w:val="28"/>
        </w:rPr>
        <w:t>п</w:t>
      </w:r>
      <w:r w:rsidR="00EA07B0">
        <w:rPr>
          <w:sz w:val="28"/>
          <w:szCs w:val="28"/>
        </w:rPr>
        <w:t xml:space="preserve">асность, коммуникации и связь, охрана окружающей среды, сбор и утилизация ТКО, дорожно-транспортное хозяйство, логистика и др.;  </w:t>
      </w:r>
    </w:p>
    <w:p w:rsidR="00EA07B0" w:rsidRDefault="00ED13D8" w:rsidP="00312A11">
      <w:pPr>
        <w:autoSpaceDE w:val="0"/>
        <w:autoSpaceDN w:val="0"/>
        <w:adjustRightInd w:val="0"/>
        <w:ind w:firstLine="709"/>
        <w:jc w:val="both"/>
        <w:rPr>
          <w:sz w:val="28"/>
          <w:szCs w:val="28"/>
        </w:rPr>
      </w:pPr>
      <w:r>
        <w:rPr>
          <w:sz w:val="28"/>
          <w:szCs w:val="28"/>
        </w:rPr>
        <w:t>- </w:t>
      </w:r>
      <w:r w:rsidR="00EA07B0">
        <w:rPr>
          <w:sz w:val="28"/>
          <w:szCs w:val="28"/>
        </w:rPr>
        <w:t xml:space="preserve">функциональных подсистем в виде платформ и </w:t>
      </w:r>
      <w:r w:rsidR="001D0CF8">
        <w:rPr>
          <w:sz w:val="28"/>
          <w:szCs w:val="28"/>
        </w:rPr>
        <w:t>сервисов предоставления электронных услуг в здравоохранении, образовании, сферах культуры и туризма, физической физкультуры и спорта, торговли и предоставлении услуг, финансовой сфере и бизнесе, рекламе и медиасфере</w:t>
      </w:r>
      <w:r w:rsidR="00454BBF">
        <w:rPr>
          <w:sz w:val="28"/>
          <w:szCs w:val="28"/>
        </w:rPr>
        <w:t>;</w:t>
      </w:r>
    </w:p>
    <w:p w:rsidR="00454BBF" w:rsidRDefault="00ED13D8" w:rsidP="00312A11">
      <w:pPr>
        <w:autoSpaceDE w:val="0"/>
        <w:autoSpaceDN w:val="0"/>
        <w:adjustRightInd w:val="0"/>
        <w:ind w:firstLine="709"/>
        <w:jc w:val="both"/>
        <w:rPr>
          <w:sz w:val="28"/>
          <w:szCs w:val="28"/>
        </w:rPr>
      </w:pPr>
      <w:r>
        <w:rPr>
          <w:sz w:val="28"/>
          <w:szCs w:val="28"/>
        </w:rPr>
        <w:t>- </w:t>
      </w:r>
      <w:r w:rsidR="00454BBF">
        <w:rPr>
          <w:sz w:val="28"/>
          <w:szCs w:val="28"/>
        </w:rPr>
        <w:t xml:space="preserve">управленческих подсистем в виде </w:t>
      </w:r>
      <w:r w:rsidR="008852A1">
        <w:rPr>
          <w:sz w:val="28"/>
          <w:szCs w:val="28"/>
        </w:rPr>
        <w:t xml:space="preserve">реестров, кадастров, архивов, баз данных и </w:t>
      </w:r>
      <w:r w:rsidR="00181B2C">
        <w:rPr>
          <w:sz w:val="28"/>
          <w:szCs w:val="28"/>
        </w:rPr>
        <w:t xml:space="preserve">автоматизированных </w:t>
      </w:r>
      <w:r w:rsidR="008852A1" w:rsidRPr="00181B2C">
        <w:rPr>
          <w:sz w:val="28"/>
          <w:szCs w:val="28"/>
        </w:rPr>
        <w:t>информационных систем</w:t>
      </w:r>
      <w:r w:rsidR="00181B2C">
        <w:rPr>
          <w:sz w:val="28"/>
          <w:szCs w:val="28"/>
        </w:rPr>
        <w:t xml:space="preserve">. Управленческие подсистемы </w:t>
      </w:r>
      <w:r w:rsidR="008852A1">
        <w:rPr>
          <w:sz w:val="28"/>
          <w:szCs w:val="28"/>
        </w:rPr>
        <w:t>объедин</w:t>
      </w:r>
      <w:r w:rsidR="00181B2C">
        <w:rPr>
          <w:sz w:val="28"/>
          <w:szCs w:val="28"/>
        </w:rPr>
        <w:t>яются</w:t>
      </w:r>
      <w:r w:rsidR="008852A1">
        <w:rPr>
          <w:sz w:val="28"/>
          <w:szCs w:val="28"/>
        </w:rPr>
        <w:t xml:space="preserve"> в единый </w:t>
      </w:r>
      <w:r w:rsidR="00454BBF">
        <w:rPr>
          <w:sz w:val="28"/>
          <w:szCs w:val="28"/>
        </w:rPr>
        <w:t>городско</w:t>
      </w:r>
      <w:r w:rsidR="008852A1">
        <w:rPr>
          <w:sz w:val="28"/>
          <w:szCs w:val="28"/>
        </w:rPr>
        <w:t>й</w:t>
      </w:r>
      <w:r w:rsidR="00454BBF">
        <w:rPr>
          <w:sz w:val="28"/>
          <w:szCs w:val="28"/>
        </w:rPr>
        <w:t xml:space="preserve"> ситуационн</w:t>
      </w:r>
      <w:r w:rsidR="008852A1">
        <w:rPr>
          <w:sz w:val="28"/>
          <w:szCs w:val="28"/>
        </w:rPr>
        <w:t xml:space="preserve">ый </w:t>
      </w:r>
      <w:r w:rsidR="00454BBF">
        <w:rPr>
          <w:sz w:val="28"/>
          <w:szCs w:val="28"/>
        </w:rPr>
        <w:t>центр, который обеспечит руководство города необходимым объемом оперативных данных</w:t>
      </w:r>
      <w:r w:rsidR="008852A1">
        <w:rPr>
          <w:sz w:val="28"/>
          <w:szCs w:val="28"/>
        </w:rPr>
        <w:t xml:space="preserve"> для принятия управленческих решений.</w:t>
      </w:r>
    </w:p>
    <w:p w:rsidR="005E1101" w:rsidRPr="00A141BF" w:rsidRDefault="00A569FC" w:rsidP="006F5AB2">
      <w:pPr>
        <w:ind w:firstLine="709"/>
        <w:jc w:val="both"/>
        <w:rPr>
          <w:rFonts w:ascii="Calibri" w:hAnsi="Calibri" w:cs="Calibri"/>
          <w:b/>
          <w:bCs/>
          <w:sz w:val="22"/>
          <w:szCs w:val="22"/>
        </w:rPr>
      </w:pPr>
      <w:r>
        <w:rPr>
          <w:rFonts w:ascii="Calibri" w:hAnsi="Calibri" w:cs="Calibri"/>
          <w:b/>
          <w:bCs/>
          <w:sz w:val="22"/>
          <w:szCs w:val="22"/>
        </w:rPr>
        <w:br w:type="page"/>
      </w:r>
    </w:p>
    <w:p w:rsidR="00AB07A7" w:rsidRPr="004A1DD7" w:rsidRDefault="000309F4" w:rsidP="004A1DD7">
      <w:pPr>
        <w:pStyle w:val="1"/>
        <w:ind w:firstLine="708"/>
        <w:jc w:val="center"/>
        <w:rPr>
          <w:b/>
          <w:sz w:val="28"/>
          <w:szCs w:val="28"/>
        </w:rPr>
      </w:pPr>
      <w:bookmarkStart w:id="20" w:name="_Toc62561836"/>
      <w:r w:rsidRPr="00E40B47">
        <w:rPr>
          <w:b/>
          <w:sz w:val="28"/>
          <w:szCs w:val="28"/>
        </w:rPr>
        <w:t>2.3. Основные направления социально-экономической политики города Рязани</w:t>
      </w:r>
      <w:bookmarkEnd w:id="20"/>
    </w:p>
    <w:p w:rsidR="00F80ACB" w:rsidRDefault="004108C1" w:rsidP="00EE78BA">
      <w:pPr>
        <w:autoSpaceDE w:val="0"/>
        <w:autoSpaceDN w:val="0"/>
        <w:adjustRightInd w:val="0"/>
        <w:ind w:firstLine="709"/>
        <w:jc w:val="both"/>
        <w:rPr>
          <w:sz w:val="28"/>
          <w:szCs w:val="28"/>
        </w:rPr>
      </w:pPr>
      <w:r w:rsidRPr="00E40B47">
        <w:rPr>
          <w:sz w:val="28"/>
          <w:szCs w:val="28"/>
        </w:rPr>
        <w:t xml:space="preserve">Система стратегических приоритетов, целей и задач служит базовым ориентиром для определения действий, которые будут предприниматься органами местного самоуправления в ходе реализации </w:t>
      </w:r>
      <w:r w:rsidR="00306503">
        <w:rPr>
          <w:sz w:val="28"/>
          <w:szCs w:val="28"/>
        </w:rPr>
        <w:t xml:space="preserve">настоящей </w:t>
      </w:r>
      <w:r w:rsidR="0089243E">
        <w:rPr>
          <w:sz w:val="28"/>
          <w:szCs w:val="28"/>
        </w:rPr>
        <w:t>с</w:t>
      </w:r>
      <w:r w:rsidRPr="00E40B47">
        <w:rPr>
          <w:sz w:val="28"/>
          <w:szCs w:val="28"/>
        </w:rPr>
        <w:t>тратегии</w:t>
      </w:r>
      <w:r w:rsidR="00B46A49">
        <w:rPr>
          <w:sz w:val="28"/>
          <w:szCs w:val="28"/>
        </w:rPr>
        <w:t>.</w:t>
      </w:r>
      <w:r w:rsidRPr="00E40B47">
        <w:rPr>
          <w:sz w:val="28"/>
          <w:szCs w:val="28"/>
        </w:rPr>
        <w:t xml:space="preserve"> </w:t>
      </w:r>
      <w:r>
        <w:rPr>
          <w:sz w:val="28"/>
          <w:szCs w:val="28"/>
        </w:rPr>
        <w:t xml:space="preserve">При этом стратегические задачи </w:t>
      </w:r>
      <w:r w:rsidRPr="004108C1">
        <w:rPr>
          <w:sz w:val="28"/>
          <w:szCs w:val="28"/>
        </w:rPr>
        <w:t xml:space="preserve">охватывают различные сферы </w:t>
      </w:r>
      <w:r>
        <w:rPr>
          <w:sz w:val="28"/>
          <w:szCs w:val="28"/>
        </w:rPr>
        <w:t xml:space="preserve">и </w:t>
      </w:r>
      <w:r w:rsidRPr="00E40B47">
        <w:rPr>
          <w:sz w:val="28"/>
          <w:szCs w:val="28"/>
        </w:rPr>
        <w:t>относятся к компетенции различных исполнителей</w:t>
      </w:r>
      <w:r w:rsidR="004047FB">
        <w:rPr>
          <w:sz w:val="28"/>
          <w:szCs w:val="28"/>
        </w:rPr>
        <w:t xml:space="preserve"> и уровней власти</w:t>
      </w:r>
      <w:r w:rsidRPr="00E40B47">
        <w:rPr>
          <w:sz w:val="28"/>
          <w:szCs w:val="28"/>
        </w:rPr>
        <w:t>.</w:t>
      </w:r>
      <w:r w:rsidR="004047FB" w:rsidRPr="004047FB">
        <w:rPr>
          <w:sz w:val="28"/>
          <w:szCs w:val="28"/>
        </w:rPr>
        <w:t xml:space="preserve"> </w:t>
      </w:r>
    </w:p>
    <w:p w:rsidR="004047FB" w:rsidRDefault="00E440E6" w:rsidP="00EE78BA">
      <w:pPr>
        <w:autoSpaceDE w:val="0"/>
        <w:autoSpaceDN w:val="0"/>
        <w:adjustRightInd w:val="0"/>
        <w:ind w:firstLine="709"/>
        <w:jc w:val="both"/>
        <w:rPr>
          <w:sz w:val="28"/>
          <w:szCs w:val="28"/>
        </w:rPr>
      </w:pPr>
      <w:r>
        <w:rPr>
          <w:sz w:val="28"/>
          <w:szCs w:val="28"/>
        </w:rPr>
        <w:t>Руководствуясь принципом разграничения полномочий</w:t>
      </w:r>
      <w:r w:rsidRPr="00E40B47">
        <w:rPr>
          <w:sz w:val="28"/>
          <w:szCs w:val="28"/>
        </w:rPr>
        <w:t>,</w:t>
      </w:r>
      <w:r>
        <w:rPr>
          <w:sz w:val="28"/>
          <w:szCs w:val="28"/>
        </w:rPr>
        <w:t xml:space="preserve"> м</w:t>
      </w:r>
      <w:r w:rsidR="004047FB">
        <w:rPr>
          <w:sz w:val="28"/>
          <w:szCs w:val="28"/>
        </w:rPr>
        <w:t>униципальная социально-экономическая политика выстраивается в соответствии с п</w:t>
      </w:r>
      <w:r w:rsidR="004047FB" w:rsidRPr="00DF6CD7">
        <w:rPr>
          <w:sz w:val="28"/>
          <w:szCs w:val="28"/>
        </w:rPr>
        <w:t>олномочия</w:t>
      </w:r>
      <w:r w:rsidR="004047FB">
        <w:rPr>
          <w:sz w:val="28"/>
          <w:szCs w:val="28"/>
        </w:rPr>
        <w:t>ми</w:t>
      </w:r>
      <w:r w:rsidR="004047FB" w:rsidRPr="00DF6CD7">
        <w:rPr>
          <w:sz w:val="28"/>
          <w:szCs w:val="28"/>
        </w:rPr>
        <w:t xml:space="preserve"> органов местного самоуправления по решению вопросов местного значения</w:t>
      </w:r>
      <w:r w:rsidR="004535AD">
        <w:rPr>
          <w:sz w:val="28"/>
          <w:szCs w:val="28"/>
        </w:rPr>
        <w:t xml:space="preserve"> и </w:t>
      </w:r>
      <w:r w:rsidR="004535AD" w:rsidRPr="004535AD">
        <w:rPr>
          <w:sz w:val="28"/>
          <w:szCs w:val="28"/>
        </w:rPr>
        <w:t>государственны</w:t>
      </w:r>
      <w:r w:rsidR="004535AD">
        <w:rPr>
          <w:sz w:val="28"/>
          <w:szCs w:val="28"/>
        </w:rPr>
        <w:t>ми</w:t>
      </w:r>
      <w:r w:rsidR="004535AD" w:rsidRPr="004535AD">
        <w:rPr>
          <w:sz w:val="28"/>
          <w:szCs w:val="28"/>
        </w:rPr>
        <w:t xml:space="preserve"> полномочия</w:t>
      </w:r>
      <w:r w:rsidR="004535AD">
        <w:rPr>
          <w:sz w:val="28"/>
          <w:szCs w:val="28"/>
        </w:rPr>
        <w:t>ми,</w:t>
      </w:r>
      <w:r w:rsidR="004535AD" w:rsidRPr="004535AD">
        <w:rPr>
          <w:sz w:val="28"/>
          <w:szCs w:val="28"/>
        </w:rPr>
        <w:t xml:space="preserve"> переданны</w:t>
      </w:r>
      <w:r w:rsidR="004535AD">
        <w:rPr>
          <w:sz w:val="28"/>
          <w:szCs w:val="28"/>
        </w:rPr>
        <w:t>ми на муниципальный уровень</w:t>
      </w:r>
      <w:r w:rsidR="004047FB">
        <w:rPr>
          <w:sz w:val="28"/>
          <w:szCs w:val="28"/>
        </w:rPr>
        <w:t>. Ряд</w:t>
      </w:r>
      <w:r w:rsidR="00F80ACB">
        <w:rPr>
          <w:sz w:val="28"/>
          <w:szCs w:val="28"/>
        </w:rPr>
        <w:t xml:space="preserve"> стратегических</w:t>
      </w:r>
      <w:r w:rsidR="004047FB">
        <w:rPr>
          <w:sz w:val="28"/>
          <w:szCs w:val="28"/>
        </w:rPr>
        <w:t xml:space="preserve"> задач</w:t>
      </w:r>
      <w:r w:rsidR="00F80ACB">
        <w:rPr>
          <w:sz w:val="28"/>
          <w:szCs w:val="28"/>
        </w:rPr>
        <w:t xml:space="preserve">, определенных настоящей </w:t>
      </w:r>
      <w:r w:rsidR="0089243E">
        <w:rPr>
          <w:sz w:val="28"/>
          <w:szCs w:val="28"/>
        </w:rPr>
        <w:t>с</w:t>
      </w:r>
      <w:r w:rsidR="00F80ACB">
        <w:rPr>
          <w:sz w:val="28"/>
          <w:szCs w:val="28"/>
        </w:rPr>
        <w:t xml:space="preserve">тратегией, </w:t>
      </w:r>
      <w:r w:rsidR="004047FB">
        <w:rPr>
          <w:sz w:val="28"/>
          <w:szCs w:val="28"/>
        </w:rPr>
        <w:t xml:space="preserve">не относится к полномочиям местного самоуправления, в связи с чем требуется </w:t>
      </w:r>
      <w:r w:rsidR="00F80ACB">
        <w:rPr>
          <w:sz w:val="28"/>
          <w:szCs w:val="28"/>
        </w:rPr>
        <w:t>подключение к</w:t>
      </w:r>
      <w:r w:rsidR="00306503">
        <w:rPr>
          <w:sz w:val="28"/>
          <w:szCs w:val="28"/>
        </w:rPr>
        <w:t xml:space="preserve"> реализации данных задач </w:t>
      </w:r>
      <w:r w:rsidR="002C3B4C">
        <w:rPr>
          <w:sz w:val="28"/>
          <w:szCs w:val="28"/>
        </w:rPr>
        <w:t xml:space="preserve">исполнительных органов </w:t>
      </w:r>
      <w:r w:rsidR="00F9400A">
        <w:rPr>
          <w:sz w:val="28"/>
          <w:szCs w:val="28"/>
        </w:rPr>
        <w:t xml:space="preserve">государственной </w:t>
      </w:r>
      <w:r w:rsidR="002C3B4C">
        <w:rPr>
          <w:sz w:val="28"/>
          <w:szCs w:val="28"/>
        </w:rPr>
        <w:t xml:space="preserve">власти </w:t>
      </w:r>
      <w:r w:rsidR="00E614DF">
        <w:rPr>
          <w:sz w:val="28"/>
          <w:szCs w:val="28"/>
        </w:rPr>
        <w:t>Рязанской области</w:t>
      </w:r>
      <w:r w:rsidR="00C645AE">
        <w:rPr>
          <w:sz w:val="28"/>
          <w:szCs w:val="28"/>
        </w:rPr>
        <w:t xml:space="preserve">, а также </w:t>
      </w:r>
      <w:r w:rsidR="00C645AE" w:rsidRPr="00E614DF">
        <w:rPr>
          <w:sz w:val="28"/>
          <w:szCs w:val="28"/>
        </w:rPr>
        <w:t>синхронизаци</w:t>
      </w:r>
      <w:r>
        <w:rPr>
          <w:sz w:val="28"/>
          <w:szCs w:val="28"/>
        </w:rPr>
        <w:t>я</w:t>
      </w:r>
      <w:r w:rsidR="00C645AE" w:rsidRPr="00E614DF">
        <w:rPr>
          <w:sz w:val="28"/>
          <w:szCs w:val="28"/>
        </w:rPr>
        <w:t xml:space="preserve"> документов стратегического планирования регионального и муниципального уровней</w:t>
      </w:r>
      <w:r w:rsidR="002C3B4C">
        <w:rPr>
          <w:sz w:val="28"/>
          <w:szCs w:val="28"/>
        </w:rPr>
        <w:t>. П</w:t>
      </w:r>
      <w:r w:rsidR="00306503">
        <w:rPr>
          <w:sz w:val="28"/>
          <w:szCs w:val="28"/>
        </w:rPr>
        <w:t>родвижени</w:t>
      </w:r>
      <w:r w:rsidR="002C3B4C">
        <w:rPr>
          <w:sz w:val="28"/>
          <w:szCs w:val="28"/>
        </w:rPr>
        <w:t>е</w:t>
      </w:r>
      <w:r w:rsidR="00306503">
        <w:rPr>
          <w:sz w:val="28"/>
          <w:szCs w:val="28"/>
        </w:rPr>
        <w:t xml:space="preserve"> </w:t>
      </w:r>
      <w:r w:rsidR="00306503" w:rsidRPr="00306503">
        <w:rPr>
          <w:sz w:val="28"/>
          <w:szCs w:val="28"/>
        </w:rPr>
        <w:t>интерес</w:t>
      </w:r>
      <w:r w:rsidR="00306503">
        <w:rPr>
          <w:sz w:val="28"/>
          <w:szCs w:val="28"/>
        </w:rPr>
        <w:t>ов</w:t>
      </w:r>
      <w:r w:rsidR="00306503" w:rsidRPr="00306503">
        <w:rPr>
          <w:sz w:val="28"/>
          <w:szCs w:val="28"/>
        </w:rPr>
        <w:t xml:space="preserve"> </w:t>
      </w:r>
      <w:r w:rsidR="00306503">
        <w:rPr>
          <w:sz w:val="28"/>
          <w:szCs w:val="28"/>
        </w:rPr>
        <w:t>города Рязани как административного центра</w:t>
      </w:r>
      <w:r w:rsidR="002C3B4C">
        <w:rPr>
          <w:sz w:val="28"/>
          <w:szCs w:val="28"/>
        </w:rPr>
        <w:t xml:space="preserve"> региона, чья экономика формирует основную долю доходов консолидированного бюджета Рязанской области, должно стать </w:t>
      </w:r>
      <w:r w:rsidR="002C3B4C" w:rsidRPr="00E614DF">
        <w:rPr>
          <w:sz w:val="28"/>
          <w:szCs w:val="28"/>
        </w:rPr>
        <w:t xml:space="preserve">генеральной линией действий </w:t>
      </w:r>
      <w:r w:rsidR="00E614DF" w:rsidRPr="00E614DF">
        <w:rPr>
          <w:sz w:val="28"/>
          <w:szCs w:val="28"/>
        </w:rPr>
        <w:t xml:space="preserve">администрации </w:t>
      </w:r>
      <w:r w:rsidR="00F9400A" w:rsidRPr="00E614DF">
        <w:rPr>
          <w:sz w:val="28"/>
          <w:szCs w:val="28"/>
        </w:rPr>
        <w:t>город</w:t>
      </w:r>
      <w:r w:rsidR="00F9400A">
        <w:rPr>
          <w:sz w:val="28"/>
          <w:szCs w:val="28"/>
        </w:rPr>
        <w:t>а Рязани</w:t>
      </w:r>
      <w:r w:rsidR="00F9400A" w:rsidRPr="00E614DF">
        <w:rPr>
          <w:sz w:val="28"/>
          <w:szCs w:val="28"/>
        </w:rPr>
        <w:t xml:space="preserve"> </w:t>
      </w:r>
      <w:r w:rsidR="00E614DF" w:rsidRPr="00E614DF">
        <w:rPr>
          <w:sz w:val="28"/>
          <w:szCs w:val="28"/>
        </w:rPr>
        <w:t>и представительного органа города Р</w:t>
      </w:r>
      <w:r w:rsidR="00E614DF">
        <w:rPr>
          <w:sz w:val="28"/>
          <w:szCs w:val="28"/>
        </w:rPr>
        <w:t>я</w:t>
      </w:r>
      <w:r w:rsidR="00E614DF" w:rsidRPr="00E614DF">
        <w:rPr>
          <w:sz w:val="28"/>
          <w:szCs w:val="28"/>
        </w:rPr>
        <w:t>зани</w:t>
      </w:r>
      <w:r w:rsidR="00306503">
        <w:rPr>
          <w:sz w:val="28"/>
          <w:szCs w:val="28"/>
        </w:rPr>
        <w:t>.</w:t>
      </w:r>
      <w:r w:rsidR="00306503" w:rsidRPr="00306503">
        <w:rPr>
          <w:sz w:val="28"/>
          <w:szCs w:val="28"/>
        </w:rPr>
        <w:t xml:space="preserve"> </w:t>
      </w:r>
    </w:p>
    <w:p w:rsidR="004108C1" w:rsidRDefault="004108C1" w:rsidP="00EE78BA">
      <w:pPr>
        <w:autoSpaceDE w:val="0"/>
        <w:autoSpaceDN w:val="0"/>
        <w:adjustRightInd w:val="0"/>
        <w:ind w:firstLine="709"/>
        <w:jc w:val="both"/>
        <w:rPr>
          <w:sz w:val="28"/>
          <w:szCs w:val="28"/>
        </w:rPr>
      </w:pPr>
      <w:r w:rsidRPr="00E40B47">
        <w:rPr>
          <w:sz w:val="28"/>
          <w:szCs w:val="28"/>
        </w:rPr>
        <w:t xml:space="preserve">Для того чтобы в этих условиях выстроить практическую работу в четкой привязке к выбранной </w:t>
      </w:r>
      <w:r w:rsidR="0089243E">
        <w:rPr>
          <w:sz w:val="28"/>
          <w:szCs w:val="28"/>
        </w:rPr>
        <w:t>с</w:t>
      </w:r>
      <w:r w:rsidRPr="00E40B47">
        <w:rPr>
          <w:sz w:val="28"/>
          <w:szCs w:val="28"/>
        </w:rPr>
        <w:t>тратегии</w:t>
      </w:r>
      <w:r w:rsidR="00C645AE">
        <w:rPr>
          <w:sz w:val="28"/>
          <w:szCs w:val="28"/>
        </w:rPr>
        <w:t xml:space="preserve">, </w:t>
      </w:r>
      <w:r w:rsidRPr="00E40B47">
        <w:rPr>
          <w:sz w:val="28"/>
          <w:szCs w:val="28"/>
        </w:rPr>
        <w:t xml:space="preserve">сформулированы основные направления </w:t>
      </w:r>
      <w:r w:rsidR="0048693C">
        <w:rPr>
          <w:sz w:val="28"/>
          <w:szCs w:val="28"/>
        </w:rPr>
        <w:t xml:space="preserve">социально-экономической политики </w:t>
      </w:r>
      <w:r w:rsidR="00C645AE">
        <w:rPr>
          <w:sz w:val="28"/>
          <w:szCs w:val="28"/>
        </w:rPr>
        <w:t xml:space="preserve">города Рязани </w:t>
      </w:r>
      <w:r w:rsidRPr="00E40B47">
        <w:rPr>
          <w:sz w:val="28"/>
          <w:szCs w:val="28"/>
        </w:rPr>
        <w:t xml:space="preserve">до 2030 года. </w:t>
      </w:r>
    </w:p>
    <w:p w:rsidR="00E440E6" w:rsidRPr="00E40B47" w:rsidRDefault="00E440E6" w:rsidP="00EE78BA">
      <w:pPr>
        <w:autoSpaceDE w:val="0"/>
        <w:autoSpaceDN w:val="0"/>
        <w:adjustRightInd w:val="0"/>
        <w:ind w:firstLine="709"/>
        <w:jc w:val="both"/>
        <w:rPr>
          <w:sz w:val="28"/>
          <w:szCs w:val="28"/>
        </w:rPr>
      </w:pPr>
    </w:p>
    <w:p w:rsidR="000309F4" w:rsidRPr="00A50315" w:rsidRDefault="00AF52CE" w:rsidP="006F5AB2">
      <w:pPr>
        <w:pStyle w:val="2"/>
        <w:spacing w:before="0" w:after="0"/>
        <w:ind w:firstLine="708"/>
        <w:rPr>
          <w:rFonts w:ascii="Times New Roman" w:hAnsi="Times New Roman"/>
        </w:rPr>
      </w:pPr>
      <w:bookmarkStart w:id="21" w:name="_Toc62561837"/>
      <w:r w:rsidRPr="00A50315">
        <w:rPr>
          <w:rFonts w:ascii="Times New Roman" w:hAnsi="Times New Roman"/>
        </w:rPr>
        <w:t>В сфере д</w:t>
      </w:r>
      <w:r w:rsidR="000309F4" w:rsidRPr="00A50315">
        <w:rPr>
          <w:rFonts w:ascii="Times New Roman" w:hAnsi="Times New Roman"/>
        </w:rPr>
        <w:t>емографическо</w:t>
      </w:r>
      <w:r w:rsidRPr="00A50315">
        <w:rPr>
          <w:rFonts w:ascii="Times New Roman" w:hAnsi="Times New Roman"/>
        </w:rPr>
        <w:t>го</w:t>
      </w:r>
      <w:r w:rsidR="000309F4" w:rsidRPr="00A50315">
        <w:rPr>
          <w:rFonts w:ascii="Times New Roman" w:hAnsi="Times New Roman"/>
        </w:rPr>
        <w:t xml:space="preserve"> развити</w:t>
      </w:r>
      <w:r w:rsidRPr="00A50315">
        <w:rPr>
          <w:rFonts w:ascii="Times New Roman" w:hAnsi="Times New Roman"/>
        </w:rPr>
        <w:t>я</w:t>
      </w:r>
      <w:r w:rsidR="000309F4" w:rsidRPr="00A50315">
        <w:rPr>
          <w:rFonts w:ascii="Times New Roman" w:hAnsi="Times New Roman"/>
        </w:rPr>
        <w:t xml:space="preserve"> города Рязани</w:t>
      </w:r>
      <w:r w:rsidR="00A50315" w:rsidRPr="00A50315">
        <w:rPr>
          <w:rFonts w:ascii="Times New Roman" w:hAnsi="Times New Roman"/>
        </w:rPr>
        <w:t>:</w:t>
      </w:r>
      <w:bookmarkEnd w:id="21"/>
    </w:p>
    <w:p w:rsidR="00AF52CE" w:rsidRPr="00A50315" w:rsidRDefault="00AF52CE" w:rsidP="006F5AB2">
      <w:pPr>
        <w:widowControl w:val="0"/>
        <w:suppressAutoHyphens/>
        <w:ind w:firstLine="708"/>
        <w:jc w:val="both"/>
        <w:rPr>
          <w:sz w:val="28"/>
          <w:szCs w:val="28"/>
        </w:rPr>
      </w:pPr>
      <w:r w:rsidRPr="00A50315">
        <w:rPr>
          <w:sz w:val="28"/>
          <w:szCs w:val="28"/>
        </w:rPr>
        <w:t xml:space="preserve">1) </w:t>
      </w:r>
      <w:r w:rsidR="000309F4" w:rsidRPr="001336C6">
        <w:rPr>
          <w:i/>
          <w:sz w:val="28"/>
          <w:szCs w:val="28"/>
          <w:u w:val="single"/>
        </w:rPr>
        <w:t>создание условий для совмещения работы и воспитания дет</w:t>
      </w:r>
      <w:r w:rsidR="00F53145" w:rsidRPr="001336C6">
        <w:rPr>
          <w:i/>
          <w:sz w:val="28"/>
          <w:szCs w:val="28"/>
          <w:u w:val="single"/>
        </w:rPr>
        <w:t>ей</w:t>
      </w:r>
      <w:r w:rsidRPr="00A50315">
        <w:rPr>
          <w:sz w:val="28"/>
          <w:szCs w:val="28"/>
        </w:rPr>
        <w:t xml:space="preserve"> путем:</w:t>
      </w:r>
    </w:p>
    <w:p w:rsidR="00AF52CE" w:rsidRPr="00A50315" w:rsidRDefault="00AF52CE" w:rsidP="006F5AB2">
      <w:pPr>
        <w:widowControl w:val="0"/>
        <w:suppressAutoHyphens/>
        <w:ind w:firstLine="708"/>
        <w:jc w:val="both"/>
        <w:rPr>
          <w:sz w:val="28"/>
          <w:szCs w:val="28"/>
        </w:rPr>
      </w:pPr>
      <w:r w:rsidRPr="00A50315">
        <w:rPr>
          <w:sz w:val="28"/>
          <w:szCs w:val="28"/>
        </w:rPr>
        <w:t>- увеличения количества мест в дошкольных образовательных учреждениях</w:t>
      </w:r>
      <w:r w:rsidR="00064788">
        <w:rPr>
          <w:sz w:val="28"/>
          <w:szCs w:val="28"/>
        </w:rPr>
        <w:t xml:space="preserve"> для детей до трех лет</w:t>
      </w:r>
      <w:r w:rsidRPr="00A50315">
        <w:rPr>
          <w:sz w:val="28"/>
          <w:szCs w:val="28"/>
        </w:rPr>
        <w:t>;</w:t>
      </w:r>
    </w:p>
    <w:p w:rsidR="00AF52CE" w:rsidRPr="00A50315" w:rsidRDefault="00AF52CE" w:rsidP="006F5AB2">
      <w:pPr>
        <w:autoSpaceDE w:val="0"/>
        <w:autoSpaceDN w:val="0"/>
        <w:adjustRightInd w:val="0"/>
        <w:ind w:firstLine="708"/>
        <w:jc w:val="both"/>
        <w:rPr>
          <w:sz w:val="28"/>
          <w:szCs w:val="28"/>
        </w:rPr>
      </w:pPr>
      <w:r w:rsidRPr="00A50315">
        <w:rPr>
          <w:sz w:val="28"/>
          <w:szCs w:val="28"/>
        </w:rPr>
        <w:t>- стимулирования развития рынка сервисов по уходу и присмотру за детьми;</w:t>
      </w:r>
    </w:p>
    <w:p w:rsidR="00AF52CE" w:rsidRPr="00A50315" w:rsidRDefault="00AF52CE" w:rsidP="006F5AB2">
      <w:pPr>
        <w:autoSpaceDE w:val="0"/>
        <w:autoSpaceDN w:val="0"/>
        <w:adjustRightInd w:val="0"/>
        <w:ind w:firstLine="708"/>
        <w:jc w:val="both"/>
        <w:rPr>
          <w:sz w:val="28"/>
          <w:szCs w:val="28"/>
        </w:rPr>
      </w:pPr>
      <w:r w:rsidRPr="00A50315">
        <w:rPr>
          <w:sz w:val="28"/>
          <w:szCs w:val="28"/>
        </w:rPr>
        <w:t>- обеспечения удобного графика и режима работы дошкольных учреждений;</w:t>
      </w:r>
    </w:p>
    <w:p w:rsidR="00AF52CE" w:rsidRPr="00A50315" w:rsidRDefault="00AF52CE" w:rsidP="006F5AB2">
      <w:pPr>
        <w:autoSpaceDE w:val="0"/>
        <w:autoSpaceDN w:val="0"/>
        <w:adjustRightInd w:val="0"/>
        <w:ind w:firstLine="708"/>
        <w:jc w:val="both"/>
        <w:rPr>
          <w:sz w:val="28"/>
          <w:szCs w:val="28"/>
        </w:rPr>
      </w:pPr>
      <w:r w:rsidRPr="00A50315">
        <w:rPr>
          <w:sz w:val="28"/>
          <w:szCs w:val="28"/>
        </w:rPr>
        <w:t>- создания среды, дружественной для семей с детьми;</w:t>
      </w:r>
    </w:p>
    <w:p w:rsidR="000309F4" w:rsidRPr="00A50315" w:rsidRDefault="00AF52CE" w:rsidP="006F5AB2">
      <w:pPr>
        <w:widowControl w:val="0"/>
        <w:suppressAutoHyphens/>
        <w:ind w:firstLine="708"/>
        <w:jc w:val="both"/>
        <w:rPr>
          <w:sz w:val="28"/>
          <w:szCs w:val="28"/>
        </w:rPr>
      </w:pPr>
      <w:r w:rsidRPr="00A50315">
        <w:rPr>
          <w:sz w:val="28"/>
          <w:szCs w:val="28"/>
        </w:rPr>
        <w:t xml:space="preserve">2) </w:t>
      </w:r>
      <w:r w:rsidR="000309F4" w:rsidRPr="001336C6">
        <w:rPr>
          <w:i/>
          <w:sz w:val="28"/>
          <w:szCs w:val="28"/>
          <w:u w:val="single"/>
        </w:rPr>
        <w:t xml:space="preserve">создание условий для </w:t>
      </w:r>
      <w:r w:rsidR="00911295" w:rsidRPr="001336C6">
        <w:rPr>
          <w:i/>
          <w:sz w:val="28"/>
          <w:szCs w:val="28"/>
          <w:u w:val="single"/>
        </w:rPr>
        <w:t xml:space="preserve">сохранения (увеличения) численности населения </w:t>
      </w:r>
      <w:r w:rsidRPr="00A50315">
        <w:rPr>
          <w:sz w:val="28"/>
          <w:szCs w:val="28"/>
        </w:rPr>
        <w:t>путем:</w:t>
      </w:r>
    </w:p>
    <w:p w:rsidR="00911295" w:rsidRPr="00A50315" w:rsidRDefault="00911295" w:rsidP="00911295">
      <w:pPr>
        <w:pStyle w:val="31"/>
        <w:spacing w:after="0" w:line="240" w:lineRule="auto"/>
        <w:ind w:left="0" w:firstLine="708"/>
        <w:jc w:val="both"/>
        <w:rPr>
          <w:rFonts w:ascii="Times New Roman" w:hAnsi="Times New Roman"/>
          <w:sz w:val="28"/>
          <w:szCs w:val="28"/>
        </w:rPr>
      </w:pPr>
      <w:r>
        <w:rPr>
          <w:rFonts w:ascii="Times New Roman" w:hAnsi="Times New Roman"/>
          <w:sz w:val="28"/>
          <w:szCs w:val="28"/>
        </w:rPr>
        <w:t>- </w:t>
      </w:r>
      <w:r w:rsidRPr="00A50315">
        <w:rPr>
          <w:rFonts w:ascii="Times New Roman" w:hAnsi="Times New Roman"/>
          <w:sz w:val="28"/>
          <w:szCs w:val="28"/>
        </w:rPr>
        <w:t>пропаганды</w:t>
      </w:r>
      <w:r>
        <w:rPr>
          <w:rFonts w:ascii="Times New Roman" w:hAnsi="Times New Roman"/>
          <w:sz w:val="28"/>
          <w:szCs w:val="28"/>
        </w:rPr>
        <w:t xml:space="preserve"> </w:t>
      </w:r>
      <w:r w:rsidR="00C9044B" w:rsidRPr="00A50315">
        <w:rPr>
          <w:rFonts w:ascii="Times New Roman" w:hAnsi="Times New Roman"/>
          <w:sz w:val="28"/>
          <w:szCs w:val="28"/>
        </w:rPr>
        <w:t>рождаемости</w:t>
      </w:r>
      <w:r w:rsidR="00C9044B">
        <w:rPr>
          <w:rFonts w:ascii="Times New Roman" w:hAnsi="Times New Roman"/>
          <w:sz w:val="28"/>
          <w:szCs w:val="28"/>
        </w:rPr>
        <w:t xml:space="preserve">, </w:t>
      </w:r>
      <w:r>
        <w:rPr>
          <w:rFonts w:ascii="Times New Roman" w:hAnsi="Times New Roman"/>
          <w:sz w:val="28"/>
          <w:szCs w:val="28"/>
        </w:rPr>
        <w:t>семейных ценностей и</w:t>
      </w:r>
      <w:r w:rsidRPr="00A50315">
        <w:rPr>
          <w:rFonts w:ascii="Times New Roman" w:hAnsi="Times New Roman"/>
          <w:sz w:val="28"/>
          <w:szCs w:val="28"/>
        </w:rPr>
        <w:t xml:space="preserve"> повышение престижа семейной жизни;</w:t>
      </w:r>
    </w:p>
    <w:p w:rsidR="000309F4" w:rsidRPr="00A50315" w:rsidRDefault="000309F4" w:rsidP="006F5AB2">
      <w:pPr>
        <w:pStyle w:val="31"/>
        <w:spacing w:after="0" w:line="240" w:lineRule="auto"/>
        <w:ind w:left="0" w:firstLine="708"/>
        <w:jc w:val="both"/>
        <w:rPr>
          <w:rFonts w:ascii="Times New Roman" w:hAnsi="Times New Roman"/>
          <w:sz w:val="28"/>
          <w:szCs w:val="28"/>
        </w:rPr>
      </w:pPr>
      <w:r w:rsidRPr="00A50315">
        <w:rPr>
          <w:rFonts w:ascii="Times New Roman" w:hAnsi="Times New Roman"/>
          <w:sz w:val="28"/>
          <w:szCs w:val="28"/>
        </w:rPr>
        <w:t>- создани</w:t>
      </w:r>
      <w:r w:rsidR="00AF52CE" w:rsidRPr="00A50315">
        <w:rPr>
          <w:rFonts w:ascii="Times New Roman" w:hAnsi="Times New Roman"/>
          <w:sz w:val="28"/>
          <w:szCs w:val="28"/>
        </w:rPr>
        <w:t>я</w:t>
      </w:r>
      <w:r w:rsidRPr="00A50315">
        <w:rPr>
          <w:rFonts w:ascii="Times New Roman" w:hAnsi="Times New Roman"/>
          <w:sz w:val="28"/>
          <w:szCs w:val="28"/>
        </w:rPr>
        <w:t xml:space="preserve"> среды, способствующей удержанию в городе молодежи;</w:t>
      </w:r>
    </w:p>
    <w:p w:rsidR="000309F4" w:rsidRPr="00A50315" w:rsidRDefault="000309F4" w:rsidP="006F5AB2">
      <w:pPr>
        <w:pStyle w:val="31"/>
        <w:spacing w:after="0" w:line="240" w:lineRule="auto"/>
        <w:ind w:left="0" w:firstLine="708"/>
        <w:jc w:val="both"/>
        <w:rPr>
          <w:rFonts w:ascii="Times New Roman" w:hAnsi="Times New Roman"/>
          <w:sz w:val="28"/>
          <w:szCs w:val="28"/>
        </w:rPr>
      </w:pPr>
      <w:r w:rsidRPr="00A50315">
        <w:rPr>
          <w:rFonts w:ascii="Times New Roman" w:hAnsi="Times New Roman"/>
          <w:sz w:val="28"/>
          <w:szCs w:val="28"/>
        </w:rPr>
        <w:t>- создание среды, способствующей привлечению в город необходимых категорий мигрантов;</w:t>
      </w:r>
    </w:p>
    <w:p w:rsidR="000309F4" w:rsidRDefault="000309F4" w:rsidP="006F5AB2">
      <w:pPr>
        <w:widowControl w:val="0"/>
        <w:suppressAutoHyphens/>
        <w:ind w:firstLine="708"/>
        <w:jc w:val="both"/>
        <w:rPr>
          <w:sz w:val="28"/>
          <w:szCs w:val="28"/>
        </w:rPr>
      </w:pPr>
      <w:r w:rsidRPr="00A50315">
        <w:rPr>
          <w:sz w:val="28"/>
          <w:szCs w:val="28"/>
        </w:rPr>
        <w:t>- развитие сотрудничества с областными и федеральными структурами по реализации мигра</w:t>
      </w:r>
      <w:r w:rsidR="00AF52CE" w:rsidRPr="00A50315">
        <w:rPr>
          <w:sz w:val="28"/>
          <w:szCs w:val="28"/>
        </w:rPr>
        <w:t>ционной политики на территории города</w:t>
      </w:r>
      <w:r w:rsidR="00DF001A">
        <w:rPr>
          <w:sz w:val="28"/>
          <w:szCs w:val="28"/>
        </w:rPr>
        <w:t>;</w:t>
      </w:r>
    </w:p>
    <w:p w:rsidR="00ED13D8" w:rsidRDefault="00ED13D8" w:rsidP="00DF001A">
      <w:pPr>
        <w:pStyle w:val="ListParagraph1"/>
        <w:autoSpaceDE w:val="0"/>
        <w:autoSpaceDN w:val="0"/>
        <w:adjustRightInd w:val="0"/>
        <w:ind w:left="0" w:firstLine="708"/>
        <w:jc w:val="both"/>
        <w:rPr>
          <w:rFonts w:eastAsia="Calibri"/>
          <w:spacing w:val="-2"/>
          <w:sz w:val="28"/>
          <w:szCs w:val="28"/>
        </w:rPr>
      </w:pPr>
    </w:p>
    <w:p w:rsidR="00DF001A" w:rsidRPr="0061480D" w:rsidRDefault="00DF001A" w:rsidP="00DF001A">
      <w:pPr>
        <w:pStyle w:val="ListParagraph1"/>
        <w:autoSpaceDE w:val="0"/>
        <w:autoSpaceDN w:val="0"/>
        <w:adjustRightInd w:val="0"/>
        <w:ind w:left="0" w:firstLine="708"/>
        <w:jc w:val="both"/>
        <w:rPr>
          <w:rFonts w:eastAsia="Calibri"/>
          <w:spacing w:val="-2"/>
          <w:sz w:val="28"/>
          <w:szCs w:val="28"/>
        </w:rPr>
      </w:pPr>
      <w:r>
        <w:rPr>
          <w:rFonts w:eastAsia="Calibri"/>
          <w:spacing w:val="-2"/>
          <w:sz w:val="28"/>
          <w:szCs w:val="28"/>
        </w:rPr>
        <w:lastRenderedPageBreak/>
        <w:t>3</w:t>
      </w:r>
      <w:r w:rsidRPr="0061480D">
        <w:rPr>
          <w:rFonts w:eastAsia="Calibri"/>
          <w:spacing w:val="-2"/>
          <w:sz w:val="28"/>
          <w:szCs w:val="28"/>
        </w:rPr>
        <w:t xml:space="preserve">) </w:t>
      </w:r>
      <w:r w:rsidRPr="0061480D">
        <w:rPr>
          <w:rFonts w:eastAsia="Calibri"/>
          <w:i/>
          <w:spacing w:val="-2"/>
          <w:sz w:val="28"/>
          <w:szCs w:val="28"/>
          <w:u w:val="single"/>
        </w:rPr>
        <w:t>обеспечение поддержки многодетных семей</w:t>
      </w:r>
      <w:r w:rsidRPr="0061480D">
        <w:rPr>
          <w:rFonts w:eastAsia="Calibri"/>
          <w:spacing w:val="-2"/>
          <w:sz w:val="28"/>
          <w:szCs w:val="28"/>
        </w:rPr>
        <w:t xml:space="preserve"> путем:</w:t>
      </w:r>
    </w:p>
    <w:p w:rsidR="00DF001A" w:rsidRPr="0061480D" w:rsidRDefault="00DF001A" w:rsidP="00DF001A">
      <w:pPr>
        <w:pStyle w:val="ListParagraph1"/>
        <w:autoSpaceDE w:val="0"/>
        <w:autoSpaceDN w:val="0"/>
        <w:adjustRightInd w:val="0"/>
        <w:ind w:left="0" w:firstLine="708"/>
        <w:jc w:val="both"/>
        <w:rPr>
          <w:rFonts w:eastAsia="Calibri"/>
          <w:spacing w:val="-2"/>
          <w:sz w:val="28"/>
          <w:szCs w:val="28"/>
        </w:rPr>
      </w:pPr>
      <w:r w:rsidRPr="0061480D">
        <w:rPr>
          <w:rFonts w:eastAsia="Calibri"/>
          <w:spacing w:val="-2"/>
          <w:sz w:val="28"/>
          <w:szCs w:val="28"/>
        </w:rPr>
        <w:t>- выделения земельных участков для строительства жилья и обеспечения их необходимыми видами инженерной инфраструктуры;</w:t>
      </w:r>
    </w:p>
    <w:p w:rsidR="00A50315" w:rsidRPr="00ED13D8" w:rsidRDefault="00DF001A" w:rsidP="00ED13D8">
      <w:pPr>
        <w:pStyle w:val="ListParagraph1"/>
        <w:autoSpaceDE w:val="0"/>
        <w:autoSpaceDN w:val="0"/>
        <w:adjustRightInd w:val="0"/>
        <w:ind w:left="0" w:firstLine="708"/>
        <w:jc w:val="both"/>
        <w:rPr>
          <w:rFonts w:eastAsia="Calibri"/>
          <w:spacing w:val="-2"/>
          <w:sz w:val="28"/>
          <w:szCs w:val="28"/>
        </w:rPr>
      </w:pPr>
      <w:r w:rsidRPr="0061480D">
        <w:rPr>
          <w:rFonts w:eastAsia="Calibri"/>
          <w:spacing w:val="-2"/>
          <w:sz w:val="28"/>
          <w:szCs w:val="28"/>
        </w:rPr>
        <w:t>- содействие созданию и развитию центра поддержки семьи.</w:t>
      </w:r>
    </w:p>
    <w:p w:rsidR="00ED13D8" w:rsidRDefault="00ED13D8" w:rsidP="006F5AB2">
      <w:pPr>
        <w:pStyle w:val="2"/>
        <w:spacing w:before="0" w:after="0"/>
        <w:ind w:firstLine="708"/>
        <w:jc w:val="both"/>
        <w:rPr>
          <w:rFonts w:ascii="Times New Roman" w:hAnsi="Times New Roman"/>
        </w:rPr>
      </w:pPr>
      <w:bookmarkStart w:id="22" w:name="_Toc532387349"/>
      <w:bookmarkStart w:id="23" w:name="_Toc62561838"/>
    </w:p>
    <w:p w:rsidR="00A50315" w:rsidRPr="00A50315" w:rsidRDefault="00A50315" w:rsidP="006F5AB2">
      <w:pPr>
        <w:pStyle w:val="2"/>
        <w:spacing w:before="0" w:after="0"/>
        <w:ind w:firstLine="708"/>
        <w:jc w:val="both"/>
        <w:rPr>
          <w:rFonts w:ascii="Times New Roman" w:hAnsi="Times New Roman"/>
        </w:rPr>
      </w:pPr>
      <w:r w:rsidRPr="00A50315">
        <w:rPr>
          <w:rFonts w:ascii="Times New Roman" w:hAnsi="Times New Roman"/>
        </w:rPr>
        <w:t>В сфере сохранения здоровья и продлени</w:t>
      </w:r>
      <w:r w:rsidR="00332A5D">
        <w:rPr>
          <w:rFonts w:ascii="Times New Roman" w:hAnsi="Times New Roman"/>
        </w:rPr>
        <w:t>я</w:t>
      </w:r>
      <w:r w:rsidRPr="00A50315">
        <w:rPr>
          <w:rFonts w:ascii="Times New Roman" w:hAnsi="Times New Roman"/>
        </w:rPr>
        <w:t xml:space="preserve"> активного долголетия населения</w:t>
      </w:r>
      <w:bookmarkEnd w:id="22"/>
      <w:r w:rsidRPr="00A50315">
        <w:rPr>
          <w:rFonts w:ascii="Times New Roman" w:hAnsi="Times New Roman"/>
        </w:rPr>
        <w:t>:</w:t>
      </w:r>
      <w:bookmarkEnd w:id="23"/>
    </w:p>
    <w:p w:rsidR="00786873" w:rsidRDefault="00A50315" w:rsidP="00786873">
      <w:pPr>
        <w:autoSpaceDE w:val="0"/>
        <w:autoSpaceDN w:val="0"/>
        <w:adjustRightInd w:val="0"/>
        <w:ind w:firstLine="708"/>
        <w:jc w:val="both"/>
        <w:rPr>
          <w:sz w:val="28"/>
          <w:szCs w:val="28"/>
        </w:rPr>
      </w:pPr>
      <w:r w:rsidRPr="00A50315">
        <w:rPr>
          <w:sz w:val="28"/>
          <w:szCs w:val="28"/>
        </w:rPr>
        <w:t xml:space="preserve">1) </w:t>
      </w:r>
      <w:r w:rsidRPr="001336C6">
        <w:rPr>
          <w:i/>
          <w:sz w:val="28"/>
          <w:szCs w:val="28"/>
          <w:u w:val="single"/>
        </w:rPr>
        <w:t>обеспечение санитарно-эпидемиологической безопасности населения</w:t>
      </w:r>
      <w:r w:rsidR="00786873">
        <w:rPr>
          <w:sz w:val="28"/>
          <w:szCs w:val="28"/>
        </w:rPr>
        <w:t xml:space="preserve"> путем:</w:t>
      </w:r>
    </w:p>
    <w:p w:rsidR="000A2D46" w:rsidRPr="00786873" w:rsidRDefault="00ED13D8" w:rsidP="000A2D46">
      <w:pPr>
        <w:autoSpaceDE w:val="0"/>
        <w:autoSpaceDN w:val="0"/>
        <w:adjustRightInd w:val="0"/>
        <w:ind w:firstLine="708"/>
        <w:jc w:val="both"/>
        <w:rPr>
          <w:sz w:val="28"/>
          <w:szCs w:val="28"/>
        </w:rPr>
      </w:pPr>
      <w:r>
        <w:rPr>
          <w:sz w:val="28"/>
          <w:szCs w:val="28"/>
        </w:rPr>
        <w:t>- </w:t>
      </w:r>
      <w:r w:rsidR="000A2D46">
        <w:rPr>
          <w:sz w:val="28"/>
          <w:szCs w:val="28"/>
        </w:rPr>
        <w:t>р</w:t>
      </w:r>
      <w:r w:rsidR="000A2D46" w:rsidRPr="000A2D46">
        <w:rPr>
          <w:sz w:val="28"/>
          <w:szCs w:val="28"/>
        </w:rPr>
        <w:t>еализаци</w:t>
      </w:r>
      <w:r w:rsidR="000A2D46">
        <w:rPr>
          <w:sz w:val="28"/>
          <w:szCs w:val="28"/>
        </w:rPr>
        <w:t>и</w:t>
      </w:r>
      <w:r w:rsidR="000A2D46" w:rsidRPr="000A2D46">
        <w:rPr>
          <w:sz w:val="28"/>
          <w:szCs w:val="28"/>
        </w:rPr>
        <w:t xml:space="preserve"> мероприятий по профилактике заболеваний и формированию здорового образа жизни</w:t>
      </w:r>
      <w:r w:rsidR="00A902D6">
        <w:rPr>
          <w:sz w:val="28"/>
          <w:szCs w:val="28"/>
        </w:rPr>
        <w:t>;</w:t>
      </w:r>
    </w:p>
    <w:p w:rsidR="000A2D46" w:rsidRDefault="00ED13D8" w:rsidP="000A2D46">
      <w:pPr>
        <w:autoSpaceDE w:val="0"/>
        <w:autoSpaceDN w:val="0"/>
        <w:adjustRightInd w:val="0"/>
        <w:ind w:firstLine="708"/>
        <w:jc w:val="both"/>
        <w:rPr>
          <w:sz w:val="28"/>
          <w:szCs w:val="28"/>
        </w:rPr>
      </w:pPr>
      <w:r>
        <w:rPr>
          <w:sz w:val="28"/>
          <w:szCs w:val="28"/>
        </w:rPr>
        <w:t>- </w:t>
      </w:r>
      <w:r w:rsidR="00786873" w:rsidRPr="00786873">
        <w:rPr>
          <w:sz w:val="28"/>
          <w:szCs w:val="28"/>
        </w:rPr>
        <w:t>просветительск</w:t>
      </w:r>
      <w:r w:rsidR="00786873">
        <w:rPr>
          <w:sz w:val="28"/>
          <w:szCs w:val="28"/>
        </w:rPr>
        <w:t>ой</w:t>
      </w:r>
      <w:r w:rsidR="00786873" w:rsidRPr="00786873">
        <w:rPr>
          <w:sz w:val="28"/>
          <w:szCs w:val="28"/>
        </w:rPr>
        <w:t xml:space="preserve"> работ</w:t>
      </w:r>
      <w:r w:rsidR="00786873">
        <w:rPr>
          <w:sz w:val="28"/>
          <w:szCs w:val="28"/>
        </w:rPr>
        <w:t>ы</w:t>
      </w:r>
      <w:r w:rsidR="00786873" w:rsidRPr="00786873">
        <w:rPr>
          <w:sz w:val="28"/>
          <w:szCs w:val="28"/>
        </w:rPr>
        <w:t xml:space="preserve"> среди населения в сфере соблюдения сан</w:t>
      </w:r>
      <w:r w:rsidR="000A2D46">
        <w:rPr>
          <w:sz w:val="28"/>
          <w:szCs w:val="28"/>
        </w:rPr>
        <w:t>итарно-гигиенических требований;</w:t>
      </w:r>
    </w:p>
    <w:p w:rsidR="000A2D46" w:rsidRDefault="000A2D46" w:rsidP="000A2D46">
      <w:pPr>
        <w:autoSpaceDE w:val="0"/>
        <w:autoSpaceDN w:val="0"/>
        <w:adjustRightInd w:val="0"/>
        <w:ind w:firstLine="708"/>
        <w:jc w:val="both"/>
        <w:rPr>
          <w:sz w:val="28"/>
          <w:szCs w:val="28"/>
        </w:rPr>
      </w:pPr>
      <w:r>
        <w:rPr>
          <w:sz w:val="28"/>
          <w:szCs w:val="28"/>
        </w:rPr>
        <w:t>- и</w:t>
      </w:r>
      <w:r w:rsidRPr="000A2D46">
        <w:rPr>
          <w:sz w:val="28"/>
          <w:szCs w:val="28"/>
        </w:rPr>
        <w:t>нформировани</w:t>
      </w:r>
      <w:r>
        <w:rPr>
          <w:sz w:val="28"/>
          <w:szCs w:val="28"/>
        </w:rPr>
        <w:t>я</w:t>
      </w:r>
      <w:r w:rsidRPr="000A2D46">
        <w:rPr>
          <w:sz w:val="28"/>
          <w:szCs w:val="28"/>
        </w:rPr>
        <w:t xml:space="preserve"> населения о возможности распространения социально значимых заболеваний и заболеваний, представляющих опасность для окружающих, и об угрозе возникновения и возникновении эпидемий</w:t>
      </w:r>
      <w:r w:rsidR="00A902D6">
        <w:rPr>
          <w:sz w:val="28"/>
          <w:szCs w:val="28"/>
        </w:rPr>
        <w:t>;</w:t>
      </w:r>
    </w:p>
    <w:p w:rsidR="00786873" w:rsidRDefault="00A50315" w:rsidP="00786873">
      <w:pPr>
        <w:autoSpaceDE w:val="0"/>
        <w:autoSpaceDN w:val="0"/>
        <w:adjustRightInd w:val="0"/>
        <w:ind w:firstLine="708"/>
        <w:jc w:val="both"/>
        <w:rPr>
          <w:sz w:val="28"/>
          <w:szCs w:val="28"/>
        </w:rPr>
      </w:pPr>
      <w:r w:rsidRPr="00786873">
        <w:rPr>
          <w:sz w:val="28"/>
          <w:szCs w:val="28"/>
        </w:rPr>
        <w:t xml:space="preserve">2) </w:t>
      </w:r>
      <w:r w:rsidRPr="00136180">
        <w:rPr>
          <w:i/>
          <w:sz w:val="28"/>
          <w:szCs w:val="28"/>
          <w:u w:val="single"/>
        </w:rPr>
        <w:t>вовлечение населения в систематические занятия физической культурой и спортом</w:t>
      </w:r>
      <w:r w:rsidR="00786873">
        <w:rPr>
          <w:sz w:val="28"/>
          <w:szCs w:val="28"/>
        </w:rPr>
        <w:t xml:space="preserve"> путем</w:t>
      </w:r>
      <w:r w:rsidR="005B7605">
        <w:rPr>
          <w:sz w:val="28"/>
          <w:szCs w:val="28"/>
        </w:rPr>
        <w:t>:</w:t>
      </w:r>
    </w:p>
    <w:p w:rsidR="005B7605" w:rsidRDefault="00ED13D8" w:rsidP="00786873">
      <w:pPr>
        <w:autoSpaceDE w:val="0"/>
        <w:autoSpaceDN w:val="0"/>
        <w:adjustRightInd w:val="0"/>
        <w:ind w:firstLine="708"/>
        <w:jc w:val="both"/>
        <w:rPr>
          <w:sz w:val="28"/>
          <w:szCs w:val="28"/>
        </w:rPr>
      </w:pPr>
      <w:r>
        <w:rPr>
          <w:sz w:val="28"/>
          <w:szCs w:val="28"/>
        </w:rPr>
        <w:t>- </w:t>
      </w:r>
      <w:r w:rsidR="005B7605" w:rsidRPr="00786873">
        <w:rPr>
          <w:sz w:val="28"/>
          <w:szCs w:val="28"/>
        </w:rPr>
        <w:t>создани</w:t>
      </w:r>
      <w:r w:rsidR="005B7605">
        <w:rPr>
          <w:sz w:val="28"/>
          <w:szCs w:val="28"/>
        </w:rPr>
        <w:t>я</w:t>
      </w:r>
      <w:r w:rsidR="005B7605" w:rsidRPr="00786873">
        <w:rPr>
          <w:sz w:val="28"/>
          <w:szCs w:val="28"/>
        </w:rPr>
        <w:t xml:space="preserve"> инфраструктуры, обеспечивающей развитие массовой физической культуры</w:t>
      </w:r>
      <w:r w:rsidR="005B7605">
        <w:rPr>
          <w:sz w:val="28"/>
          <w:szCs w:val="28"/>
        </w:rPr>
        <w:t>;</w:t>
      </w:r>
    </w:p>
    <w:p w:rsidR="005B7605" w:rsidRDefault="00ED13D8" w:rsidP="00786873">
      <w:pPr>
        <w:autoSpaceDE w:val="0"/>
        <w:autoSpaceDN w:val="0"/>
        <w:adjustRightInd w:val="0"/>
        <w:ind w:firstLine="708"/>
        <w:jc w:val="both"/>
        <w:rPr>
          <w:sz w:val="28"/>
          <w:szCs w:val="28"/>
        </w:rPr>
      </w:pPr>
      <w:r>
        <w:rPr>
          <w:sz w:val="28"/>
          <w:szCs w:val="28"/>
        </w:rPr>
        <w:t>- </w:t>
      </w:r>
      <w:r w:rsidR="005B7605">
        <w:rPr>
          <w:sz w:val="28"/>
          <w:szCs w:val="28"/>
        </w:rPr>
        <w:t>обеспечения населения услугами в сфере физической культуры и спорта;</w:t>
      </w:r>
    </w:p>
    <w:p w:rsidR="008A4C6C" w:rsidRDefault="00786873" w:rsidP="00786873">
      <w:pPr>
        <w:autoSpaceDE w:val="0"/>
        <w:autoSpaceDN w:val="0"/>
        <w:adjustRightInd w:val="0"/>
        <w:ind w:firstLine="708"/>
        <w:jc w:val="both"/>
        <w:rPr>
          <w:sz w:val="28"/>
          <w:szCs w:val="28"/>
        </w:rPr>
      </w:pPr>
      <w:r w:rsidRPr="00786873">
        <w:rPr>
          <w:sz w:val="28"/>
          <w:szCs w:val="28"/>
        </w:rPr>
        <w:t>- пропаганд</w:t>
      </w:r>
      <w:r w:rsidR="005B7605">
        <w:rPr>
          <w:sz w:val="28"/>
          <w:szCs w:val="28"/>
        </w:rPr>
        <w:t>ы</w:t>
      </w:r>
      <w:r w:rsidRPr="00786873">
        <w:rPr>
          <w:sz w:val="28"/>
          <w:szCs w:val="28"/>
        </w:rPr>
        <w:t xml:space="preserve"> физической культуры и спорта среди населения различных возрастных групп</w:t>
      </w:r>
      <w:r w:rsidR="008A4C6C">
        <w:rPr>
          <w:sz w:val="28"/>
          <w:szCs w:val="28"/>
        </w:rPr>
        <w:t>;</w:t>
      </w:r>
    </w:p>
    <w:p w:rsidR="000A2D46" w:rsidRDefault="00A50315" w:rsidP="008A4C6C">
      <w:pPr>
        <w:autoSpaceDE w:val="0"/>
        <w:autoSpaceDN w:val="0"/>
        <w:adjustRightInd w:val="0"/>
        <w:ind w:firstLine="708"/>
        <w:jc w:val="both"/>
        <w:rPr>
          <w:sz w:val="28"/>
          <w:szCs w:val="28"/>
        </w:rPr>
      </w:pPr>
      <w:r w:rsidRPr="00786873">
        <w:rPr>
          <w:sz w:val="28"/>
          <w:szCs w:val="28"/>
        </w:rPr>
        <w:t xml:space="preserve">3) </w:t>
      </w:r>
      <w:r w:rsidR="008A4C6C" w:rsidRPr="00136180">
        <w:rPr>
          <w:i/>
          <w:sz w:val="28"/>
          <w:szCs w:val="28"/>
          <w:u w:val="single"/>
        </w:rPr>
        <w:t>развитие массового спорта</w:t>
      </w:r>
      <w:r w:rsidR="008A4C6C" w:rsidRPr="00786873">
        <w:rPr>
          <w:sz w:val="28"/>
          <w:szCs w:val="28"/>
        </w:rPr>
        <w:t xml:space="preserve"> </w:t>
      </w:r>
      <w:r w:rsidR="000A2D46">
        <w:rPr>
          <w:sz w:val="28"/>
          <w:szCs w:val="28"/>
        </w:rPr>
        <w:t>путем:</w:t>
      </w:r>
    </w:p>
    <w:p w:rsidR="000A2D46" w:rsidRDefault="000A2D46" w:rsidP="008A4C6C">
      <w:pPr>
        <w:autoSpaceDE w:val="0"/>
        <w:autoSpaceDN w:val="0"/>
        <w:adjustRightInd w:val="0"/>
        <w:ind w:firstLine="708"/>
        <w:jc w:val="both"/>
        <w:rPr>
          <w:sz w:val="28"/>
          <w:szCs w:val="28"/>
        </w:rPr>
      </w:pPr>
      <w:r>
        <w:rPr>
          <w:sz w:val="28"/>
          <w:szCs w:val="28"/>
        </w:rPr>
        <w:t>- формирования благоприятных условий для развития спортивных школ;</w:t>
      </w:r>
    </w:p>
    <w:p w:rsidR="002F291D" w:rsidRPr="00786873" w:rsidRDefault="002F291D" w:rsidP="002F291D">
      <w:pPr>
        <w:autoSpaceDE w:val="0"/>
        <w:autoSpaceDN w:val="0"/>
        <w:adjustRightInd w:val="0"/>
        <w:ind w:firstLine="708"/>
        <w:jc w:val="both"/>
        <w:rPr>
          <w:sz w:val="28"/>
          <w:szCs w:val="28"/>
        </w:rPr>
      </w:pPr>
      <w:r>
        <w:rPr>
          <w:sz w:val="28"/>
          <w:szCs w:val="28"/>
        </w:rPr>
        <w:t>-</w:t>
      </w:r>
      <w:r w:rsidR="00064788">
        <w:rPr>
          <w:sz w:val="28"/>
          <w:szCs w:val="28"/>
        </w:rPr>
        <w:t> </w:t>
      </w:r>
      <w:r>
        <w:rPr>
          <w:sz w:val="28"/>
          <w:szCs w:val="28"/>
        </w:rPr>
        <w:t>обеспечени</w:t>
      </w:r>
      <w:r w:rsidR="00E86C23">
        <w:rPr>
          <w:sz w:val="28"/>
          <w:szCs w:val="28"/>
        </w:rPr>
        <w:t>я</w:t>
      </w:r>
      <w:r>
        <w:rPr>
          <w:sz w:val="28"/>
          <w:szCs w:val="28"/>
        </w:rPr>
        <w:t xml:space="preserve"> участия рязанских спортсменов в соревнованиях различного уровня;</w:t>
      </w:r>
    </w:p>
    <w:p w:rsidR="00A50315" w:rsidRDefault="008A4C6C" w:rsidP="006F5AB2">
      <w:pPr>
        <w:autoSpaceDE w:val="0"/>
        <w:autoSpaceDN w:val="0"/>
        <w:adjustRightInd w:val="0"/>
        <w:ind w:firstLine="708"/>
        <w:jc w:val="both"/>
        <w:rPr>
          <w:sz w:val="28"/>
          <w:szCs w:val="28"/>
        </w:rPr>
      </w:pPr>
      <w:r w:rsidRPr="00786873">
        <w:rPr>
          <w:sz w:val="28"/>
          <w:szCs w:val="28"/>
        </w:rPr>
        <w:t xml:space="preserve">- </w:t>
      </w:r>
      <w:r w:rsidR="005B7605">
        <w:rPr>
          <w:sz w:val="28"/>
          <w:szCs w:val="28"/>
        </w:rPr>
        <w:t>создани</w:t>
      </w:r>
      <w:r w:rsidR="00E86C23">
        <w:rPr>
          <w:sz w:val="28"/>
          <w:szCs w:val="28"/>
        </w:rPr>
        <w:t>я</w:t>
      </w:r>
      <w:r w:rsidR="005B7605">
        <w:rPr>
          <w:sz w:val="28"/>
          <w:szCs w:val="28"/>
        </w:rPr>
        <w:t xml:space="preserve"> условий для проведения</w:t>
      </w:r>
      <w:r w:rsidR="000A2D46" w:rsidRPr="00786873">
        <w:rPr>
          <w:sz w:val="28"/>
          <w:szCs w:val="28"/>
        </w:rPr>
        <w:t xml:space="preserve"> </w:t>
      </w:r>
      <w:r w:rsidR="002F291D">
        <w:rPr>
          <w:sz w:val="28"/>
          <w:szCs w:val="28"/>
        </w:rPr>
        <w:t xml:space="preserve">в городе </w:t>
      </w:r>
      <w:r w:rsidR="000A2D46" w:rsidRPr="00786873">
        <w:rPr>
          <w:sz w:val="28"/>
          <w:szCs w:val="28"/>
        </w:rPr>
        <w:t>спортивных мероприятий различного уровня;</w:t>
      </w:r>
    </w:p>
    <w:p w:rsidR="005B7605" w:rsidRDefault="00A50315" w:rsidP="008A4C6C">
      <w:pPr>
        <w:autoSpaceDE w:val="0"/>
        <w:autoSpaceDN w:val="0"/>
        <w:adjustRightInd w:val="0"/>
        <w:ind w:firstLine="708"/>
        <w:jc w:val="both"/>
        <w:rPr>
          <w:sz w:val="28"/>
          <w:szCs w:val="28"/>
        </w:rPr>
      </w:pPr>
      <w:r w:rsidRPr="00786873">
        <w:rPr>
          <w:sz w:val="28"/>
          <w:szCs w:val="28"/>
        </w:rPr>
        <w:t xml:space="preserve">4) </w:t>
      </w:r>
      <w:r w:rsidR="008A4C6C" w:rsidRPr="00136180">
        <w:rPr>
          <w:i/>
          <w:sz w:val="28"/>
          <w:szCs w:val="28"/>
          <w:u w:val="single"/>
        </w:rPr>
        <w:t>создание условий для отдыха жителей города</w:t>
      </w:r>
      <w:r w:rsidR="005B7605">
        <w:rPr>
          <w:sz w:val="28"/>
          <w:szCs w:val="28"/>
        </w:rPr>
        <w:t xml:space="preserve"> путем:</w:t>
      </w:r>
    </w:p>
    <w:p w:rsidR="00786873" w:rsidRDefault="008A4C6C" w:rsidP="008A4C6C">
      <w:pPr>
        <w:autoSpaceDE w:val="0"/>
        <w:autoSpaceDN w:val="0"/>
        <w:adjustRightInd w:val="0"/>
        <w:ind w:firstLine="708"/>
        <w:jc w:val="both"/>
        <w:rPr>
          <w:sz w:val="28"/>
          <w:szCs w:val="28"/>
        </w:rPr>
      </w:pPr>
      <w:r w:rsidRPr="00786873">
        <w:rPr>
          <w:sz w:val="28"/>
          <w:szCs w:val="28"/>
        </w:rPr>
        <w:t>- развити</w:t>
      </w:r>
      <w:r w:rsidR="005B7605">
        <w:rPr>
          <w:sz w:val="28"/>
          <w:szCs w:val="28"/>
        </w:rPr>
        <w:t>я и модернизации</w:t>
      </w:r>
      <w:r w:rsidRPr="00786873">
        <w:rPr>
          <w:sz w:val="28"/>
          <w:szCs w:val="28"/>
        </w:rPr>
        <w:t xml:space="preserve"> инфраструктуры отдыха </w:t>
      </w:r>
      <w:r w:rsidR="005B7605">
        <w:rPr>
          <w:sz w:val="28"/>
          <w:szCs w:val="28"/>
        </w:rPr>
        <w:t xml:space="preserve">и досуга </w:t>
      </w:r>
      <w:r w:rsidRPr="00786873">
        <w:rPr>
          <w:sz w:val="28"/>
          <w:szCs w:val="28"/>
        </w:rPr>
        <w:t>жителей города;</w:t>
      </w:r>
    </w:p>
    <w:p w:rsidR="00A50315" w:rsidRPr="00786873" w:rsidRDefault="005B7605" w:rsidP="006F5AB2">
      <w:pPr>
        <w:autoSpaceDE w:val="0"/>
        <w:autoSpaceDN w:val="0"/>
        <w:adjustRightInd w:val="0"/>
        <w:ind w:firstLine="708"/>
        <w:jc w:val="both"/>
        <w:rPr>
          <w:sz w:val="28"/>
          <w:szCs w:val="28"/>
        </w:rPr>
      </w:pPr>
      <w:r>
        <w:rPr>
          <w:sz w:val="28"/>
          <w:szCs w:val="28"/>
        </w:rPr>
        <w:t xml:space="preserve">- </w:t>
      </w:r>
      <w:r w:rsidR="002F291D">
        <w:rPr>
          <w:sz w:val="28"/>
          <w:szCs w:val="28"/>
        </w:rPr>
        <w:t>реабилитации и благоустройства рекреационных зон;</w:t>
      </w:r>
    </w:p>
    <w:p w:rsidR="007D7A64" w:rsidRPr="00332A5D" w:rsidRDefault="006F5AB2" w:rsidP="00332A5D">
      <w:pPr>
        <w:autoSpaceDE w:val="0"/>
        <w:autoSpaceDN w:val="0"/>
        <w:adjustRightInd w:val="0"/>
        <w:ind w:firstLine="708"/>
        <w:jc w:val="both"/>
        <w:rPr>
          <w:sz w:val="28"/>
          <w:szCs w:val="28"/>
        </w:rPr>
      </w:pPr>
      <w:r>
        <w:rPr>
          <w:sz w:val="28"/>
          <w:szCs w:val="28"/>
        </w:rPr>
        <w:t xml:space="preserve">5) </w:t>
      </w:r>
      <w:r w:rsidR="007D7A64" w:rsidRPr="00136180">
        <w:rPr>
          <w:i/>
          <w:sz w:val="28"/>
          <w:szCs w:val="28"/>
          <w:u w:val="single"/>
        </w:rPr>
        <w:t>создание условий для улучшения медицинского обслуживания населения города</w:t>
      </w:r>
      <w:r w:rsidR="007D7A64" w:rsidRPr="00332A5D">
        <w:rPr>
          <w:sz w:val="28"/>
          <w:szCs w:val="28"/>
        </w:rPr>
        <w:t xml:space="preserve"> путем: </w:t>
      </w:r>
    </w:p>
    <w:p w:rsidR="00786873" w:rsidRPr="00332A5D" w:rsidRDefault="00786873" w:rsidP="00332A5D">
      <w:pPr>
        <w:autoSpaceDE w:val="0"/>
        <w:autoSpaceDN w:val="0"/>
        <w:adjustRightInd w:val="0"/>
        <w:ind w:firstLine="708"/>
        <w:jc w:val="both"/>
        <w:rPr>
          <w:sz w:val="28"/>
          <w:szCs w:val="28"/>
        </w:rPr>
      </w:pPr>
      <w:r w:rsidRPr="00332A5D">
        <w:rPr>
          <w:sz w:val="28"/>
          <w:szCs w:val="28"/>
        </w:rPr>
        <w:t>- содействи</w:t>
      </w:r>
      <w:r w:rsidR="00332A5D" w:rsidRPr="00332A5D">
        <w:rPr>
          <w:sz w:val="28"/>
          <w:szCs w:val="28"/>
        </w:rPr>
        <w:t>я</w:t>
      </w:r>
      <w:r w:rsidRPr="00332A5D">
        <w:rPr>
          <w:sz w:val="28"/>
          <w:szCs w:val="28"/>
        </w:rPr>
        <w:t xml:space="preserve"> развитию сети кабинетов врачей общей практики</w:t>
      </w:r>
      <w:r w:rsidR="00332A5D" w:rsidRPr="00332A5D">
        <w:rPr>
          <w:sz w:val="28"/>
          <w:szCs w:val="28"/>
        </w:rPr>
        <w:t>;</w:t>
      </w:r>
      <w:r w:rsidRPr="00332A5D">
        <w:rPr>
          <w:sz w:val="28"/>
          <w:szCs w:val="28"/>
        </w:rPr>
        <w:t xml:space="preserve"> </w:t>
      </w:r>
    </w:p>
    <w:p w:rsidR="00332A5D" w:rsidRPr="00332A5D" w:rsidRDefault="00332A5D" w:rsidP="00332A5D">
      <w:pPr>
        <w:autoSpaceDE w:val="0"/>
        <w:autoSpaceDN w:val="0"/>
        <w:adjustRightInd w:val="0"/>
        <w:ind w:firstLine="708"/>
        <w:jc w:val="both"/>
        <w:rPr>
          <w:sz w:val="28"/>
          <w:szCs w:val="28"/>
        </w:rPr>
      </w:pPr>
      <w:r w:rsidRPr="00332A5D">
        <w:rPr>
          <w:sz w:val="28"/>
          <w:szCs w:val="28"/>
        </w:rPr>
        <w:t xml:space="preserve">- развития сотрудничества с областными структурами по совершенствованию предоставления государственных услуг в сфере здравоохранения; </w:t>
      </w:r>
    </w:p>
    <w:p w:rsidR="00332A5D" w:rsidRDefault="00332A5D" w:rsidP="00332A5D">
      <w:pPr>
        <w:autoSpaceDE w:val="0"/>
        <w:autoSpaceDN w:val="0"/>
        <w:adjustRightInd w:val="0"/>
        <w:ind w:firstLine="708"/>
        <w:jc w:val="both"/>
        <w:rPr>
          <w:sz w:val="28"/>
          <w:szCs w:val="28"/>
        </w:rPr>
      </w:pPr>
      <w:r w:rsidRPr="00332A5D">
        <w:rPr>
          <w:sz w:val="28"/>
          <w:szCs w:val="28"/>
        </w:rPr>
        <w:t xml:space="preserve">- </w:t>
      </w:r>
      <w:r>
        <w:rPr>
          <w:sz w:val="28"/>
          <w:szCs w:val="28"/>
        </w:rPr>
        <w:t>создания условий для развития в городе медицинского туризма;</w:t>
      </w:r>
    </w:p>
    <w:p w:rsidR="000309F4" w:rsidRPr="00332A5D" w:rsidRDefault="00786873" w:rsidP="006F5AB2">
      <w:pPr>
        <w:autoSpaceDE w:val="0"/>
        <w:autoSpaceDN w:val="0"/>
        <w:adjustRightInd w:val="0"/>
        <w:ind w:firstLine="708"/>
        <w:jc w:val="both"/>
        <w:rPr>
          <w:sz w:val="28"/>
          <w:szCs w:val="28"/>
        </w:rPr>
      </w:pPr>
      <w:r w:rsidRPr="00332A5D">
        <w:rPr>
          <w:sz w:val="28"/>
          <w:szCs w:val="28"/>
        </w:rPr>
        <w:t>-</w:t>
      </w:r>
      <w:r w:rsidR="00064788">
        <w:rPr>
          <w:sz w:val="28"/>
          <w:szCs w:val="28"/>
        </w:rPr>
        <w:t> </w:t>
      </w:r>
      <w:r w:rsidR="000309F4" w:rsidRPr="00332A5D">
        <w:rPr>
          <w:sz w:val="28"/>
          <w:szCs w:val="28"/>
        </w:rPr>
        <w:t>создани</w:t>
      </w:r>
      <w:r w:rsidR="00332A5D" w:rsidRPr="00332A5D">
        <w:rPr>
          <w:sz w:val="28"/>
          <w:szCs w:val="28"/>
        </w:rPr>
        <w:t>я</w:t>
      </w:r>
      <w:r w:rsidR="000309F4" w:rsidRPr="00332A5D">
        <w:rPr>
          <w:sz w:val="28"/>
          <w:szCs w:val="28"/>
        </w:rPr>
        <w:t xml:space="preserve"> условий для эффективного взаимодействия медицинских организаций здравоохранения всех форм собственности, образовательных учреждений, высокотехнологичных предприятий фармацевтическ</w:t>
      </w:r>
      <w:r w:rsidR="00332A5D" w:rsidRPr="00332A5D">
        <w:rPr>
          <w:sz w:val="28"/>
          <w:szCs w:val="28"/>
        </w:rPr>
        <w:t>ой и медицинской промышленности.</w:t>
      </w:r>
    </w:p>
    <w:p w:rsidR="00786873" w:rsidRPr="00796A74" w:rsidRDefault="00786873" w:rsidP="006F5AB2">
      <w:pPr>
        <w:autoSpaceDE w:val="0"/>
        <w:autoSpaceDN w:val="0"/>
        <w:adjustRightInd w:val="0"/>
        <w:ind w:firstLine="708"/>
        <w:jc w:val="both"/>
        <w:rPr>
          <w:sz w:val="28"/>
          <w:szCs w:val="28"/>
        </w:rPr>
      </w:pPr>
    </w:p>
    <w:p w:rsidR="000309F4" w:rsidRPr="00796A74" w:rsidRDefault="00332A5D" w:rsidP="006F5AB2">
      <w:pPr>
        <w:pStyle w:val="2"/>
        <w:spacing w:before="0" w:after="0"/>
        <w:ind w:firstLine="708"/>
        <w:rPr>
          <w:rFonts w:ascii="Times New Roman" w:hAnsi="Times New Roman"/>
        </w:rPr>
      </w:pPr>
      <w:bookmarkStart w:id="24" w:name="_Toc532387350"/>
      <w:bookmarkStart w:id="25" w:name="_Toc62561839"/>
      <w:r w:rsidRPr="00796A74">
        <w:rPr>
          <w:rFonts w:ascii="Times New Roman" w:hAnsi="Times New Roman"/>
        </w:rPr>
        <w:t xml:space="preserve">В сфере развития </w:t>
      </w:r>
      <w:r w:rsidR="000309F4" w:rsidRPr="00796A74">
        <w:rPr>
          <w:rFonts w:ascii="Times New Roman" w:hAnsi="Times New Roman"/>
        </w:rPr>
        <w:t>системы образовани</w:t>
      </w:r>
      <w:bookmarkEnd w:id="24"/>
      <w:bookmarkEnd w:id="25"/>
      <w:r w:rsidR="00A939EE">
        <w:rPr>
          <w:rFonts w:ascii="Times New Roman" w:hAnsi="Times New Roman"/>
        </w:rPr>
        <w:t>я</w:t>
      </w:r>
      <w:r w:rsidR="00A902D6">
        <w:rPr>
          <w:rFonts w:ascii="Times New Roman" w:hAnsi="Times New Roman"/>
        </w:rPr>
        <w:t>:</w:t>
      </w:r>
    </w:p>
    <w:p w:rsidR="006631F5" w:rsidRPr="00796A74" w:rsidRDefault="006631F5" w:rsidP="00332A5D">
      <w:pPr>
        <w:tabs>
          <w:tab w:val="left" w:pos="1080"/>
        </w:tabs>
        <w:autoSpaceDE w:val="0"/>
        <w:autoSpaceDN w:val="0"/>
        <w:adjustRightInd w:val="0"/>
        <w:ind w:firstLine="708"/>
        <w:jc w:val="both"/>
        <w:rPr>
          <w:sz w:val="28"/>
          <w:szCs w:val="28"/>
        </w:rPr>
      </w:pPr>
      <w:bookmarkStart w:id="26" w:name="_Toc499060727"/>
      <w:r w:rsidRPr="00796A74">
        <w:rPr>
          <w:sz w:val="28"/>
          <w:szCs w:val="28"/>
        </w:rPr>
        <w:t>1)</w:t>
      </w:r>
      <w:r w:rsidR="00332A5D" w:rsidRPr="00796A74">
        <w:rPr>
          <w:sz w:val="28"/>
          <w:szCs w:val="28"/>
        </w:rPr>
        <w:t xml:space="preserve"> </w:t>
      </w:r>
      <w:r w:rsidR="00064788" w:rsidRPr="00136180">
        <w:rPr>
          <w:i/>
          <w:sz w:val="28"/>
          <w:szCs w:val="28"/>
          <w:u w:val="single"/>
        </w:rPr>
        <w:t>обеспечение доступности дошкольного образования</w:t>
      </w:r>
      <w:r w:rsidR="00064788" w:rsidRPr="00796A74">
        <w:rPr>
          <w:sz w:val="28"/>
          <w:szCs w:val="28"/>
        </w:rPr>
        <w:t xml:space="preserve"> </w:t>
      </w:r>
      <w:r w:rsidRPr="00796A74">
        <w:rPr>
          <w:sz w:val="28"/>
          <w:szCs w:val="28"/>
        </w:rPr>
        <w:t>путем:</w:t>
      </w:r>
    </w:p>
    <w:p w:rsidR="00064788" w:rsidRPr="00796A74" w:rsidRDefault="00064788" w:rsidP="00332A5D">
      <w:pPr>
        <w:tabs>
          <w:tab w:val="left" w:pos="1080"/>
        </w:tabs>
        <w:autoSpaceDE w:val="0"/>
        <w:autoSpaceDN w:val="0"/>
        <w:adjustRightInd w:val="0"/>
        <w:ind w:firstLine="708"/>
        <w:jc w:val="both"/>
        <w:rPr>
          <w:sz w:val="28"/>
          <w:szCs w:val="28"/>
        </w:rPr>
      </w:pPr>
      <w:r w:rsidRPr="00796A74">
        <w:rPr>
          <w:sz w:val="28"/>
          <w:szCs w:val="28"/>
        </w:rPr>
        <w:t xml:space="preserve">- строительства и реконструкции детских садов в микрорайонах массовой застройки; </w:t>
      </w:r>
    </w:p>
    <w:p w:rsidR="006631F5" w:rsidRPr="00796A74" w:rsidRDefault="00064788" w:rsidP="00E415AC">
      <w:pPr>
        <w:tabs>
          <w:tab w:val="left" w:pos="1080"/>
        </w:tabs>
        <w:autoSpaceDE w:val="0"/>
        <w:autoSpaceDN w:val="0"/>
        <w:adjustRightInd w:val="0"/>
        <w:ind w:firstLine="708"/>
        <w:jc w:val="both"/>
        <w:rPr>
          <w:sz w:val="28"/>
          <w:szCs w:val="28"/>
        </w:rPr>
      </w:pPr>
      <w:r w:rsidRPr="00796A74">
        <w:rPr>
          <w:sz w:val="28"/>
          <w:szCs w:val="28"/>
        </w:rPr>
        <w:t>- укреплени</w:t>
      </w:r>
      <w:r w:rsidR="00796A74">
        <w:rPr>
          <w:sz w:val="28"/>
          <w:szCs w:val="28"/>
        </w:rPr>
        <w:t>я</w:t>
      </w:r>
      <w:r w:rsidRPr="00796A74">
        <w:rPr>
          <w:sz w:val="28"/>
          <w:szCs w:val="28"/>
        </w:rPr>
        <w:t xml:space="preserve"> материально-технической базы учреждений дошкольного образования;</w:t>
      </w:r>
    </w:p>
    <w:p w:rsidR="00E415AC" w:rsidRPr="00796A74" w:rsidRDefault="006631F5" w:rsidP="00332A5D">
      <w:pPr>
        <w:tabs>
          <w:tab w:val="left" w:pos="1080"/>
        </w:tabs>
        <w:autoSpaceDE w:val="0"/>
        <w:autoSpaceDN w:val="0"/>
        <w:adjustRightInd w:val="0"/>
        <w:ind w:firstLine="708"/>
        <w:jc w:val="both"/>
        <w:rPr>
          <w:sz w:val="28"/>
          <w:szCs w:val="28"/>
        </w:rPr>
      </w:pPr>
      <w:r w:rsidRPr="00796A74">
        <w:rPr>
          <w:sz w:val="28"/>
          <w:szCs w:val="28"/>
        </w:rPr>
        <w:t>2)</w:t>
      </w:r>
      <w:r w:rsidR="00332A5D" w:rsidRPr="00796A74">
        <w:rPr>
          <w:sz w:val="28"/>
          <w:szCs w:val="28"/>
        </w:rPr>
        <w:t xml:space="preserve"> </w:t>
      </w:r>
      <w:r w:rsidR="00E415AC" w:rsidRPr="00136180">
        <w:rPr>
          <w:i/>
          <w:sz w:val="28"/>
          <w:szCs w:val="28"/>
          <w:u w:val="single"/>
        </w:rPr>
        <w:t>обеспечение односменного режима занятий в школах</w:t>
      </w:r>
      <w:r w:rsidR="00E415AC" w:rsidRPr="00796A74">
        <w:rPr>
          <w:sz w:val="28"/>
          <w:szCs w:val="28"/>
        </w:rPr>
        <w:t xml:space="preserve"> путем:</w:t>
      </w:r>
    </w:p>
    <w:p w:rsidR="00E415AC" w:rsidRPr="00796A74" w:rsidRDefault="00E415AC" w:rsidP="00E415AC">
      <w:pPr>
        <w:tabs>
          <w:tab w:val="left" w:pos="1080"/>
        </w:tabs>
        <w:autoSpaceDE w:val="0"/>
        <w:autoSpaceDN w:val="0"/>
        <w:adjustRightInd w:val="0"/>
        <w:ind w:firstLine="708"/>
        <w:jc w:val="both"/>
        <w:rPr>
          <w:sz w:val="28"/>
          <w:szCs w:val="28"/>
        </w:rPr>
      </w:pPr>
      <w:r w:rsidRPr="00796A74">
        <w:rPr>
          <w:sz w:val="28"/>
          <w:szCs w:val="28"/>
        </w:rPr>
        <w:t>- строительства новых школ;</w:t>
      </w:r>
    </w:p>
    <w:p w:rsidR="00E415AC" w:rsidRPr="00796A74" w:rsidRDefault="00E415AC" w:rsidP="00E415AC">
      <w:pPr>
        <w:tabs>
          <w:tab w:val="left" w:pos="1080"/>
        </w:tabs>
        <w:autoSpaceDE w:val="0"/>
        <w:autoSpaceDN w:val="0"/>
        <w:adjustRightInd w:val="0"/>
        <w:ind w:firstLine="708"/>
        <w:jc w:val="both"/>
        <w:rPr>
          <w:sz w:val="28"/>
          <w:szCs w:val="28"/>
        </w:rPr>
      </w:pPr>
      <w:r w:rsidRPr="00796A74">
        <w:rPr>
          <w:sz w:val="28"/>
          <w:szCs w:val="28"/>
        </w:rPr>
        <w:t>- реконструкции зданий существующих школ;</w:t>
      </w:r>
    </w:p>
    <w:p w:rsidR="00E415AC" w:rsidRPr="00796A74" w:rsidRDefault="00E415AC" w:rsidP="00E415AC">
      <w:pPr>
        <w:tabs>
          <w:tab w:val="left" w:pos="1080"/>
        </w:tabs>
        <w:autoSpaceDE w:val="0"/>
        <w:autoSpaceDN w:val="0"/>
        <w:adjustRightInd w:val="0"/>
        <w:ind w:firstLine="708"/>
        <w:jc w:val="both"/>
        <w:rPr>
          <w:sz w:val="28"/>
          <w:szCs w:val="28"/>
        </w:rPr>
      </w:pPr>
      <w:r w:rsidRPr="00796A74">
        <w:rPr>
          <w:sz w:val="28"/>
          <w:szCs w:val="28"/>
        </w:rPr>
        <w:t>-</w:t>
      </w:r>
      <w:r w:rsidR="00636AA6" w:rsidRPr="00796A74">
        <w:rPr>
          <w:sz w:val="28"/>
          <w:szCs w:val="28"/>
        </w:rPr>
        <w:t> </w:t>
      </w:r>
      <w:r w:rsidRPr="00796A74">
        <w:rPr>
          <w:sz w:val="28"/>
          <w:szCs w:val="28"/>
        </w:rPr>
        <w:t>укреплени</w:t>
      </w:r>
      <w:r w:rsidR="00796A74">
        <w:rPr>
          <w:sz w:val="28"/>
          <w:szCs w:val="28"/>
        </w:rPr>
        <w:t>я</w:t>
      </w:r>
      <w:r w:rsidRPr="00796A74">
        <w:rPr>
          <w:sz w:val="28"/>
          <w:szCs w:val="28"/>
        </w:rPr>
        <w:t xml:space="preserve"> материально-технической базы </w:t>
      </w:r>
      <w:r w:rsidR="00C00418" w:rsidRPr="00796A74">
        <w:rPr>
          <w:sz w:val="28"/>
          <w:szCs w:val="28"/>
        </w:rPr>
        <w:t>обще</w:t>
      </w:r>
      <w:r w:rsidR="00C00418">
        <w:rPr>
          <w:sz w:val="28"/>
          <w:szCs w:val="28"/>
        </w:rPr>
        <w:t>о</w:t>
      </w:r>
      <w:r w:rsidR="00C00418" w:rsidRPr="00796A74">
        <w:rPr>
          <w:sz w:val="28"/>
          <w:szCs w:val="28"/>
        </w:rPr>
        <w:t>бразова</w:t>
      </w:r>
      <w:r w:rsidR="00C00418">
        <w:rPr>
          <w:sz w:val="28"/>
          <w:szCs w:val="28"/>
        </w:rPr>
        <w:t>тельных</w:t>
      </w:r>
      <w:r w:rsidR="00C00418" w:rsidRPr="00796A74">
        <w:rPr>
          <w:sz w:val="28"/>
          <w:szCs w:val="28"/>
        </w:rPr>
        <w:t xml:space="preserve"> </w:t>
      </w:r>
      <w:r w:rsidRPr="00796A74">
        <w:rPr>
          <w:sz w:val="28"/>
          <w:szCs w:val="28"/>
        </w:rPr>
        <w:t>учреждений;</w:t>
      </w:r>
    </w:p>
    <w:p w:rsidR="00E415AC" w:rsidRDefault="006631F5" w:rsidP="006F5AB2">
      <w:pPr>
        <w:tabs>
          <w:tab w:val="left" w:pos="1080"/>
        </w:tabs>
        <w:autoSpaceDE w:val="0"/>
        <w:autoSpaceDN w:val="0"/>
        <w:adjustRightInd w:val="0"/>
        <w:ind w:firstLine="708"/>
        <w:jc w:val="both"/>
        <w:rPr>
          <w:sz w:val="28"/>
          <w:szCs w:val="28"/>
        </w:rPr>
      </w:pPr>
      <w:r w:rsidRPr="00796A74">
        <w:rPr>
          <w:sz w:val="28"/>
          <w:szCs w:val="28"/>
        </w:rPr>
        <w:t>3)</w:t>
      </w:r>
      <w:r w:rsidR="00ED13D8">
        <w:rPr>
          <w:sz w:val="28"/>
          <w:szCs w:val="28"/>
        </w:rPr>
        <w:t> </w:t>
      </w:r>
      <w:r w:rsidR="00636AA6" w:rsidRPr="00136180">
        <w:rPr>
          <w:i/>
          <w:sz w:val="28"/>
          <w:szCs w:val="28"/>
          <w:u w:val="single"/>
        </w:rPr>
        <w:t>повышение качества образования учащихся образовательных учреждений всех уровней</w:t>
      </w:r>
      <w:r w:rsidR="00636AA6" w:rsidRPr="00796A74">
        <w:rPr>
          <w:sz w:val="28"/>
          <w:szCs w:val="28"/>
        </w:rPr>
        <w:t xml:space="preserve"> путем:</w:t>
      </w:r>
    </w:p>
    <w:p w:rsidR="001249E5" w:rsidRPr="00796A74" w:rsidRDefault="001249E5" w:rsidP="006F5AB2">
      <w:pPr>
        <w:tabs>
          <w:tab w:val="left" w:pos="1080"/>
        </w:tabs>
        <w:autoSpaceDE w:val="0"/>
        <w:autoSpaceDN w:val="0"/>
        <w:adjustRightInd w:val="0"/>
        <w:ind w:firstLine="708"/>
        <w:jc w:val="both"/>
        <w:rPr>
          <w:sz w:val="28"/>
          <w:szCs w:val="28"/>
        </w:rPr>
      </w:pPr>
      <w:r>
        <w:rPr>
          <w:sz w:val="28"/>
          <w:szCs w:val="28"/>
        </w:rPr>
        <w:t>- совершенствования методов обучения и образовательных технологий;</w:t>
      </w:r>
    </w:p>
    <w:p w:rsidR="00E415AC" w:rsidRPr="00796A74" w:rsidRDefault="00636AA6" w:rsidP="006F5AB2">
      <w:pPr>
        <w:tabs>
          <w:tab w:val="left" w:pos="1080"/>
        </w:tabs>
        <w:autoSpaceDE w:val="0"/>
        <w:autoSpaceDN w:val="0"/>
        <w:adjustRightInd w:val="0"/>
        <w:ind w:firstLine="708"/>
        <w:jc w:val="both"/>
        <w:rPr>
          <w:sz w:val="28"/>
          <w:szCs w:val="28"/>
        </w:rPr>
      </w:pPr>
      <w:r w:rsidRPr="00796A74">
        <w:rPr>
          <w:sz w:val="28"/>
          <w:szCs w:val="28"/>
        </w:rPr>
        <w:t>- расширения использования цифровых технологий в сфере образования;</w:t>
      </w:r>
    </w:p>
    <w:p w:rsidR="00BB4ADA" w:rsidRPr="00796A74" w:rsidRDefault="00436A33" w:rsidP="00BB4ADA">
      <w:pPr>
        <w:tabs>
          <w:tab w:val="left" w:pos="1080"/>
        </w:tabs>
        <w:autoSpaceDE w:val="0"/>
        <w:autoSpaceDN w:val="0"/>
        <w:adjustRightInd w:val="0"/>
        <w:ind w:firstLine="708"/>
        <w:jc w:val="both"/>
        <w:rPr>
          <w:sz w:val="28"/>
          <w:szCs w:val="28"/>
        </w:rPr>
      </w:pPr>
      <w:r w:rsidRPr="00796A74">
        <w:rPr>
          <w:sz w:val="28"/>
          <w:szCs w:val="28"/>
        </w:rPr>
        <w:t xml:space="preserve">- </w:t>
      </w:r>
      <w:r w:rsidR="000309F4" w:rsidRPr="00796A74">
        <w:rPr>
          <w:sz w:val="28"/>
          <w:szCs w:val="28"/>
        </w:rPr>
        <w:t>создани</w:t>
      </w:r>
      <w:r w:rsidRPr="00796A74">
        <w:rPr>
          <w:sz w:val="28"/>
          <w:szCs w:val="28"/>
        </w:rPr>
        <w:t>я</w:t>
      </w:r>
      <w:r w:rsidR="000309F4" w:rsidRPr="00796A74">
        <w:rPr>
          <w:sz w:val="28"/>
          <w:szCs w:val="28"/>
        </w:rPr>
        <w:t xml:space="preserve"> условий для перехода от образования, основанного на передаче информации, к образованию, базирующемуся на </w:t>
      </w:r>
      <w:r w:rsidR="005B79E7">
        <w:rPr>
          <w:sz w:val="28"/>
          <w:szCs w:val="28"/>
        </w:rPr>
        <w:t xml:space="preserve">формировании и </w:t>
      </w:r>
      <w:r w:rsidR="00612501" w:rsidRPr="00796A74">
        <w:rPr>
          <w:sz w:val="28"/>
          <w:szCs w:val="28"/>
        </w:rPr>
        <w:t xml:space="preserve">развитии </w:t>
      </w:r>
      <w:r w:rsidR="000309F4" w:rsidRPr="00796A74">
        <w:rPr>
          <w:sz w:val="28"/>
          <w:szCs w:val="28"/>
        </w:rPr>
        <w:t xml:space="preserve">знаний и </w:t>
      </w:r>
      <w:r w:rsidR="00612501" w:rsidRPr="00796A74">
        <w:rPr>
          <w:sz w:val="28"/>
          <w:szCs w:val="28"/>
        </w:rPr>
        <w:t>умений</w:t>
      </w:r>
      <w:r w:rsidR="000309F4" w:rsidRPr="00796A74">
        <w:rPr>
          <w:sz w:val="28"/>
          <w:szCs w:val="28"/>
        </w:rPr>
        <w:t xml:space="preserve"> учащихся;</w:t>
      </w:r>
      <w:r w:rsidR="00BB4ADA" w:rsidRPr="00796A74">
        <w:rPr>
          <w:sz w:val="28"/>
          <w:szCs w:val="28"/>
        </w:rPr>
        <w:t xml:space="preserve"> </w:t>
      </w:r>
    </w:p>
    <w:p w:rsidR="00805387" w:rsidRPr="005B79E7" w:rsidRDefault="00805387" w:rsidP="00805387">
      <w:pPr>
        <w:tabs>
          <w:tab w:val="left" w:pos="1080"/>
        </w:tabs>
        <w:autoSpaceDE w:val="0"/>
        <w:autoSpaceDN w:val="0"/>
        <w:adjustRightInd w:val="0"/>
        <w:ind w:firstLine="708"/>
        <w:jc w:val="both"/>
        <w:rPr>
          <w:sz w:val="28"/>
          <w:szCs w:val="28"/>
        </w:rPr>
      </w:pPr>
      <w:r w:rsidRPr="005B79E7">
        <w:rPr>
          <w:sz w:val="28"/>
          <w:szCs w:val="28"/>
        </w:rPr>
        <w:t xml:space="preserve">4) </w:t>
      </w:r>
      <w:r w:rsidRPr="00136180">
        <w:rPr>
          <w:i/>
          <w:sz w:val="28"/>
          <w:szCs w:val="28"/>
          <w:u w:val="single"/>
        </w:rPr>
        <w:t>создание условий для развития интеллектуального и творческого потенциала детей и юношества</w:t>
      </w:r>
      <w:r w:rsidRPr="005B79E7">
        <w:rPr>
          <w:sz w:val="28"/>
          <w:szCs w:val="28"/>
        </w:rPr>
        <w:t xml:space="preserve"> путем:</w:t>
      </w:r>
    </w:p>
    <w:p w:rsidR="00805387" w:rsidRPr="005B79E7" w:rsidRDefault="00805387" w:rsidP="00805387">
      <w:pPr>
        <w:tabs>
          <w:tab w:val="left" w:pos="1080"/>
        </w:tabs>
        <w:autoSpaceDE w:val="0"/>
        <w:autoSpaceDN w:val="0"/>
        <w:adjustRightInd w:val="0"/>
        <w:ind w:firstLine="708"/>
        <w:jc w:val="both"/>
        <w:rPr>
          <w:sz w:val="28"/>
          <w:szCs w:val="28"/>
        </w:rPr>
      </w:pPr>
      <w:r w:rsidRPr="005B79E7">
        <w:rPr>
          <w:sz w:val="28"/>
          <w:szCs w:val="28"/>
        </w:rPr>
        <w:t>- укреплени</w:t>
      </w:r>
      <w:r w:rsidR="00C00418">
        <w:rPr>
          <w:sz w:val="28"/>
          <w:szCs w:val="28"/>
        </w:rPr>
        <w:t>я</w:t>
      </w:r>
      <w:r w:rsidRPr="005B79E7">
        <w:rPr>
          <w:sz w:val="28"/>
          <w:szCs w:val="28"/>
        </w:rPr>
        <w:t xml:space="preserve"> материально-технической базы учреждений дополнительного образования;</w:t>
      </w:r>
    </w:p>
    <w:p w:rsidR="00805387" w:rsidRPr="00805387" w:rsidRDefault="00805387" w:rsidP="00805387">
      <w:pPr>
        <w:tabs>
          <w:tab w:val="left" w:pos="1080"/>
        </w:tabs>
        <w:autoSpaceDE w:val="0"/>
        <w:autoSpaceDN w:val="0"/>
        <w:adjustRightInd w:val="0"/>
        <w:ind w:firstLine="708"/>
        <w:jc w:val="both"/>
        <w:rPr>
          <w:sz w:val="28"/>
          <w:szCs w:val="28"/>
        </w:rPr>
      </w:pPr>
      <w:r w:rsidRPr="00805387">
        <w:rPr>
          <w:sz w:val="28"/>
          <w:szCs w:val="28"/>
        </w:rPr>
        <w:t>- выявления, поддержки и развития одаренных детей;</w:t>
      </w:r>
    </w:p>
    <w:p w:rsidR="00805387" w:rsidRPr="00805387" w:rsidRDefault="00805387" w:rsidP="00805387">
      <w:pPr>
        <w:tabs>
          <w:tab w:val="left" w:pos="1080"/>
        </w:tabs>
        <w:autoSpaceDE w:val="0"/>
        <w:autoSpaceDN w:val="0"/>
        <w:adjustRightInd w:val="0"/>
        <w:ind w:firstLine="708"/>
        <w:jc w:val="both"/>
        <w:rPr>
          <w:sz w:val="28"/>
          <w:szCs w:val="28"/>
        </w:rPr>
      </w:pPr>
      <w:r w:rsidRPr="00805387">
        <w:rPr>
          <w:sz w:val="28"/>
          <w:szCs w:val="28"/>
        </w:rPr>
        <w:t>- реализации дополнительных общеобразовательных программ технической и естественно</w:t>
      </w:r>
      <w:r w:rsidR="00C00418">
        <w:rPr>
          <w:sz w:val="28"/>
          <w:szCs w:val="28"/>
        </w:rPr>
        <w:t>-</w:t>
      </w:r>
      <w:r w:rsidRPr="00805387">
        <w:rPr>
          <w:sz w:val="28"/>
          <w:szCs w:val="28"/>
        </w:rPr>
        <w:t>научной направленности, соответствующих интересам обучаемых и перспективным потребностям технологического развития;</w:t>
      </w:r>
    </w:p>
    <w:p w:rsidR="00805387" w:rsidRPr="00805387" w:rsidRDefault="00805387" w:rsidP="00805387">
      <w:pPr>
        <w:tabs>
          <w:tab w:val="left" w:pos="1080"/>
        </w:tabs>
        <w:autoSpaceDE w:val="0"/>
        <w:autoSpaceDN w:val="0"/>
        <w:adjustRightInd w:val="0"/>
        <w:ind w:firstLine="708"/>
        <w:jc w:val="both"/>
        <w:rPr>
          <w:sz w:val="28"/>
          <w:szCs w:val="28"/>
        </w:rPr>
      </w:pPr>
      <w:r w:rsidRPr="00805387">
        <w:rPr>
          <w:sz w:val="28"/>
          <w:szCs w:val="28"/>
        </w:rPr>
        <w:t>- использования интеллектуальных ресурсов и инфраструктуры вузов и высокотехнологичных предприятий с целью повышения уровня подготовки выпускников школ;</w:t>
      </w:r>
    </w:p>
    <w:p w:rsidR="00805387" w:rsidRPr="00805387" w:rsidRDefault="00805387" w:rsidP="00805387">
      <w:pPr>
        <w:tabs>
          <w:tab w:val="left" w:pos="1080"/>
        </w:tabs>
        <w:autoSpaceDE w:val="0"/>
        <w:autoSpaceDN w:val="0"/>
        <w:adjustRightInd w:val="0"/>
        <w:ind w:firstLine="708"/>
        <w:jc w:val="both"/>
        <w:rPr>
          <w:sz w:val="28"/>
          <w:szCs w:val="28"/>
        </w:rPr>
      </w:pPr>
      <w:r w:rsidRPr="00805387">
        <w:rPr>
          <w:sz w:val="28"/>
          <w:szCs w:val="28"/>
        </w:rPr>
        <w:t xml:space="preserve">5) </w:t>
      </w:r>
      <w:r w:rsidRPr="00805387">
        <w:rPr>
          <w:i/>
          <w:sz w:val="28"/>
          <w:szCs w:val="28"/>
          <w:u w:val="single"/>
        </w:rPr>
        <w:t>содействие социализации, самореализации и повышению социальной активности молодежи</w:t>
      </w:r>
      <w:r w:rsidRPr="00805387">
        <w:rPr>
          <w:sz w:val="28"/>
          <w:szCs w:val="28"/>
        </w:rPr>
        <w:t xml:space="preserve"> путем:</w:t>
      </w:r>
    </w:p>
    <w:p w:rsidR="00805387" w:rsidRPr="00805387" w:rsidRDefault="00805387" w:rsidP="00805387">
      <w:pPr>
        <w:tabs>
          <w:tab w:val="left" w:pos="1080"/>
        </w:tabs>
        <w:autoSpaceDE w:val="0"/>
        <w:autoSpaceDN w:val="0"/>
        <w:adjustRightInd w:val="0"/>
        <w:ind w:firstLine="708"/>
        <w:jc w:val="both"/>
        <w:rPr>
          <w:sz w:val="28"/>
          <w:szCs w:val="28"/>
        </w:rPr>
      </w:pPr>
      <w:r w:rsidRPr="00805387">
        <w:rPr>
          <w:sz w:val="28"/>
          <w:szCs w:val="28"/>
        </w:rPr>
        <w:t>- развития и функционирования детских общественных организаций;</w:t>
      </w:r>
    </w:p>
    <w:p w:rsidR="00805387" w:rsidRPr="00805387" w:rsidRDefault="00805387" w:rsidP="00805387">
      <w:pPr>
        <w:tabs>
          <w:tab w:val="left" w:pos="1080"/>
        </w:tabs>
        <w:autoSpaceDE w:val="0"/>
        <w:autoSpaceDN w:val="0"/>
        <w:adjustRightInd w:val="0"/>
        <w:ind w:firstLine="708"/>
        <w:jc w:val="both"/>
        <w:rPr>
          <w:sz w:val="28"/>
          <w:szCs w:val="28"/>
        </w:rPr>
      </w:pPr>
      <w:r w:rsidRPr="00805387">
        <w:rPr>
          <w:sz w:val="28"/>
          <w:szCs w:val="28"/>
        </w:rPr>
        <w:t>- развития института наставничества;</w:t>
      </w:r>
    </w:p>
    <w:p w:rsidR="00805387" w:rsidRDefault="00805387" w:rsidP="00805387">
      <w:pPr>
        <w:tabs>
          <w:tab w:val="left" w:pos="1080"/>
        </w:tabs>
        <w:autoSpaceDE w:val="0"/>
        <w:autoSpaceDN w:val="0"/>
        <w:adjustRightInd w:val="0"/>
        <w:ind w:firstLine="708"/>
        <w:jc w:val="both"/>
        <w:rPr>
          <w:sz w:val="28"/>
          <w:szCs w:val="28"/>
        </w:rPr>
      </w:pPr>
      <w:r w:rsidRPr="00805387">
        <w:rPr>
          <w:sz w:val="28"/>
          <w:szCs w:val="28"/>
        </w:rPr>
        <w:t>- совершенствования системы профориентационной работы, направленной на вовлечение работодателей в процесс профориентационной работы школьников;</w:t>
      </w:r>
    </w:p>
    <w:p w:rsidR="00805387" w:rsidRPr="005B79E7" w:rsidRDefault="00805387" w:rsidP="00805387">
      <w:pPr>
        <w:tabs>
          <w:tab w:val="left" w:pos="1080"/>
        </w:tabs>
        <w:autoSpaceDE w:val="0"/>
        <w:autoSpaceDN w:val="0"/>
        <w:adjustRightInd w:val="0"/>
        <w:ind w:firstLine="708"/>
        <w:jc w:val="both"/>
        <w:rPr>
          <w:sz w:val="28"/>
          <w:szCs w:val="28"/>
        </w:rPr>
      </w:pPr>
      <w:r w:rsidRPr="005B79E7">
        <w:rPr>
          <w:sz w:val="28"/>
          <w:szCs w:val="28"/>
        </w:rPr>
        <w:t>- поддержки общественных инициатив и проектов, в том</w:t>
      </w:r>
      <w:r>
        <w:rPr>
          <w:sz w:val="28"/>
          <w:szCs w:val="28"/>
        </w:rPr>
        <w:t xml:space="preserve"> числе в сфере добровольчества </w:t>
      </w:r>
      <w:r w:rsidRPr="005B79E7">
        <w:rPr>
          <w:sz w:val="28"/>
          <w:szCs w:val="28"/>
        </w:rPr>
        <w:t>(волонтерства);</w:t>
      </w:r>
    </w:p>
    <w:p w:rsidR="000309F4" w:rsidRPr="00B6648A" w:rsidRDefault="005B79E7" w:rsidP="006F5AB2">
      <w:pPr>
        <w:tabs>
          <w:tab w:val="left" w:pos="1080"/>
        </w:tabs>
        <w:autoSpaceDE w:val="0"/>
        <w:autoSpaceDN w:val="0"/>
        <w:adjustRightInd w:val="0"/>
        <w:ind w:firstLine="708"/>
        <w:jc w:val="both"/>
        <w:rPr>
          <w:sz w:val="28"/>
          <w:szCs w:val="28"/>
        </w:rPr>
      </w:pPr>
      <w:r>
        <w:rPr>
          <w:sz w:val="28"/>
          <w:szCs w:val="28"/>
        </w:rPr>
        <w:t>6</w:t>
      </w:r>
      <w:r w:rsidR="006631F5" w:rsidRPr="00B6648A">
        <w:rPr>
          <w:sz w:val="28"/>
          <w:szCs w:val="28"/>
        </w:rPr>
        <w:t>)</w:t>
      </w:r>
      <w:r w:rsidR="000309F4" w:rsidRPr="00B6648A">
        <w:rPr>
          <w:sz w:val="28"/>
          <w:szCs w:val="28"/>
        </w:rPr>
        <w:t xml:space="preserve"> </w:t>
      </w:r>
      <w:r w:rsidR="000309F4" w:rsidRPr="00136180">
        <w:rPr>
          <w:i/>
          <w:sz w:val="28"/>
          <w:szCs w:val="28"/>
          <w:u w:val="single"/>
        </w:rPr>
        <w:t>обеспечение привлекательности педагогической деятельности</w:t>
      </w:r>
      <w:r w:rsidR="00BB4ADA" w:rsidRPr="00B6648A">
        <w:rPr>
          <w:sz w:val="28"/>
          <w:szCs w:val="28"/>
        </w:rPr>
        <w:t xml:space="preserve"> </w:t>
      </w:r>
      <w:r w:rsidR="00FD6F8B">
        <w:rPr>
          <w:sz w:val="28"/>
          <w:szCs w:val="28"/>
        </w:rPr>
        <w:t>путем:</w:t>
      </w:r>
    </w:p>
    <w:p w:rsidR="00BB4ADA" w:rsidRPr="00B6648A" w:rsidRDefault="00BB4ADA" w:rsidP="00BB4ADA">
      <w:pPr>
        <w:tabs>
          <w:tab w:val="left" w:pos="1080"/>
        </w:tabs>
        <w:autoSpaceDE w:val="0"/>
        <w:autoSpaceDN w:val="0"/>
        <w:adjustRightInd w:val="0"/>
        <w:ind w:firstLine="708"/>
        <w:jc w:val="both"/>
        <w:rPr>
          <w:sz w:val="28"/>
          <w:szCs w:val="28"/>
        </w:rPr>
      </w:pPr>
      <w:r w:rsidRPr="00B6648A">
        <w:rPr>
          <w:sz w:val="28"/>
          <w:szCs w:val="28"/>
        </w:rPr>
        <w:t>- обеспечения современных условий труда и достойного материального вознаграждения за труд педагогов;</w:t>
      </w:r>
    </w:p>
    <w:p w:rsidR="00BB4ADA" w:rsidRDefault="00ED13D8" w:rsidP="00BB4ADA">
      <w:pPr>
        <w:tabs>
          <w:tab w:val="left" w:pos="1080"/>
        </w:tabs>
        <w:autoSpaceDE w:val="0"/>
        <w:autoSpaceDN w:val="0"/>
        <w:adjustRightInd w:val="0"/>
        <w:ind w:firstLine="708"/>
        <w:jc w:val="both"/>
        <w:rPr>
          <w:sz w:val="28"/>
          <w:szCs w:val="28"/>
        </w:rPr>
      </w:pPr>
      <w:r>
        <w:rPr>
          <w:sz w:val="28"/>
          <w:szCs w:val="28"/>
        </w:rPr>
        <w:t>- </w:t>
      </w:r>
      <w:r w:rsidR="00BB4ADA" w:rsidRPr="00B6648A">
        <w:rPr>
          <w:sz w:val="28"/>
          <w:szCs w:val="28"/>
        </w:rPr>
        <w:t xml:space="preserve">развития системы </w:t>
      </w:r>
      <w:r w:rsidR="00796A74" w:rsidRPr="00B6648A">
        <w:rPr>
          <w:sz w:val="28"/>
          <w:szCs w:val="28"/>
        </w:rPr>
        <w:t xml:space="preserve">целевой подготовки и </w:t>
      </w:r>
      <w:r w:rsidR="00BB4ADA" w:rsidRPr="00B6648A">
        <w:rPr>
          <w:sz w:val="28"/>
          <w:szCs w:val="28"/>
        </w:rPr>
        <w:t>постоянного обучения педагогических работников</w:t>
      </w:r>
      <w:r w:rsidR="00796A74" w:rsidRPr="00B6648A">
        <w:rPr>
          <w:sz w:val="28"/>
          <w:szCs w:val="28"/>
        </w:rPr>
        <w:t>;</w:t>
      </w:r>
    </w:p>
    <w:p w:rsidR="0052536A" w:rsidRPr="007247BE" w:rsidRDefault="0052536A" w:rsidP="00796A74">
      <w:pPr>
        <w:tabs>
          <w:tab w:val="left" w:pos="1080"/>
        </w:tabs>
        <w:autoSpaceDE w:val="0"/>
        <w:autoSpaceDN w:val="0"/>
        <w:adjustRightInd w:val="0"/>
        <w:ind w:firstLine="708"/>
        <w:jc w:val="both"/>
        <w:rPr>
          <w:sz w:val="28"/>
          <w:szCs w:val="28"/>
        </w:rPr>
      </w:pPr>
      <w:r w:rsidRPr="007247BE">
        <w:rPr>
          <w:sz w:val="28"/>
          <w:szCs w:val="28"/>
        </w:rPr>
        <w:lastRenderedPageBreak/>
        <w:t>7)</w:t>
      </w:r>
      <w:r w:rsidR="00ED13D8">
        <w:rPr>
          <w:sz w:val="28"/>
          <w:szCs w:val="28"/>
        </w:rPr>
        <w:t> </w:t>
      </w:r>
      <w:r w:rsidR="006812C8" w:rsidRPr="00136180">
        <w:rPr>
          <w:i/>
          <w:sz w:val="28"/>
          <w:szCs w:val="28"/>
          <w:u w:val="single"/>
        </w:rPr>
        <w:t xml:space="preserve">формирование и развитие социально значимых ценностей, гражданственности и патриотизма </w:t>
      </w:r>
      <w:r w:rsidR="001336C6" w:rsidRPr="00136180">
        <w:rPr>
          <w:i/>
          <w:sz w:val="28"/>
          <w:szCs w:val="28"/>
          <w:u w:val="single"/>
        </w:rPr>
        <w:t>у детей и молодежи</w:t>
      </w:r>
      <w:r w:rsidR="001336C6" w:rsidRPr="007247BE">
        <w:rPr>
          <w:sz w:val="28"/>
          <w:szCs w:val="28"/>
        </w:rPr>
        <w:t xml:space="preserve"> </w:t>
      </w:r>
      <w:r w:rsidR="006812C8" w:rsidRPr="007247BE">
        <w:rPr>
          <w:sz w:val="28"/>
          <w:szCs w:val="28"/>
        </w:rPr>
        <w:t>путем</w:t>
      </w:r>
      <w:r w:rsidRPr="007247BE">
        <w:rPr>
          <w:sz w:val="28"/>
          <w:szCs w:val="28"/>
        </w:rPr>
        <w:t>:</w:t>
      </w:r>
    </w:p>
    <w:p w:rsidR="00796A74" w:rsidRPr="007247BE" w:rsidRDefault="0052536A" w:rsidP="00796A74">
      <w:pPr>
        <w:tabs>
          <w:tab w:val="left" w:pos="1080"/>
        </w:tabs>
        <w:autoSpaceDE w:val="0"/>
        <w:autoSpaceDN w:val="0"/>
        <w:adjustRightInd w:val="0"/>
        <w:ind w:firstLine="708"/>
        <w:jc w:val="both"/>
        <w:rPr>
          <w:sz w:val="28"/>
          <w:szCs w:val="28"/>
        </w:rPr>
      </w:pPr>
      <w:r w:rsidRPr="007247BE">
        <w:rPr>
          <w:sz w:val="28"/>
          <w:szCs w:val="28"/>
        </w:rPr>
        <w:t xml:space="preserve">- </w:t>
      </w:r>
      <w:r w:rsidR="006812C8" w:rsidRPr="007247BE">
        <w:rPr>
          <w:sz w:val="28"/>
          <w:szCs w:val="28"/>
        </w:rPr>
        <w:t>проведени</w:t>
      </w:r>
      <w:r w:rsidR="005354F8" w:rsidRPr="007247BE">
        <w:rPr>
          <w:sz w:val="28"/>
          <w:szCs w:val="28"/>
        </w:rPr>
        <w:t xml:space="preserve">я </w:t>
      </w:r>
      <w:r w:rsidR="006812C8" w:rsidRPr="007247BE">
        <w:rPr>
          <w:sz w:val="28"/>
          <w:szCs w:val="28"/>
        </w:rPr>
        <w:t>мероприятий патриотической направленности</w:t>
      </w:r>
      <w:r w:rsidR="005354F8" w:rsidRPr="007247BE">
        <w:rPr>
          <w:sz w:val="28"/>
          <w:szCs w:val="28"/>
        </w:rPr>
        <w:t>, в том числе</w:t>
      </w:r>
      <w:r w:rsidR="00A0245B">
        <w:rPr>
          <w:sz w:val="28"/>
          <w:szCs w:val="28"/>
        </w:rPr>
        <w:t xml:space="preserve"> </w:t>
      </w:r>
      <w:r w:rsidR="005354F8" w:rsidRPr="007247BE">
        <w:rPr>
          <w:sz w:val="28"/>
          <w:szCs w:val="28"/>
        </w:rPr>
        <w:t>массовых культурно-досуговых и физкультурно-спортивных мероприятий;</w:t>
      </w:r>
    </w:p>
    <w:p w:rsidR="005354F8" w:rsidRPr="007247BE" w:rsidRDefault="005354F8" w:rsidP="00796A74">
      <w:pPr>
        <w:tabs>
          <w:tab w:val="left" w:pos="1080"/>
        </w:tabs>
        <w:autoSpaceDE w:val="0"/>
        <w:autoSpaceDN w:val="0"/>
        <w:adjustRightInd w:val="0"/>
        <w:ind w:firstLine="708"/>
        <w:jc w:val="both"/>
        <w:rPr>
          <w:sz w:val="28"/>
          <w:szCs w:val="28"/>
        </w:rPr>
      </w:pPr>
      <w:r w:rsidRPr="007247BE">
        <w:rPr>
          <w:sz w:val="28"/>
          <w:szCs w:val="28"/>
        </w:rPr>
        <w:t>- обеспечения участия детей и молодежи в региональных и всероссийских мероприятиях патриотической направленности;</w:t>
      </w:r>
    </w:p>
    <w:p w:rsidR="005354F8" w:rsidRPr="007247BE" w:rsidRDefault="005354F8" w:rsidP="00796A74">
      <w:pPr>
        <w:tabs>
          <w:tab w:val="left" w:pos="1080"/>
        </w:tabs>
        <w:autoSpaceDE w:val="0"/>
        <w:autoSpaceDN w:val="0"/>
        <w:adjustRightInd w:val="0"/>
        <w:ind w:firstLine="708"/>
        <w:jc w:val="both"/>
        <w:rPr>
          <w:sz w:val="28"/>
          <w:szCs w:val="28"/>
        </w:rPr>
      </w:pPr>
      <w:r w:rsidRPr="007247BE">
        <w:rPr>
          <w:sz w:val="28"/>
          <w:szCs w:val="28"/>
        </w:rPr>
        <w:t>- развития поисковой, краеведческой, экскурсионной деятельности;</w:t>
      </w:r>
    </w:p>
    <w:p w:rsidR="006812C8" w:rsidRPr="007247BE" w:rsidRDefault="006812C8" w:rsidP="00796A74">
      <w:pPr>
        <w:tabs>
          <w:tab w:val="left" w:pos="1080"/>
        </w:tabs>
        <w:autoSpaceDE w:val="0"/>
        <w:autoSpaceDN w:val="0"/>
        <w:adjustRightInd w:val="0"/>
        <w:ind w:firstLine="708"/>
        <w:jc w:val="both"/>
        <w:rPr>
          <w:sz w:val="28"/>
          <w:szCs w:val="28"/>
        </w:rPr>
      </w:pPr>
      <w:r w:rsidRPr="007247BE">
        <w:rPr>
          <w:sz w:val="28"/>
          <w:szCs w:val="28"/>
        </w:rPr>
        <w:t>- оказани</w:t>
      </w:r>
      <w:r w:rsidR="005354F8" w:rsidRPr="007247BE">
        <w:rPr>
          <w:sz w:val="28"/>
          <w:szCs w:val="28"/>
        </w:rPr>
        <w:t>я</w:t>
      </w:r>
      <w:r w:rsidRPr="007247BE">
        <w:rPr>
          <w:sz w:val="28"/>
          <w:szCs w:val="28"/>
        </w:rPr>
        <w:t xml:space="preserve"> содействия работе школьных музеев</w:t>
      </w:r>
      <w:r w:rsidR="005354F8" w:rsidRPr="007247BE">
        <w:rPr>
          <w:sz w:val="28"/>
          <w:szCs w:val="28"/>
        </w:rPr>
        <w:t>;</w:t>
      </w:r>
    </w:p>
    <w:p w:rsidR="006812C8" w:rsidRPr="007247BE" w:rsidRDefault="005354F8" w:rsidP="00796A74">
      <w:pPr>
        <w:tabs>
          <w:tab w:val="left" w:pos="1080"/>
        </w:tabs>
        <w:autoSpaceDE w:val="0"/>
        <w:autoSpaceDN w:val="0"/>
        <w:adjustRightInd w:val="0"/>
        <w:ind w:firstLine="708"/>
        <w:jc w:val="both"/>
        <w:rPr>
          <w:sz w:val="28"/>
          <w:szCs w:val="28"/>
        </w:rPr>
      </w:pPr>
      <w:r w:rsidRPr="007247BE">
        <w:rPr>
          <w:sz w:val="28"/>
          <w:szCs w:val="28"/>
        </w:rPr>
        <w:t>- организации и поддержки деятельности организаций в сфере патриотического воспитания детей и молодежи;</w:t>
      </w:r>
    </w:p>
    <w:p w:rsidR="005A06BA" w:rsidRPr="004C0053" w:rsidRDefault="002031F7" w:rsidP="00796A74">
      <w:pPr>
        <w:tabs>
          <w:tab w:val="left" w:pos="1080"/>
        </w:tabs>
        <w:autoSpaceDE w:val="0"/>
        <w:autoSpaceDN w:val="0"/>
        <w:adjustRightInd w:val="0"/>
        <w:ind w:firstLine="708"/>
        <w:jc w:val="both"/>
        <w:rPr>
          <w:sz w:val="28"/>
          <w:szCs w:val="28"/>
        </w:rPr>
      </w:pPr>
      <w:r w:rsidRPr="004C0053">
        <w:rPr>
          <w:sz w:val="28"/>
          <w:szCs w:val="28"/>
        </w:rPr>
        <w:t>8)</w:t>
      </w:r>
      <w:r w:rsidR="005A06BA" w:rsidRPr="004C0053">
        <w:rPr>
          <w:sz w:val="28"/>
          <w:szCs w:val="28"/>
        </w:rPr>
        <w:t xml:space="preserve"> </w:t>
      </w:r>
      <w:r w:rsidR="005A06BA" w:rsidRPr="00136180">
        <w:rPr>
          <w:i/>
          <w:sz w:val="28"/>
          <w:szCs w:val="28"/>
          <w:u w:val="single"/>
        </w:rPr>
        <w:t>создание условий для содержательного отдыха детей и подростков в каникулярное время</w:t>
      </w:r>
      <w:r w:rsidR="005A06BA" w:rsidRPr="004C0053">
        <w:rPr>
          <w:sz w:val="28"/>
          <w:szCs w:val="28"/>
        </w:rPr>
        <w:t xml:space="preserve"> путем:</w:t>
      </w:r>
    </w:p>
    <w:p w:rsidR="005A06BA" w:rsidRPr="004C0053" w:rsidRDefault="00C6677C" w:rsidP="00796A74">
      <w:pPr>
        <w:tabs>
          <w:tab w:val="left" w:pos="1080"/>
        </w:tabs>
        <w:autoSpaceDE w:val="0"/>
        <w:autoSpaceDN w:val="0"/>
        <w:adjustRightInd w:val="0"/>
        <w:ind w:firstLine="708"/>
        <w:jc w:val="both"/>
        <w:rPr>
          <w:sz w:val="28"/>
          <w:szCs w:val="28"/>
        </w:rPr>
      </w:pPr>
      <w:r w:rsidRPr="004C0053">
        <w:rPr>
          <w:sz w:val="28"/>
          <w:szCs w:val="28"/>
        </w:rPr>
        <w:t>- укрепления материально-технической базы загородных стационарных детских оздоровительных учреждений;</w:t>
      </w:r>
    </w:p>
    <w:p w:rsidR="00C6677C" w:rsidRPr="004C0053" w:rsidRDefault="00C6677C" w:rsidP="005354F8">
      <w:pPr>
        <w:tabs>
          <w:tab w:val="left" w:pos="1080"/>
        </w:tabs>
        <w:autoSpaceDE w:val="0"/>
        <w:autoSpaceDN w:val="0"/>
        <w:adjustRightInd w:val="0"/>
        <w:ind w:firstLine="708"/>
        <w:jc w:val="both"/>
        <w:rPr>
          <w:sz w:val="28"/>
          <w:szCs w:val="28"/>
        </w:rPr>
      </w:pPr>
      <w:r w:rsidRPr="004C0053">
        <w:rPr>
          <w:sz w:val="28"/>
          <w:szCs w:val="28"/>
        </w:rPr>
        <w:t>- организации ежегодных летних оздоровительных кампаний;</w:t>
      </w:r>
    </w:p>
    <w:p w:rsidR="005354F8" w:rsidRPr="004C0053" w:rsidRDefault="00ED13D8" w:rsidP="005354F8">
      <w:pPr>
        <w:tabs>
          <w:tab w:val="left" w:pos="1080"/>
        </w:tabs>
        <w:autoSpaceDE w:val="0"/>
        <w:autoSpaceDN w:val="0"/>
        <w:adjustRightInd w:val="0"/>
        <w:ind w:firstLine="708"/>
        <w:jc w:val="both"/>
        <w:rPr>
          <w:sz w:val="28"/>
          <w:szCs w:val="28"/>
        </w:rPr>
      </w:pPr>
      <w:r>
        <w:rPr>
          <w:sz w:val="28"/>
          <w:szCs w:val="28"/>
        </w:rPr>
        <w:t>- </w:t>
      </w:r>
      <w:r w:rsidR="005A06BA" w:rsidRPr="004C0053">
        <w:rPr>
          <w:sz w:val="28"/>
          <w:szCs w:val="28"/>
        </w:rPr>
        <w:t>п</w:t>
      </w:r>
      <w:r w:rsidR="005354F8" w:rsidRPr="004C0053">
        <w:rPr>
          <w:sz w:val="28"/>
          <w:szCs w:val="28"/>
        </w:rPr>
        <w:t>роведени</w:t>
      </w:r>
      <w:r w:rsidR="005A06BA" w:rsidRPr="004C0053">
        <w:rPr>
          <w:sz w:val="28"/>
          <w:szCs w:val="28"/>
        </w:rPr>
        <w:t>я</w:t>
      </w:r>
      <w:r w:rsidR="005354F8" w:rsidRPr="004C0053">
        <w:rPr>
          <w:sz w:val="28"/>
          <w:szCs w:val="28"/>
        </w:rPr>
        <w:t xml:space="preserve"> профильных смен с одаренными детьми в загородных с</w:t>
      </w:r>
      <w:r w:rsidR="004C0053" w:rsidRPr="004C0053">
        <w:rPr>
          <w:sz w:val="28"/>
          <w:szCs w:val="28"/>
        </w:rPr>
        <w:t>тационарных детских учреждениях;</w:t>
      </w:r>
    </w:p>
    <w:p w:rsidR="004C0053" w:rsidRPr="004C0053" w:rsidRDefault="00ED13D8" w:rsidP="005354F8">
      <w:pPr>
        <w:tabs>
          <w:tab w:val="left" w:pos="1080"/>
        </w:tabs>
        <w:autoSpaceDE w:val="0"/>
        <w:autoSpaceDN w:val="0"/>
        <w:adjustRightInd w:val="0"/>
        <w:ind w:firstLine="708"/>
        <w:jc w:val="both"/>
        <w:rPr>
          <w:sz w:val="28"/>
          <w:szCs w:val="28"/>
        </w:rPr>
      </w:pPr>
      <w:r>
        <w:rPr>
          <w:sz w:val="28"/>
          <w:szCs w:val="28"/>
        </w:rPr>
        <w:t>- </w:t>
      </w:r>
      <w:r w:rsidR="005A06BA" w:rsidRPr="004C0053">
        <w:rPr>
          <w:sz w:val="28"/>
          <w:szCs w:val="28"/>
        </w:rPr>
        <w:t>организации деятельности трудовых отрядов и лагерей с дневным пребыванием</w:t>
      </w:r>
      <w:r w:rsidR="00C6677C" w:rsidRPr="004C0053">
        <w:rPr>
          <w:sz w:val="28"/>
          <w:szCs w:val="28"/>
        </w:rPr>
        <w:t xml:space="preserve"> детей</w:t>
      </w:r>
      <w:r w:rsidR="004C0053" w:rsidRPr="004C0053">
        <w:rPr>
          <w:sz w:val="28"/>
          <w:szCs w:val="28"/>
        </w:rPr>
        <w:t xml:space="preserve">; </w:t>
      </w:r>
    </w:p>
    <w:p w:rsidR="007247BE" w:rsidRPr="004C0053" w:rsidRDefault="004C0053" w:rsidP="005354F8">
      <w:pPr>
        <w:tabs>
          <w:tab w:val="left" w:pos="1080"/>
        </w:tabs>
        <w:autoSpaceDE w:val="0"/>
        <w:autoSpaceDN w:val="0"/>
        <w:adjustRightInd w:val="0"/>
        <w:ind w:firstLine="708"/>
        <w:jc w:val="both"/>
        <w:rPr>
          <w:sz w:val="28"/>
          <w:szCs w:val="28"/>
        </w:rPr>
      </w:pPr>
      <w:r w:rsidRPr="004C0053">
        <w:rPr>
          <w:sz w:val="28"/>
          <w:szCs w:val="28"/>
        </w:rPr>
        <w:t>- организаци</w:t>
      </w:r>
      <w:r w:rsidR="00C00418">
        <w:rPr>
          <w:sz w:val="28"/>
          <w:szCs w:val="28"/>
        </w:rPr>
        <w:t>и</w:t>
      </w:r>
      <w:r w:rsidRPr="004C0053">
        <w:rPr>
          <w:sz w:val="28"/>
          <w:szCs w:val="28"/>
        </w:rPr>
        <w:t xml:space="preserve"> загородных походов и экспедиций для детей и молодежи;</w:t>
      </w:r>
    </w:p>
    <w:p w:rsidR="007247BE" w:rsidRPr="004C0053" w:rsidRDefault="004C0053" w:rsidP="005354F8">
      <w:pPr>
        <w:tabs>
          <w:tab w:val="left" w:pos="1080"/>
        </w:tabs>
        <w:autoSpaceDE w:val="0"/>
        <w:autoSpaceDN w:val="0"/>
        <w:adjustRightInd w:val="0"/>
        <w:ind w:firstLine="708"/>
        <w:jc w:val="both"/>
        <w:rPr>
          <w:sz w:val="28"/>
          <w:szCs w:val="28"/>
        </w:rPr>
      </w:pPr>
      <w:r w:rsidRPr="004C0053">
        <w:rPr>
          <w:sz w:val="28"/>
          <w:szCs w:val="28"/>
        </w:rPr>
        <w:t xml:space="preserve">- создания </w:t>
      </w:r>
      <w:r w:rsidR="005A06BA" w:rsidRPr="004C0053">
        <w:rPr>
          <w:sz w:val="28"/>
          <w:szCs w:val="28"/>
        </w:rPr>
        <w:t>досугово-оздоровительных площадок</w:t>
      </w:r>
      <w:r w:rsidR="00C6677C" w:rsidRPr="004C0053">
        <w:rPr>
          <w:sz w:val="28"/>
          <w:szCs w:val="28"/>
        </w:rPr>
        <w:t xml:space="preserve"> и проведения культурных и спортивно-массовых мероприятий в каникулярное время</w:t>
      </w:r>
      <w:r w:rsidRPr="004C0053">
        <w:rPr>
          <w:sz w:val="28"/>
          <w:szCs w:val="28"/>
        </w:rPr>
        <w:t>, в том числе на базе муниципальных учреждений образования, культуры, физической культуры и спорта;</w:t>
      </w:r>
    </w:p>
    <w:p w:rsidR="00950639" w:rsidRPr="00BC390C" w:rsidRDefault="004C0053" w:rsidP="00950639">
      <w:pPr>
        <w:ind w:firstLine="708"/>
        <w:jc w:val="both"/>
        <w:rPr>
          <w:sz w:val="28"/>
          <w:szCs w:val="28"/>
        </w:rPr>
      </w:pPr>
      <w:r w:rsidRPr="00BC390C">
        <w:rPr>
          <w:sz w:val="28"/>
          <w:szCs w:val="28"/>
        </w:rPr>
        <w:t>9)</w:t>
      </w:r>
      <w:r w:rsidR="00ED13D8">
        <w:rPr>
          <w:sz w:val="28"/>
          <w:szCs w:val="28"/>
        </w:rPr>
        <w:t> </w:t>
      </w:r>
      <w:r w:rsidRPr="00136180">
        <w:rPr>
          <w:i/>
          <w:sz w:val="28"/>
          <w:szCs w:val="28"/>
          <w:u w:val="single"/>
        </w:rPr>
        <w:t xml:space="preserve">совершенствование системы </w:t>
      </w:r>
      <w:r w:rsidR="006E26FA" w:rsidRPr="00136180">
        <w:rPr>
          <w:i/>
          <w:sz w:val="28"/>
          <w:szCs w:val="28"/>
          <w:u w:val="single"/>
        </w:rPr>
        <w:t>с</w:t>
      </w:r>
      <w:r w:rsidR="00950639" w:rsidRPr="00136180">
        <w:rPr>
          <w:i/>
          <w:sz w:val="28"/>
          <w:szCs w:val="28"/>
          <w:u w:val="single"/>
        </w:rPr>
        <w:t>оциальн</w:t>
      </w:r>
      <w:r w:rsidR="006E26FA" w:rsidRPr="00136180">
        <w:rPr>
          <w:i/>
          <w:sz w:val="28"/>
          <w:szCs w:val="28"/>
          <w:u w:val="single"/>
        </w:rPr>
        <w:t>ой</w:t>
      </w:r>
      <w:r w:rsidR="00950639" w:rsidRPr="00136180">
        <w:rPr>
          <w:i/>
          <w:sz w:val="28"/>
          <w:szCs w:val="28"/>
          <w:u w:val="single"/>
        </w:rPr>
        <w:t xml:space="preserve"> адаптаци</w:t>
      </w:r>
      <w:r w:rsidR="006E26FA" w:rsidRPr="00136180">
        <w:rPr>
          <w:i/>
          <w:sz w:val="28"/>
          <w:szCs w:val="28"/>
          <w:u w:val="single"/>
        </w:rPr>
        <w:t>и</w:t>
      </w:r>
      <w:r w:rsidR="00950639" w:rsidRPr="00136180">
        <w:rPr>
          <w:i/>
          <w:sz w:val="28"/>
          <w:szCs w:val="28"/>
          <w:u w:val="single"/>
        </w:rPr>
        <w:t xml:space="preserve"> детей</w:t>
      </w:r>
      <w:r w:rsidR="006E26FA" w:rsidRPr="00136180">
        <w:rPr>
          <w:i/>
          <w:sz w:val="28"/>
          <w:szCs w:val="28"/>
          <w:u w:val="single"/>
        </w:rPr>
        <w:t xml:space="preserve"> с ограниченными возможностями здоровья</w:t>
      </w:r>
      <w:r w:rsidR="006E26FA" w:rsidRPr="00BC390C">
        <w:rPr>
          <w:sz w:val="28"/>
          <w:szCs w:val="28"/>
        </w:rPr>
        <w:t xml:space="preserve"> путем:</w:t>
      </w:r>
    </w:p>
    <w:p w:rsidR="004C0053" w:rsidRPr="00BC390C" w:rsidRDefault="004C0053" w:rsidP="004C0053">
      <w:pPr>
        <w:tabs>
          <w:tab w:val="left" w:pos="1080"/>
        </w:tabs>
        <w:autoSpaceDE w:val="0"/>
        <w:autoSpaceDN w:val="0"/>
        <w:adjustRightInd w:val="0"/>
        <w:ind w:firstLine="708"/>
        <w:jc w:val="both"/>
        <w:rPr>
          <w:sz w:val="28"/>
          <w:szCs w:val="28"/>
        </w:rPr>
      </w:pPr>
      <w:r w:rsidRPr="00BC390C">
        <w:rPr>
          <w:sz w:val="28"/>
          <w:szCs w:val="28"/>
        </w:rPr>
        <w:t>- создани</w:t>
      </w:r>
      <w:r w:rsidR="006E26FA" w:rsidRPr="00BC390C">
        <w:rPr>
          <w:sz w:val="28"/>
          <w:szCs w:val="28"/>
        </w:rPr>
        <w:t>я</w:t>
      </w:r>
      <w:r w:rsidRPr="00BC390C">
        <w:rPr>
          <w:sz w:val="28"/>
          <w:szCs w:val="28"/>
        </w:rPr>
        <w:t xml:space="preserve"> необходимых условий для инклюзивного образования</w:t>
      </w:r>
      <w:r w:rsidR="00290EE8" w:rsidRPr="00BC390C">
        <w:rPr>
          <w:sz w:val="28"/>
          <w:szCs w:val="28"/>
        </w:rPr>
        <w:t xml:space="preserve"> и разработки</w:t>
      </w:r>
      <w:r w:rsidR="006E26FA" w:rsidRPr="00BC390C">
        <w:rPr>
          <w:sz w:val="28"/>
          <w:szCs w:val="28"/>
        </w:rPr>
        <w:t xml:space="preserve"> специальны</w:t>
      </w:r>
      <w:r w:rsidR="00290EE8" w:rsidRPr="00BC390C">
        <w:rPr>
          <w:sz w:val="28"/>
          <w:szCs w:val="28"/>
        </w:rPr>
        <w:t>х</w:t>
      </w:r>
      <w:r w:rsidR="006E26FA" w:rsidRPr="00BC390C">
        <w:rPr>
          <w:sz w:val="28"/>
          <w:szCs w:val="28"/>
        </w:rPr>
        <w:t xml:space="preserve"> программ </w:t>
      </w:r>
      <w:r w:rsidR="00290EE8" w:rsidRPr="00BC390C">
        <w:rPr>
          <w:sz w:val="28"/>
          <w:szCs w:val="28"/>
        </w:rPr>
        <w:t xml:space="preserve">и технологий обучения и </w:t>
      </w:r>
      <w:r w:rsidR="006E26FA" w:rsidRPr="00BC390C">
        <w:rPr>
          <w:sz w:val="28"/>
          <w:szCs w:val="28"/>
        </w:rPr>
        <w:t>социальной адаптации</w:t>
      </w:r>
      <w:r w:rsidR="00290EE8" w:rsidRPr="00BC390C">
        <w:rPr>
          <w:sz w:val="28"/>
          <w:szCs w:val="28"/>
        </w:rPr>
        <w:t>;</w:t>
      </w:r>
    </w:p>
    <w:p w:rsidR="00BC390C" w:rsidRPr="00BC390C" w:rsidRDefault="00BC390C" w:rsidP="00BC390C">
      <w:pPr>
        <w:tabs>
          <w:tab w:val="left" w:pos="1080"/>
        </w:tabs>
        <w:autoSpaceDE w:val="0"/>
        <w:autoSpaceDN w:val="0"/>
        <w:adjustRightInd w:val="0"/>
        <w:ind w:firstLine="708"/>
        <w:jc w:val="both"/>
        <w:rPr>
          <w:sz w:val="28"/>
          <w:szCs w:val="28"/>
        </w:rPr>
      </w:pPr>
      <w:r w:rsidRPr="00BC390C">
        <w:rPr>
          <w:sz w:val="28"/>
          <w:szCs w:val="28"/>
        </w:rPr>
        <w:t>- обеспечения педагогического сопровождения детей с особенностями развития;</w:t>
      </w:r>
    </w:p>
    <w:p w:rsidR="00290EE8" w:rsidRPr="00BC390C" w:rsidRDefault="00290EE8" w:rsidP="00290EE8">
      <w:pPr>
        <w:tabs>
          <w:tab w:val="left" w:pos="1080"/>
        </w:tabs>
        <w:autoSpaceDE w:val="0"/>
        <w:autoSpaceDN w:val="0"/>
        <w:adjustRightInd w:val="0"/>
        <w:ind w:firstLine="708"/>
        <w:jc w:val="both"/>
        <w:rPr>
          <w:sz w:val="28"/>
          <w:szCs w:val="28"/>
        </w:rPr>
      </w:pPr>
      <w:r w:rsidRPr="00BC390C">
        <w:rPr>
          <w:sz w:val="28"/>
          <w:szCs w:val="28"/>
        </w:rPr>
        <w:t>- содействия формированию инклюзивной компетентности родителей, как</w:t>
      </w:r>
      <w:r w:rsidR="009E6E28">
        <w:rPr>
          <w:sz w:val="28"/>
          <w:szCs w:val="28"/>
        </w:rPr>
        <w:t xml:space="preserve"> агентов первичной социализации;</w:t>
      </w:r>
    </w:p>
    <w:p w:rsidR="000309F4" w:rsidRPr="002031F7" w:rsidRDefault="004C0053" w:rsidP="006F5AB2">
      <w:pPr>
        <w:tabs>
          <w:tab w:val="left" w:pos="1080"/>
        </w:tabs>
        <w:autoSpaceDE w:val="0"/>
        <w:autoSpaceDN w:val="0"/>
        <w:adjustRightInd w:val="0"/>
        <w:ind w:firstLine="708"/>
        <w:jc w:val="both"/>
        <w:rPr>
          <w:sz w:val="28"/>
          <w:szCs w:val="28"/>
        </w:rPr>
      </w:pPr>
      <w:r>
        <w:rPr>
          <w:sz w:val="28"/>
          <w:szCs w:val="28"/>
        </w:rPr>
        <w:t>10</w:t>
      </w:r>
      <w:r w:rsidR="006631F5" w:rsidRPr="002031F7">
        <w:rPr>
          <w:sz w:val="28"/>
          <w:szCs w:val="28"/>
        </w:rPr>
        <w:t>)</w:t>
      </w:r>
      <w:r w:rsidR="00ED13D8">
        <w:rPr>
          <w:sz w:val="28"/>
          <w:szCs w:val="28"/>
        </w:rPr>
        <w:t> </w:t>
      </w:r>
      <w:r w:rsidR="000309F4" w:rsidRPr="00136180">
        <w:rPr>
          <w:i/>
          <w:sz w:val="28"/>
          <w:szCs w:val="28"/>
          <w:u w:val="single"/>
        </w:rPr>
        <w:t>повышение роли Рязани как научно-образовательного центра, площадки для межотраслевого трансфера знаний и технологий, привлекательного для российских и иностранных студентов</w:t>
      </w:r>
      <w:r w:rsidR="00796A74" w:rsidRPr="002031F7">
        <w:rPr>
          <w:sz w:val="28"/>
          <w:szCs w:val="28"/>
        </w:rPr>
        <w:t xml:space="preserve"> путем:</w:t>
      </w:r>
    </w:p>
    <w:p w:rsidR="00796A74" w:rsidRPr="002031F7" w:rsidRDefault="00796A74" w:rsidP="00796A74">
      <w:pPr>
        <w:tabs>
          <w:tab w:val="left" w:pos="1080"/>
        </w:tabs>
        <w:autoSpaceDE w:val="0"/>
        <w:autoSpaceDN w:val="0"/>
        <w:adjustRightInd w:val="0"/>
        <w:ind w:firstLine="708"/>
        <w:jc w:val="both"/>
        <w:rPr>
          <w:sz w:val="28"/>
          <w:szCs w:val="28"/>
        </w:rPr>
      </w:pPr>
      <w:r w:rsidRPr="002031F7">
        <w:rPr>
          <w:sz w:val="28"/>
          <w:szCs w:val="28"/>
        </w:rPr>
        <w:t>- содействия росту экспорта образовательных услуг, предоставляемых ведущими вузами города;</w:t>
      </w:r>
    </w:p>
    <w:p w:rsidR="00D35D19" w:rsidRDefault="00796A74" w:rsidP="00D35D19">
      <w:pPr>
        <w:tabs>
          <w:tab w:val="left" w:pos="1080"/>
        </w:tabs>
        <w:autoSpaceDE w:val="0"/>
        <w:autoSpaceDN w:val="0"/>
        <w:adjustRightInd w:val="0"/>
        <w:ind w:firstLine="708"/>
        <w:jc w:val="both"/>
        <w:rPr>
          <w:sz w:val="28"/>
          <w:szCs w:val="28"/>
        </w:rPr>
      </w:pPr>
      <w:r w:rsidRPr="002031F7">
        <w:rPr>
          <w:sz w:val="28"/>
          <w:szCs w:val="28"/>
        </w:rPr>
        <w:t>- создани</w:t>
      </w:r>
      <w:r w:rsidR="00C00418">
        <w:rPr>
          <w:sz w:val="28"/>
          <w:szCs w:val="28"/>
        </w:rPr>
        <w:t>я</w:t>
      </w:r>
      <w:r w:rsidRPr="002031F7">
        <w:rPr>
          <w:sz w:val="28"/>
          <w:szCs w:val="28"/>
        </w:rPr>
        <w:t xml:space="preserve"> условий для активизации вузов города в создании технопарков, кластеров, иных форм интеграционного взаимодействия сферы образования с п</w:t>
      </w:r>
      <w:r w:rsidR="00D35D19">
        <w:rPr>
          <w:sz w:val="28"/>
          <w:szCs w:val="28"/>
        </w:rPr>
        <w:t>редпринимательскими структурами;</w:t>
      </w:r>
    </w:p>
    <w:p w:rsidR="00D35D19" w:rsidRPr="00D35D19" w:rsidRDefault="00D35D19" w:rsidP="00D35D19">
      <w:pPr>
        <w:widowControl w:val="0"/>
        <w:ind w:firstLine="708"/>
        <w:jc w:val="both"/>
        <w:rPr>
          <w:sz w:val="28"/>
          <w:szCs w:val="28"/>
        </w:rPr>
      </w:pPr>
      <w:r w:rsidRPr="00D35D19">
        <w:rPr>
          <w:sz w:val="28"/>
          <w:szCs w:val="28"/>
        </w:rPr>
        <w:t>- содействи</w:t>
      </w:r>
      <w:r w:rsidR="003732BF">
        <w:rPr>
          <w:sz w:val="28"/>
          <w:szCs w:val="28"/>
        </w:rPr>
        <w:t>я</w:t>
      </w:r>
      <w:r w:rsidRPr="00D35D19">
        <w:rPr>
          <w:sz w:val="28"/>
          <w:szCs w:val="28"/>
        </w:rPr>
        <w:t xml:space="preserve"> распространению практики дуального образования.</w:t>
      </w:r>
    </w:p>
    <w:p w:rsidR="00D35D19" w:rsidRDefault="00D35D19" w:rsidP="00D35D19">
      <w:pPr>
        <w:tabs>
          <w:tab w:val="left" w:pos="1080"/>
        </w:tabs>
        <w:autoSpaceDE w:val="0"/>
        <w:autoSpaceDN w:val="0"/>
        <w:adjustRightInd w:val="0"/>
        <w:ind w:firstLine="708"/>
        <w:jc w:val="both"/>
        <w:rPr>
          <w:sz w:val="28"/>
          <w:szCs w:val="28"/>
        </w:rPr>
      </w:pPr>
    </w:p>
    <w:p w:rsidR="000309F4" w:rsidRPr="00777020" w:rsidRDefault="002B49E4" w:rsidP="006F5AB2">
      <w:pPr>
        <w:pStyle w:val="2"/>
        <w:spacing w:before="0" w:after="0"/>
        <w:ind w:firstLine="708"/>
        <w:rPr>
          <w:rFonts w:ascii="Times New Roman" w:hAnsi="Times New Roman"/>
          <w:spacing w:val="2"/>
        </w:rPr>
      </w:pPr>
      <w:bookmarkStart w:id="27" w:name="_Toc532387351"/>
      <w:bookmarkStart w:id="28" w:name="_Toc62561840"/>
      <w:bookmarkEnd w:id="26"/>
      <w:r w:rsidRPr="00777020">
        <w:rPr>
          <w:rFonts w:ascii="Times New Roman" w:hAnsi="Times New Roman"/>
          <w:spacing w:val="2"/>
        </w:rPr>
        <w:lastRenderedPageBreak/>
        <w:t>В сфере р</w:t>
      </w:r>
      <w:r w:rsidR="000309F4" w:rsidRPr="00777020">
        <w:rPr>
          <w:rFonts w:ascii="Times New Roman" w:hAnsi="Times New Roman"/>
          <w:spacing w:val="2"/>
        </w:rPr>
        <w:t>азвити</w:t>
      </w:r>
      <w:r w:rsidRPr="00777020">
        <w:rPr>
          <w:rFonts w:ascii="Times New Roman" w:hAnsi="Times New Roman"/>
          <w:spacing w:val="2"/>
        </w:rPr>
        <w:t>я</w:t>
      </w:r>
      <w:r w:rsidR="000309F4" w:rsidRPr="00777020">
        <w:rPr>
          <w:rFonts w:ascii="Times New Roman" w:hAnsi="Times New Roman"/>
          <w:spacing w:val="2"/>
        </w:rPr>
        <w:t xml:space="preserve"> культуры</w:t>
      </w:r>
      <w:bookmarkEnd w:id="27"/>
      <w:bookmarkEnd w:id="28"/>
      <w:r w:rsidR="00A902D6">
        <w:rPr>
          <w:rFonts w:ascii="Times New Roman" w:hAnsi="Times New Roman"/>
          <w:spacing w:val="2"/>
        </w:rPr>
        <w:t>:</w:t>
      </w:r>
    </w:p>
    <w:p w:rsidR="000309F4" w:rsidRPr="00777020" w:rsidRDefault="004022C6" w:rsidP="006F5AB2">
      <w:pPr>
        <w:autoSpaceDE w:val="0"/>
        <w:autoSpaceDN w:val="0"/>
        <w:adjustRightInd w:val="0"/>
        <w:ind w:firstLine="708"/>
        <w:jc w:val="both"/>
        <w:rPr>
          <w:sz w:val="28"/>
          <w:szCs w:val="28"/>
          <w:u w:val="single"/>
        </w:rPr>
      </w:pPr>
      <w:r w:rsidRPr="00777020">
        <w:rPr>
          <w:sz w:val="28"/>
          <w:szCs w:val="28"/>
        </w:rPr>
        <w:t>1)</w:t>
      </w:r>
      <w:r w:rsidR="000309F4" w:rsidRPr="00777020">
        <w:rPr>
          <w:i/>
          <w:sz w:val="28"/>
          <w:szCs w:val="28"/>
          <w:u w:val="single"/>
        </w:rPr>
        <w:t xml:space="preserve"> обеспечение доступа граждан к культурным ценностям</w:t>
      </w:r>
      <w:r w:rsidR="00C767A5" w:rsidRPr="00777020">
        <w:rPr>
          <w:i/>
          <w:sz w:val="28"/>
          <w:szCs w:val="28"/>
          <w:u w:val="single"/>
        </w:rPr>
        <w:t xml:space="preserve"> и</w:t>
      </w:r>
      <w:r w:rsidR="000309F4" w:rsidRPr="00777020">
        <w:rPr>
          <w:i/>
          <w:sz w:val="28"/>
          <w:szCs w:val="28"/>
          <w:u w:val="single"/>
        </w:rPr>
        <w:t xml:space="preserve"> </w:t>
      </w:r>
      <w:r w:rsidR="00C767A5" w:rsidRPr="00777020">
        <w:rPr>
          <w:i/>
          <w:sz w:val="28"/>
          <w:szCs w:val="28"/>
          <w:u w:val="single"/>
        </w:rPr>
        <w:t xml:space="preserve">участию в культурной жизни города </w:t>
      </w:r>
      <w:r w:rsidRPr="00777020">
        <w:rPr>
          <w:sz w:val="28"/>
          <w:szCs w:val="28"/>
        </w:rPr>
        <w:t>путем:</w:t>
      </w:r>
    </w:p>
    <w:p w:rsidR="00754D9C" w:rsidRPr="00777020" w:rsidRDefault="00ED13D8" w:rsidP="00754D9C">
      <w:pPr>
        <w:autoSpaceDE w:val="0"/>
        <w:autoSpaceDN w:val="0"/>
        <w:adjustRightInd w:val="0"/>
        <w:ind w:firstLine="708"/>
        <w:jc w:val="both"/>
        <w:rPr>
          <w:spacing w:val="2"/>
          <w:sz w:val="28"/>
          <w:szCs w:val="28"/>
        </w:rPr>
      </w:pPr>
      <w:r>
        <w:rPr>
          <w:sz w:val="28"/>
          <w:szCs w:val="28"/>
        </w:rPr>
        <w:t>- </w:t>
      </w:r>
      <w:r w:rsidR="007066A5" w:rsidRPr="00777020">
        <w:rPr>
          <w:sz w:val="28"/>
          <w:szCs w:val="28"/>
        </w:rPr>
        <w:t>обеспечения инфраструктурного развития ключевых учреждений культуры</w:t>
      </w:r>
      <w:r w:rsidR="00754D9C" w:rsidRPr="00777020">
        <w:rPr>
          <w:sz w:val="28"/>
          <w:szCs w:val="28"/>
        </w:rPr>
        <w:t>, включая музеи, библиотеки, к</w:t>
      </w:r>
      <w:r w:rsidR="00754D9C" w:rsidRPr="00777020">
        <w:rPr>
          <w:spacing w:val="2"/>
          <w:sz w:val="28"/>
          <w:szCs w:val="28"/>
        </w:rPr>
        <w:t>ультурно-досуговые учреждения, учреждения образовани</w:t>
      </w:r>
      <w:r w:rsidR="008151FF" w:rsidRPr="00777020">
        <w:rPr>
          <w:spacing w:val="2"/>
          <w:sz w:val="28"/>
          <w:szCs w:val="28"/>
        </w:rPr>
        <w:t>я</w:t>
      </w:r>
      <w:r w:rsidR="00754D9C" w:rsidRPr="00777020">
        <w:rPr>
          <w:spacing w:val="2"/>
          <w:sz w:val="28"/>
          <w:szCs w:val="28"/>
        </w:rPr>
        <w:t xml:space="preserve"> в области искусства</w:t>
      </w:r>
      <w:r w:rsidR="00754D9C" w:rsidRPr="00777020">
        <w:rPr>
          <w:sz w:val="28"/>
          <w:szCs w:val="28"/>
        </w:rPr>
        <w:t>;</w:t>
      </w:r>
    </w:p>
    <w:p w:rsidR="004022C6" w:rsidRPr="00777020" w:rsidRDefault="004022C6" w:rsidP="004022C6">
      <w:pPr>
        <w:tabs>
          <w:tab w:val="left" w:pos="1080"/>
        </w:tabs>
        <w:autoSpaceDE w:val="0"/>
        <w:autoSpaceDN w:val="0"/>
        <w:adjustRightInd w:val="0"/>
        <w:ind w:firstLine="708"/>
        <w:jc w:val="both"/>
        <w:rPr>
          <w:strike/>
          <w:sz w:val="28"/>
          <w:szCs w:val="28"/>
        </w:rPr>
      </w:pPr>
      <w:r w:rsidRPr="00777020">
        <w:rPr>
          <w:sz w:val="28"/>
          <w:szCs w:val="28"/>
        </w:rPr>
        <w:t>- расширения спектра высококачественных современных услуг в сфере организации культурного обслуживания с учетом запросов населения города;</w:t>
      </w:r>
    </w:p>
    <w:p w:rsidR="004022C6" w:rsidRPr="00777020" w:rsidRDefault="004022C6" w:rsidP="004022C6">
      <w:pPr>
        <w:tabs>
          <w:tab w:val="left" w:pos="1080"/>
        </w:tabs>
        <w:autoSpaceDE w:val="0"/>
        <w:autoSpaceDN w:val="0"/>
        <w:adjustRightInd w:val="0"/>
        <w:ind w:firstLine="708"/>
        <w:jc w:val="both"/>
        <w:rPr>
          <w:sz w:val="28"/>
          <w:szCs w:val="28"/>
        </w:rPr>
      </w:pPr>
      <w:r w:rsidRPr="00777020">
        <w:rPr>
          <w:sz w:val="28"/>
          <w:szCs w:val="28"/>
        </w:rPr>
        <w:t>- создани</w:t>
      </w:r>
      <w:r w:rsidR="007066A5" w:rsidRPr="00777020">
        <w:rPr>
          <w:sz w:val="28"/>
          <w:szCs w:val="28"/>
        </w:rPr>
        <w:t>я</w:t>
      </w:r>
      <w:r w:rsidRPr="00777020">
        <w:rPr>
          <w:sz w:val="28"/>
          <w:szCs w:val="28"/>
        </w:rPr>
        <w:t xml:space="preserve"> условий для широкого знакомства рязанцев с этно-культурным многообразием города и региона;</w:t>
      </w:r>
    </w:p>
    <w:p w:rsidR="00754D9C" w:rsidRPr="00777020" w:rsidRDefault="00754D9C" w:rsidP="00754D9C">
      <w:pPr>
        <w:autoSpaceDE w:val="0"/>
        <w:autoSpaceDN w:val="0"/>
        <w:adjustRightInd w:val="0"/>
        <w:ind w:firstLine="708"/>
        <w:jc w:val="both"/>
        <w:rPr>
          <w:sz w:val="28"/>
          <w:szCs w:val="28"/>
        </w:rPr>
      </w:pPr>
      <w:r w:rsidRPr="00777020">
        <w:rPr>
          <w:sz w:val="28"/>
          <w:szCs w:val="28"/>
        </w:rPr>
        <w:t>- реализации мероприятий, направленных на поддержку культуры чтения;</w:t>
      </w:r>
    </w:p>
    <w:p w:rsidR="005303A4" w:rsidRPr="00777020" w:rsidRDefault="005303A4" w:rsidP="005303A4">
      <w:pPr>
        <w:autoSpaceDE w:val="0"/>
        <w:autoSpaceDN w:val="0"/>
        <w:adjustRightInd w:val="0"/>
        <w:ind w:firstLine="708"/>
        <w:jc w:val="both"/>
        <w:rPr>
          <w:spacing w:val="2"/>
          <w:sz w:val="28"/>
          <w:szCs w:val="28"/>
        </w:rPr>
      </w:pPr>
      <w:r w:rsidRPr="00777020">
        <w:rPr>
          <w:spacing w:val="2"/>
          <w:sz w:val="28"/>
          <w:szCs w:val="28"/>
        </w:rPr>
        <w:t>- модернизации</w:t>
      </w:r>
      <w:r w:rsidR="00A0245B">
        <w:rPr>
          <w:spacing w:val="2"/>
          <w:sz w:val="28"/>
          <w:szCs w:val="28"/>
        </w:rPr>
        <w:t xml:space="preserve"> </w:t>
      </w:r>
      <w:r w:rsidRPr="00777020">
        <w:rPr>
          <w:spacing w:val="2"/>
          <w:sz w:val="28"/>
          <w:szCs w:val="28"/>
        </w:rPr>
        <w:t>материально-технической базы учреждений культуры;</w:t>
      </w:r>
    </w:p>
    <w:p w:rsidR="005303A4" w:rsidRPr="00777020" w:rsidRDefault="004022C6" w:rsidP="005303A4">
      <w:pPr>
        <w:autoSpaceDE w:val="0"/>
        <w:autoSpaceDN w:val="0"/>
        <w:adjustRightInd w:val="0"/>
        <w:ind w:firstLine="708"/>
        <w:jc w:val="both"/>
        <w:rPr>
          <w:sz w:val="28"/>
          <w:szCs w:val="28"/>
        </w:rPr>
      </w:pPr>
      <w:r w:rsidRPr="00777020">
        <w:rPr>
          <w:sz w:val="28"/>
          <w:szCs w:val="28"/>
        </w:rPr>
        <w:t>-</w:t>
      </w:r>
      <w:r w:rsidR="00A0245B">
        <w:rPr>
          <w:sz w:val="28"/>
          <w:szCs w:val="28"/>
        </w:rPr>
        <w:t xml:space="preserve"> </w:t>
      </w:r>
      <w:r w:rsidR="00E9536A">
        <w:rPr>
          <w:sz w:val="28"/>
          <w:szCs w:val="28"/>
        </w:rPr>
        <w:t>«</w:t>
      </w:r>
      <w:r w:rsidR="005303A4" w:rsidRPr="00777020">
        <w:rPr>
          <w:sz w:val="28"/>
          <w:szCs w:val="28"/>
        </w:rPr>
        <w:t>ци</w:t>
      </w:r>
      <w:r w:rsidR="007066A5" w:rsidRPr="00777020">
        <w:rPr>
          <w:sz w:val="28"/>
          <w:szCs w:val="28"/>
        </w:rPr>
        <w:t>фровизации</w:t>
      </w:r>
      <w:r w:rsidR="00E9536A">
        <w:rPr>
          <w:sz w:val="28"/>
          <w:szCs w:val="28"/>
        </w:rPr>
        <w:t>»</w:t>
      </w:r>
      <w:r w:rsidR="007066A5" w:rsidRPr="00777020">
        <w:rPr>
          <w:sz w:val="28"/>
          <w:szCs w:val="28"/>
        </w:rPr>
        <w:t xml:space="preserve"> учреждений культуры;</w:t>
      </w:r>
    </w:p>
    <w:p w:rsidR="00D76E79" w:rsidRPr="00777020" w:rsidRDefault="00D76E79" w:rsidP="005303A4">
      <w:pPr>
        <w:autoSpaceDE w:val="0"/>
        <w:autoSpaceDN w:val="0"/>
        <w:adjustRightInd w:val="0"/>
        <w:ind w:firstLine="708"/>
        <w:jc w:val="both"/>
        <w:rPr>
          <w:sz w:val="28"/>
          <w:szCs w:val="28"/>
        </w:rPr>
      </w:pPr>
      <w:r w:rsidRPr="00777020">
        <w:rPr>
          <w:sz w:val="28"/>
          <w:szCs w:val="28"/>
        </w:rPr>
        <w:t>- содействия развитию частных музеев и демонстрации частных коллекций;</w:t>
      </w:r>
    </w:p>
    <w:p w:rsidR="000309F4" w:rsidRPr="00777020" w:rsidRDefault="00C767A5" w:rsidP="006F5AB2">
      <w:pPr>
        <w:autoSpaceDE w:val="0"/>
        <w:autoSpaceDN w:val="0"/>
        <w:adjustRightInd w:val="0"/>
        <w:ind w:firstLine="708"/>
        <w:jc w:val="both"/>
        <w:rPr>
          <w:sz w:val="28"/>
          <w:szCs w:val="28"/>
        </w:rPr>
      </w:pPr>
      <w:r w:rsidRPr="00777020">
        <w:rPr>
          <w:sz w:val="28"/>
          <w:szCs w:val="28"/>
        </w:rPr>
        <w:t>2)</w:t>
      </w:r>
      <w:r w:rsidR="00ED13D8">
        <w:rPr>
          <w:sz w:val="28"/>
          <w:szCs w:val="28"/>
        </w:rPr>
        <w:t> </w:t>
      </w:r>
      <w:r w:rsidR="000309F4" w:rsidRPr="00777020">
        <w:rPr>
          <w:i/>
          <w:sz w:val="28"/>
          <w:szCs w:val="28"/>
          <w:u w:val="single"/>
        </w:rPr>
        <w:t>повышение событийной насыщенности культурной жизни города</w:t>
      </w:r>
      <w:r w:rsidR="008151FF" w:rsidRPr="00777020">
        <w:rPr>
          <w:sz w:val="28"/>
          <w:szCs w:val="28"/>
        </w:rPr>
        <w:t xml:space="preserve"> путем:</w:t>
      </w:r>
    </w:p>
    <w:p w:rsidR="008151FF" w:rsidRPr="00777020" w:rsidRDefault="005303A4" w:rsidP="005303A4">
      <w:pPr>
        <w:autoSpaceDE w:val="0"/>
        <w:autoSpaceDN w:val="0"/>
        <w:adjustRightInd w:val="0"/>
        <w:ind w:firstLine="708"/>
        <w:jc w:val="both"/>
        <w:rPr>
          <w:spacing w:val="2"/>
          <w:sz w:val="28"/>
          <w:szCs w:val="28"/>
        </w:rPr>
      </w:pPr>
      <w:r w:rsidRPr="00777020">
        <w:rPr>
          <w:spacing w:val="2"/>
          <w:sz w:val="28"/>
          <w:szCs w:val="28"/>
        </w:rPr>
        <w:t>-</w:t>
      </w:r>
      <w:r w:rsidR="000406C2" w:rsidRPr="00777020">
        <w:rPr>
          <w:spacing w:val="2"/>
          <w:sz w:val="28"/>
          <w:szCs w:val="28"/>
        </w:rPr>
        <w:t> </w:t>
      </w:r>
      <w:r w:rsidR="008151FF" w:rsidRPr="00777020">
        <w:rPr>
          <w:spacing w:val="2"/>
          <w:sz w:val="28"/>
          <w:szCs w:val="28"/>
        </w:rPr>
        <w:t>развития существующих и создания новых площадок для предоставления населению широкого спектра культурно-досуговых услуг;</w:t>
      </w:r>
    </w:p>
    <w:p w:rsidR="008151FF" w:rsidRPr="00777020" w:rsidRDefault="008151FF" w:rsidP="005303A4">
      <w:pPr>
        <w:autoSpaceDE w:val="0"/>
        <w:autoSpaceDN w:val="0"/>
        <w:adjustRightInd w:val="0"/>
        <w:ind w:firstLine="708"/>
        <w:jc w:val="both"/>
        <w:rPr>
          <w:spacing w:val="2"/>
          <w:sz w:val="28"/>
          <w:szCs w:val="28"/>
        </w:rPr>
      </w:pPr>
      <w:r w:rsidRPr="00777020">
        <w:rPr>
          <w:spacing w:val="2"/>
          <w:sz w:val="28"/>
          <w:szCs w:val="28"/>
        </w:rPr>
        <w:t>-</w:t>
      </w:r>
      <w:r w:rsidR="000406C2" w:rsidRPr="00777020">
        <w:rPr>
          <w:spacing w:val="2"/>
          <w:sz w:val="28"/>
          <w:szCs w:val="28"/>
        </w:rPr>
        <w:t> </w:t>
      </w:r>
      <w:r w:rsidR="005303A4" w:rsidRPr="00777020">
        <w:rPr>
          <w:spacing w:val="2"/>
          <w:sz w:val="28"/>
          <w:szCs w:val="28"/>
        </w:rPr>
        <w:t>проведени</w:t>
      </w:r>
      <w:r w:rsidR="00C767A5" w:rsidRPr="00777020">
        <w:rPr>
          <w:spacing w:val="2"/>
          <w:sz w:val="28"/>
          <w:szCs w:val="28"/>
        </w:rPr>
        <w:t>я</w:t>
      </w:r>
      <w:r w:rsidR="005303A4" w:rsidRPr="00777020">
        <w:rPr>
          <w:spacing w:val="2"/>
          <w:sz w:val="28"/>
          <w:szCs w:val="28"/>
        </w:rPr>
        <w:t xml:space="preserve"> (содействи</w:t>
      </w:r>
      <w:r w:rsidR="00C767A5" w:rsidRPr="00777020">
        <w:rPr>
          <w:spacing w:val="2"/>
          <w:sz w:val="28"/>
          <w:szCs w:val="28"/>
        </w:rPr>
        <w:t>я</w:t>
      </w:r>
      <w:r w:rsidR="005303A4" w:rsidRPr="00777020">
        <w:rPr>
          <w:spacing w:val="2"/>
          <w:sz w:val="28"/>
          <w:szCs w:val="28"/>
        </w:rPr>
        <w:t xml:space="preserve"> проведению) </w:t>
      </w:r>
      <w:r w:rsidRPr="00777020">
        <w:rPr>
          <w:spacing w:val="2"/>
          <w:sz w:val="28"/>
          <w:szCs w:val="28"/>
        </w:rPr>
        <w:t>крупных общегородских массовых культурных мероприятий различной направленности и мероприятий по месту жительства;</w:t>
      </w:r>
      <w:r w:rsidR="005303A4" w:rsidRPr="00777020">
        <w:rPr>
          <w:spacing w:val="2"/>
          <w:sz w:val="28"/>
          <w:szCs w:val="28"/>
        </w:rPr>
        <w:t xml:space="preserve"> </w:t>
      </w:r>
    </w:p>
    <w:p w:rsidR="008151FF" w:rsidRPr="00777020" w:rsidRDefault="00754D9C" w:rsidP="00754D9C">
      <w:pPr>
        <w:autoSpaceDE w:val="0"/>
        <w:autoSpaceDN w:val="0"/>
        <w:adjustRightInd w:val="0"/>
        <w:ind w:firstLine="708"/>
        <w:jc w:val="both"/>
        <w:rPr>
          <w:spacing w:val="2"/>
          <w:sz w:val="28"/>
          <w:szCs w:val="28"/>
        </w:rPr>
      </w:pPr>
      <w:r w:rsidRPr="00777020">
        <w:rPr>
          <w:spacing w:val="2"/>
          <w:sz w:val="28"/>
          <w:szCs w:val="28"/>
        </w:rPr>
        <w:t>-</w:t>
      </w:r>
      <w:r w:rsidR="000406C2" w:rsidRPr="00777020">
        <w:rPr>
          <w:spacing w:val="2"/>
          <w:sz w:val="28"/>
          <w:szCs w:val="28"/>
        </w:rPr>
        <w:t> </w:t>
      </w:r>
      <w:r w:rsidR="008151FF" w:rsidRPr="00777020">
        <w:rPr>
          <w:spacing w:val="2"/>
          <w:sz w:val="28"/>
          <w:szCs w:val="28"/>
        </w:rPr>
        <w:t xml:space="preserve">организации </w:t>
      </w:r>
      <w:r w:rsidRPr="00777020">
        <w:rPr>
          <w:spacing w:val="2"/>
          <w:sz w:val="28"/>
          <w:szCs w:val="28"/>
        </w:rPr>
        <w:t>межведомственн</w:t>
      </w:r>
      <w:r w:rsidR="008151FF" w:rsidRPr="00777020">
        <w:rPr>
          <w:spacing w:val="2"/>
          <w:sz w:val="28"/>
          <w:szCs w:val="28"/>
        </w:rPr>
        <w:t xml:space="preserve">ого взаимодействия и участия </w:t>
      </w:r>
      <w:r w:rsidRPr="00777020">
        <w:rPr>
          <w:spacing w:val="2"/>
          <w:sz w:val="28"/>
          <w:szCs w:val="28"/>
        </w:rPr>
        <w:t>учреждени</w:t>
      </w:r>
      <w:r w:rsidR="008151FF" w:rsidRPr="00777020">
        <w:rPr>
          <w:spacing w:val="2"/>
          <w:sz w:val="28"/>
          <w:szCs w:val="28"/>
        </w:rPr>
        <w:t>й культуры, образования, спорта в реализации городских культурных проектов;</w:t>
      </w:r>
    </w:p>
    <w:p w:rsidR="00754D9C" w:rsidRPr="00777020" w:rsidRDefault="008151FF" w:rsidP="00754D9C">
      <w:pPr>
        <w:autoSpaceDE w:val="0"/>
        <w:autoSpaceDN w:val="0"/>
        <w:adjustRightInd w:val="0"/>
        <w:ind w:firstLine="708"/>
        <w:jc w:val="both"/>
        <w:rPr>
          <w:spacing w:val="2"/>
          <w:sz w:val="28"/>
          <w:szCs w:val="28"/>
        </w:rPr>
      </w:pPr>
      <w:r w:rsidRPr="00777020">
        <w:rPr>
          <w:spacing w:val="2"/>
          <w:sz w:val="28"/>
          <w:szCs w:val="28"/>
        </w:rPr>
        <w:t>- привлечения к у</w:t>
      </w:r>
      <w:r w:rsidR="00754D9C" w:rsidRPr="00777020">
        <w:rPr>
          <w:spacing w:val="2"/>
          <w:sz w:val="28"/>
          <w:szCs w:val="28"/>
        </w:rPr>
        <w:t>части</w:t>
      </w:r>
      <w:r w:rsidRPr="00777020">
        <w:rPr>
          <w:spacing w:val="2"/>
          <w:sz w:val="28"/>
          <w:szCs w:val="28"/>
        </w:rPr>
        <w:t>ю и проведению культурных проектов</w:t>
      </w:r>
      <w:r w:rsidR="00A0245B">
        <w:rPr>
          <w:spacing w:val="2"/>
          <w:sz w:val="28"/>
          <w:szCs w:val="28"/>
        </w:rPr>
        <w:t xml:space="preserve"> </w:t>
      </w:r>
      <w:r w:rsidR="00754D9C" w:rsidRPr="00777020">
        <w:rPr>
          <w:spacing w:val="2"/>
          <w:sz w:val="28"/>
          <w:szCs w:val="28"/>
        </w:rPr>
        <w:t>широкого круга общественных организаций</w:t>
      </w:r>
      <w:r w:rsidRPr="00777020">
        <w:rPr>
          <w:spacing w:val="2"/>
          <w:sz w:val="28"/>
          <w:szCs w:val="28"/>
        </w:rPr>
        <w:t xml:space="preserve"> и</w:t>
      </w:r>
      <w:r w:rsidR="00754D9C" w:rsidRPr="00777020">
        <w:rPr>
          <w:spacing w:val="2"/>
          <w:sz w:val="28"/>
          <w:szCs w:val="28"/>
        </w:rPr>
        <w:t xml:space="preserve"> органов территориального общественного самоуправления</w:t>
      </w:r>
      <w:r w:rsidR="000406C2" w:rsidRPr="00777020">
        <w:rPr>
          <w:spacing w:val="2"/>
          <w:sz w:val="28"/>
          <w:szCs w:val="28"/>
        </w:rPr>
        <w:t>;</w:t>
      </w:r>
    </w:p>
    <w:p w:rsidR="008922FB" w:rsidRPr="00777020" w:rsidRDefault="008922FB" w:rsidP="008922FB">
      <w:pPr>
        <w:autoSpaceDE w:val="0"/>
        <w:autoSpaceDN w:val="0"/>
        <w:adjustRightInd w:val="0"/>
        <w:ind w:firstLine="708"/>
        <w:jc w:val="both"/>
        <w:rPr>
          <w:sz w:val="28"/>
          <w:szCs w:val="28"/>
        </w:rPr>
      </w:pPr>
      <w:r w:rsidRPr="00777020">
        <w:rPr>
          <w:sz w:val="28"/>
          <w:szCs w:val="28"/>
        </w:rPr>
        <w:t>- создания условий для развития в городе событийного туризма;</w:t>
      </w:r>
    </w:p>
    <w:p w:rsidR="000406C2" w:rsidRPr="00777020" w:rsidRDefault="000406C2" w:rsidP="000406C2">
      <w:pPr>
        <w:autoSpaceDE w:val="0"/>
        <w:autoSpaceDN w:val="0"/>
        <w:adjustRightInd w:val="0"/>
        <w:ind w:firstLine="708"/>
        <w:jc w:val="both"/>
        <w:rPr>
          <w:spacing w:val="2"/>
          <w:sz w:val="28"/>
          <w:szCs w:val="28"/>
        </w:rPr>
      </w:pPr>
      <w:r w:rsidRPr="00777020">
        <w:rPr>
          <w:spacing w:val="2"/>
          <w:sz w:val="28"/>
          <w:szCs w:val="28"/>
        </w:rPr>
        <w:t xml:space="preserve">- информационного сопровождения культурных проектов; </w:t>
      </w:r>
    </w:p>
    <w:p w:rsidR="004022C6" w:rsidRPr="00777020" w:rsidRDefault="008151FF" w:rsidP="004022C6">
      <w:pPr>
        <w:autoSpaceDE w:val="0"/>
        <w:autoSpaceDN w:val="0"/>
        <w:adjustRightInd w:val="0"/>
        <w:ind w:firstLine="708"/>
        <w:jc w:val="both"/>
        <w:rPr>
          <w:sz w:val="28"/>
          <w:szCs w:val="28"/>
        </w:rPr>
      </w:pPr>
      <w:r w:rsidRPr="00777020">
        <w:rPr>
          <w:sz w:val="28"/>
          <w:szCs w:val="28"/>
        </w:rPr>
        <w:t>3)</w:t>
      </w:r>
      <w:r w:rsidR="00ED13D8">
        <w:rPr>
          <w:sz w:val="28"/>
          <w:szCs w:val="28"/>
        </w:rPr>
        <w:t> </w:t>
      </w:r>
      <w:r w:rsidR="004022C6" w:rsidRPr="00777020">
        <w:rPr>
          <w:i/>
          <w:sz w:val="28"/>
          <w:szCs w:val="28"/>
          <w:u w:val="single"/>
        </w:rPr>
        <w:t>сохранение</w:t>
      </w:r>
      <w:r w:rsidR="000406C2" w:rsidRPr="00777020">
        <w:rPr>
          <w:i/>
          <w:sz w:val="28"/>
          <w:szCs w:val="28"/>
          <w:u w:val="single"/>
        </w:rPr>
        <w:t xml:space="preserve"> и</w:t>
      </w:r>
      <w:r w:rsidR="004022C6" w:rsidRPr="00777020">
        <w:rPr>
          <w:i/>
          <w:sz w:val="28"/>
          <w:szCs w:val="28"/>
          <w:u w:val="single"/>
        </w:rPr>
        <w:t xml:space="preserve"> </w:t>
      </w:r>
      <w:r w:rsidR="00754D9C" w:rsidRPr="00777020">
        <w:rPr>
          <w:i/>
          <w:sz w:val="28"/>
          <w:szCs w:val="28"/>
          <w:u w:val="single"/>
        </w:rPr>
        <w:t xml:space="preserve">продвижение </w:t>
      </w:r>
      <w:r w:rsidR="004022C6" w:rsidRPr="00777020">
        <w:rPr>
          <w:i/>
          <w:sz w:val="28"/>
          <w:szCs w:val="28"/>
          <w:u w:val="single"/>
        </w:rPr>
        <w:t>культурного и исторического наследия</w:t>
      </w:r>
      <w:r w:rsidR="003D472E" w:rsidRPr="00777020">
        <w:rPr>
          <w:i/>
          <w:sz w:val="28"/>
          <w:szCs w:val="28"/>
          <w:u w:val="single"/>
        </w:rPr>
        <w:t xml:space="preserve"> города</w:t>
      </w:r>
      <w:r w:rsidR="003D472E" w:rsidRPr="00777020">
        <w:rPr>
          <w:sz w:val="28"/>
          <w:szCs w:val="28"/>
        </w:rPr>
        <w:t xml:space="preserve"> путем:</w:t>
      </w:r>
    </w:p>
    <w:p w:rsidR="005303A4" w:rsidRPr="00777020" w:rsidRDefault="005303A4" w:rsidP="005303A4">
      <w:pPr>
        <w:tabs>
          <w:tab w:val="left" w:pos="1080"/>
        </w:tabs>
        <w:autoSpaceDE w:val="0"/>
        <w:autoSpaceDN w:val="0"/>
        <w:adjustRightInd w:val="0"/>
        <w:ind w:firstLine="708"/>
        <w:jc w:val="both"/>
        <w:rPr>
          <w:sz w:val="28"/>
          <w:szCs w:val="28"/>
        </w:rPr>
      </w:pPr>
      <w:r w:rsidRPr="00777020">
        <w:rPr>
          <w:sz w:val="28"/>
          <w:szCs w:val="28"/>
        </w:rPr>
        <w:t>- реализаци</w:t>
      </w:r>
      <w:r w:rsidR="003D472E" w:rsidRPr="00777020">
        <w:rPr>
          <w:sz w:val="28"/>
          <w:szCs w:val="28"/>
        </w:rPr>
        <w:t>и</w:t>
      </w:r>
      <w:r w:rsidRPr="00777020">
        <w:rPr>
          <w:sz w:val="28"/>
          <w:szCs w:val="28"/>
        </w:rPr>
        <w:t xml:space="preserve"> мероприятий, направленных на сохранение культурного и исторического наследия;</w:t>
      </w:r>
    </w:p>
    <w:p w:rsidR="003D472E" w:rsidRPr="00777020" w:rsidRDefault="00D76E79" w:rsidP="00754D9C">
      <w:pPr>
        <w:autoSpaceDE w:val="0"/>
        <w:autoSpaceDN w:val="0"/>
        <w:adjustRightInd w:val="0"/>
        <w:ind w:firstLine="708"/>
        <w:jc w:val="both"/>
        <w:rPr>
          <w:spacing w:val="2"/>
          <w:sz w:val="28"/>
          <w:szCs w:val="28"/>
        </w:rPr>
      </w:pPr>
      <w:r w:rsidRPr="00777020">
        <w:rPr>
          <w:spacing w:val="2"/>
          <w:sz w:val="28"/>
          <w:szCs w:val="28"/>
        </w:rPr>
        <w:t xml:space="preserve">- </w:t>
      </w:r>
      <w:r w:rsidR="003D472E" w:rsidRPr="00777020">
        <w:rPr>
          <w:spacing w:val="2"/>
          <w:sz w:val="28"/>
          <w:szCs w:val="28"/>
        </w:rPr>
        <w:t>реализации проектов культурной реновации и культурной регенерации городской среды;</w:t>
      </w:r>
    </w:p>
    <w:p w:rsidR="003D472E" w:rsidRPr="00777020" w:rsidRDefault="003D472E" w:rsidP="00754D9C">
      <w:pPr>
        <w:autoSpaceDE w:val="0"/>
        <w:autoSpaceDN w:val="0"/>
        <w:adjustRightInd w:val="0"/>
        <w:ind w:firstLine="708"/>
        <w:jc w:val="both"/>
        <w:rPr>
          <w:spacing w:val="2"/>
          <w:sz w:val="28"/>
          <w:szCs w:val="28"/>
        </w:rPr>
      </w:pPr>
      <w:r w:rsidRPr="00777020">
        <w:rPr>
          <w:spacing w:val="2"/>
          <w:sz w:val="28"/>
          <w:szCs w:val="28"/>
        </w:rPr>
        <w:t xml:space="preserve">- популяризации исторического прошлого города, в том числе мемориализации </w:t>
      </w:r>
      <w:r w:rsidR="008922FB" w:rsidRPr="00777020">
        <w:rPr>
          <w:spacing w:val="2"/>
          <w:sz w:val="28"/>
          <w:szCs w:val="28"/>
        </w:rPr>
        <w:t xml:space="preserve">исторических мест </w:t>
      </w:r>
      <w:r w:rsidRPr="00777020">
        <w:rPr>
          <w:spacing w:val="2"/>
          <w:sz w:val="28"/>
          <w:szCs w:val="28"/>
        </w:rPr>
        <w:t>и тематического благоустройства</w:t>
      </w:r>
      <w:r w:rsidR="008922FB" w:rsidRPr="00777020">
        <w:rPr>
          <w:spacing w:val="2"/>
          <w:sz w:val="28"/>
          <w:szCs w:val="28"/>
        </w:rPr>
        <w:t xml:space="preserve"> городской среды</w:t>
      </w:r>
      <w:r w:rsidRPr="00777020">
        <w:rPr>
          <w:spacing w:val="2"/>
          <w:sz w:val="28"/>
          <w:szCs w:val="28"/>
        </w:rPr>
        <w:t>;</w:t>
      </w:r>
    </w:p>
    <w:p w:rsidR="008964EA" w:rsidRPr="00777020" w:rsidRDefault="00777020" w:rsidP="00754D9C">
      <w:pPr>
        <w:autoSpaceDE w:val="0"/>
        <w:autoSpaceDN w:val="0"/>
        <w:adjustRightInd w:val="0"/>
        <w:ind w:firstLine="708"/>
        <w:jc w:val="both"/>
        <w:rPr>
          <w:spacing w:val="2"/>
          <w:sz w:val="28"/>
          <w:szCs w:val="28"/>
        </w:rPr>
      </w:pPr>
      <w:r>
        <w:rPr>
          <w:spacing w:val="2"/>
          <w:sz w:val="28"/>
          <w:szCs w:val="28"/>
        </w:rPr>
        <w:t>- </w:t>
      </w:r>
      <w:r w:rsidR="00CC063E" w:rsidRPr="00777020">
        <w:rPr>
          <w:spacing w:val="2"/>
          <w:sz w:val="28"/>
          <w:szCs w:val="28"/>
        </w:rPr>
        <w:t>реализации в образовательных учреждениях различного уровня дополнительных образовательных программ</w:t>
      </w:r>
      <w:r w:rsidR="00A902D6">
        <w:rPr>
          <w:spacing w:val="2"/>
          <w:sz w:val="28"/>
          <w:szCs w:val="28"/>
        </w:rPr>
        <w:t>,</w:t>
      </w:r>
      <w:r w:rsidR="00CC063E" w:rsidRPr="00777020">
        <w:rPr>
          <w:spacing w:val="2"/>
          <w:sz w:val="28"/>
          <w:szCs w:val="28"/>
        </w:rPr>
        <w:t xml:space="preserve"> посвященных истории родного края;</w:t>
      </w:r>
    </w:p>
    <w:p w:rsidR="000406C2" w:rsidRDefault="003D472E" w:rsidP="00754D9C">
      <w:pPr>
        <w:autoSpaceDE w:val="0"/>
        <w:autoSpaceDN w:val="0"/>
        <w:adjustRightInd w:val="0"/>
        <w:ind w:firstLine="708"/>
        <w:jc w:val="both"/>
        <w:rPr>
          <w:spacing w:val="2"/>
          <w:sz w:val="28"/>
          <w:szCs w:val="28"/>
        </w:rPr>
      </w:pPr>
      <w:r w:rsidRPr="00777020">
        <w:rPr>
          <w:spacing w:val="2"/>
          <w:sz w:val="28"/>
          <w:szCs w:val="28"/>
        </w:rPr>
        <w:t>- содействи</w:t>
      </w:r>
      <w:r w:rsidR="00C00418">
        <w:rPr>
          <w:spacing w:val="2"/>
          <w:sz w:val="28"/>
          <w:szCs w:val="28"/>
        </w:rPr>
        <w:t>я</w:t>
      </w:r>
      <w:r w:rsidRPr="00777020">
        <w:rPr>
          <w:spacing w:val="2"/>
          <w:sz w:val="28"/>
          <w:szCs w:val="28"/>
        </w:rPr>
        <w:t xml:space="preserve"> развитию культурно-познавательного туризма в городе;</w:t>
      </w:r>
    </w:p>
    <w:p w:rsidR="00FA1445" w:rsidRPr="00777020" w:rsidRDefault="00ED13D8" w:rsidP="00754D9C">
      <w:pPr>
        <w:autoSpaceDE w:val="0"/>
        <w:autoSpaceDN w:val="0"/>
        <w:adjustRightInd w:val="0"/>
        <w:ind w:firstLine="708"/>
        <w:jc w:val="both"/>
        <w:rPr>
          <w:spacing w:val="2"/>
          <w:sz w:val="28"/>
          <w:szCs w:val="28"/>
        </w:rPr>
      </w:pPr>
      <w:r>
        <w:rPr>
          <w:spacing w:val="2"/>
          <w:sz w:val="28"/>
          <w:szCs w:val="28"/>
        </w:rPr>
        <w:t>- </w:t>
      </w:r>
      <w:r w:rsidR="00FA1445" w:rsidRPr="00FA1445">
        <w:rPr>
          <w:spacing w:val="2"/>
          <w:sz w:val="28"/>
          <w:szCs w:val="28"/>
        </w:rPr>
        <w:t>содействи</w:t>
      </w:r>
      <w:r w:rsidR="00C00418">
        <w:rPr>
          <w:spacing w:val="2"/>
          <w:sz w:val="28"/>
          <w:szCs w:val="28"/>
        </w:rPr>
        <w:t>я</w:t>
      </w:r>
      <w:r w:rsidR="00FA1445" w:rsidRPr="00FA1445">
        <w:rPr>
          <w:spacing w:val="2"/>
          <w:sz w:val="28"/>
          <w:szCs w:val="28"/>
        </w:rPr>
        <w:t xml:space="preserve"> при</w:t>
      </w:r>
      <w:r w:rsidR="00C00418">
        <w:rPr>
          <w:spacing w:val="2"/>
          <w:sz w:val="28"/>
          <w:szCs w:val="28"/>
        </w:rPr>
        <w:t>своению</w:t>
      </w:r>
      <w:r w:rsidR="00FA1445" w:rsidRPr="00FA1445">
        <w:rPr>
          <w:spacing w:val="2"/>
          <w:sz w:val="28"/>
          <w:szCs w:val="28"/>
        </w:rPr>
        <w:t xml:space="preserve"> город</w:t>
      </w:r>
      <w:r w:rsidR="00C00418">
        <w:rPr>
          <w:spacing w:val="2"/>
          <w:sz w:val="28"/>
          <w:szCs w:val="28"/>
        </w:rPr>
        <w:t>у</w:t>
      </w:r>
      <w:r w:rsidR="00FA1445" w:rsidRPr="00FA1445">
        <w:rPr>
          <w:spacing w:val="2"/>
          <w:sz w:val="28"/>
          <w:szCs w:val="28"/>
        </w:rPr>
        <w:t xml:space="preserve"> Рязани почетного звания </w:t>
      </w:r>
      <w:r w:rsidR="00FA1445">
        <w:rPr>
          <w:spacing w:val="2"/>
          <w:sz w:val="28"/>
          <w:szCs w:val="28"/>
        </w:rPr>
        <w:t>«</w:t>
      </w:r>
      <w:r w:rsidR="00FA1445" w:rsidRPr="00FA1445">
        <w:rPr>
          <w:spacing w:val="2"/>
          <w:sz w:val="28"/>
          <w:szCs w:val="28"/>
        </w:rPr>
        <w:t>Город трудовой доблести</w:t>
      </w:r>
      <w:r w:rsidR="00FA1445">
        <w:rPr>
          <w:spacing w:val="2"/>
          <w:sz w:val="28"/>
          <w:szCs w:val="28"/>
        </w:rPr>
        <w:t>»;</w:t>
      </w:r>
    </w:p>
    <w:p w:rsidR="003D472E" w:rsidRPr="00777020" w:rsidRDefault="003D472E" w:rsidP="003D472E">
      <w:pPr>
        <w:autoSpaceDE w:val="0"/>
        <w:autoSpaceDN w:val="0"/>
        <w:adjustRightInd w:val="0"/>
        <w:ind w:firstLine="708"/>
        <w:jc w:val="both"/>
        <w:rPr>
          <w:spacing w:val="2"/>
          <w:sz w:val="28"/>
          <w:szCs w:val="28"/>
        </w:rPr>
      </w:pPr>
      <w:r w:rsidRPr="00777020">
        <w:rPr>
          <w:spacing w:val="2"/>
          <w:sz w:val="28"/>
          <w:szCs w:val="28"/>
        </w:rPr>
        <w:lastRenderedPageBreak/>
        <w:t>- продвижения культурных продуктов города на российском и зарубежном рынке культуры.</w:t>
      </w:r>
    </w:p>
    <w:p w:rsidR="00D76E79" w:rsidRPr="0061480D" w:rsidRDefault="00D76E79" w:rsidP="008151FF">
      <w:pPr>
        <w:autoSpaceDE w:val="0"/>
        <w:autoSpaceDN w:val="0"/>
        <w:adjustRightInd w:val="0"/>
        <w:ind w:firstLine="708"/>
        <w:jc w:val="both"/>
        <w:rPr>
          <w:i/>
          <w:sz w:val="28"/>
          <w:szCs w:val="28"/>
          <w:u w:val="single"/>
        </w:rPr>
      </w:pPr>
    </w:p>
    <w:p w:rsidR="000309F4" w:rsidRPr="0061480D" w:rsidRDefault="002B49E4" w:rsidP="006F5AB2">
      <w:pPr>
        <w:pStyle w:val="2"/>
        <w:spacing w:before="0" w:after="0"/>
        <w:ind w:firstLine="709"/>
        <w:rPr>
          <w:rFonts w:ascii="Times New Roman" w:hAnsi="Times New Roman"/>
          <w:spacing w:val="-2"/>
        </w:rPr>
      </w:pPr>
      <w:bookmarkStart w:id="29" w:name="_Toc532387352"/>
      <w:bookmarkStart w:id="30" w:name="_Toc62561841"/>
      <w:r w:rsidRPr="0061480D">
        <w:rPr>
          <w:rFonts w:ascii="Times New Roman" w:hAnsi="Times New Roman"/>
          <w:spacing w:val="-2"/>
        </w:rPr>
        <w:t>В сфере р</w:t>
      </w:r>
      <w:r w:rsidR="000309F4" w:rsidRPr="0061480D">
        <w:rPr>
          <w:rFonts w:ascii="Times New Roman" w:hAnsi="Times New Roman"/>
          <w:spacing w:val="-2"/>
        </w:rPr>
        <w:t>азвити</w:t>
      </w:r>
      <w:r w:rsidRPr="0061480D">
        <w:rPr>
          <w:rFonts w:ascii="Times New Roman" w:hAnsi="Times New Roman"/>
          <w:spacing w:val="-2"/>
        </w:rPr>
        <w:t>я</w:t>
      </w:r>
      <w:r w:rsidR="000309F4" w:rsidRPr="0061480D">
        <w:rPr>
          <w:rFonts w:ascii="Times New Roman" w:hAnsi="Times New Roman"/>
          <w:spacing w:val="-2"/>
        </w:rPr>
        <w:t xml:space="preserve"> системы социальной поддержки и социальной защиты</w:t>
      </w:r>
      <w:bookmarkEnd w:id="29"/>
      <w:bookmarkEnd w:id="30"/>
      <w:r w:rsidR="00A902D6">
        <w:rPr>
          <w:rFonts w:ascii="Times New Roman" w:hAnsi="Times New Roman"/>
          <w:spacing w:val="-2"/>
        </w:rPr>
        <w:t>:</w:t>
      </w:r>
    </w:p>
    <w:p w:rsidR="000309F4" w:rsidRPr="0061480D" w:rsidRDefault="009B4863" w:rsidP="006F5AB2">
      <w:pPr>
        <w:tabs>
          <w:tab w:val="left" w:pos="0"/>
        </w:tabs>
        <w:ind w:firstLine="709"/>
        <w:jc w:val="both"/>
        <w:rPr>
          <w:sz w:val="28"/>
          <w:szCs w:val="28"/>
        </w:rPr>
      </w:pPr>
      <w:r w:rsidRPr="0061480D">
        <w:rPr>
          <w:sz w:val="28"/>
          <w:szCs w:val="28"/>
        </w:rPr>
        <w:t xml:space="preserve">1) </w:t>
      </w:r>
      <w:r w:rsidR="000309F4" w:rsidRPr="0061480D">
        <w:rPr>
          <w:i/>
          <w:sz w:val="28"/>
          <w:szCs w:val="28"/>
          <w:u w:val="single"/>
        </w:rPr>
        <w:t xml:space="preserve">обеспечение реализации мер социальной поддержки </w:t>
      </w:r>
      <w:r w:rsidR="00FD6F8B">
        <w:rPr>
          <w:sz w:val="28"/>
          <w:szCs w:val="28"/>
        </w:rPr>
        <w:t>путем:</w:t>
      </w:r>
    </w:p>
    <w:p w:rsidR="006822D7" w:rsidRDefault="006822D7" w:rsidP="006822D7">
      <w:pPr>
        <w:tabs>
          <w:tab w:val="left" w:pos="0"/>
          <w:tab w:val="left" w:pos="1100"/>
        </w:tabs>
        <w:ind w:firstLine="709"/>
        <w:jc w:val="both"/>
        <w:rPr>
          <w:spacing w:val="-2"/>
          <w:sz w:val="28"/>
          <w:szCs w:val="28"/>
        </w:rPr>
      </w:pPr>
      <w:r w:rsidRPr="0061480D">
        <w:rPr>
          <w:spacing w:val="-2"/>
          <w:sz w:val="28"/>
          <w:szCs w:val="28"/>
        </w:rPr>
        <w:t>-</w:t>
      </w:r>
      <w:r w:rsidR="00E922DC" w:rsidRPr="0061480D">
        <w:rPr>
          <w:spacing w:val="-2"/>
          <w:sz w:val="28"/>
          <w:szCs w:val="28"/>
        </w:rPr>
        <w:t> </w:t>
      </w:r>
      <w:r w:rsidRPr="0061480D">
        <w:rPr>
          <w:sz w:val="28"/>
          <w:szCs w:val="28"/>
        </w:rPr>
        <w:t>предоставлени</w:t>
      </w:r>
      <w:r w:rsidR="00E922DC" w:rsidRPr="0061480D">
        <w:rPr>
          <w:sz w:val="28"/>
          <w:szCs w:val="28"/>
        </w:rPr>
        <w:t>я</w:t>
      </w:r>
      <w:r w:rsidRPr="0061480D">
        <w:rPr>
          <w:sz w:val="28"/>
          <w:szCs w:val="28"/>
        </w:rPr>
        <w:t xml:space="preserve"> дополнительных мер социальной поддержки и социальной помощи отдельным категориям граждан</w:t>
      </w:r>
      <w:r w:rsidRPr="0061480D">
        <w:rPr>
          <w:spacing w:val="-2"/>
          <w:sz w:val="28"/>
          <w:szCs w:val="28"/>
        </w:rPr>
        <w:t xml:space="preserve">; </w:t>
      </w:r>
    </w:p>
    <w:p w:rsidR="009B4863" w:rsidRPr="0061480D" w:rsidRDefault="00E922DC" w:rsidP="006F5AB2">
      <w:pPr>
        <w:tabs>
          <w:tab w:val="left" w:pos="0"/>
        </w:tabs>
        <w:ind w:firstLine="709"/>
        <w:jc w:val="both"/>
        <w:rPr>
          <w:sz w:val="28"/>
          <w:szCs w:val="28"/>
        </w:rPr>
      </w:pPr>
      <w:r w:rsidRPr="0061480D">
        <w:rPr>
          <w:sz w:val="28"/>
          <w:szCs w:val="28"/>
        </w:rPr>
        <w:t>- </w:t>
      </w:r>
      <w:r w:rsidR="006822D7" w:rsidRPr="0061480D">
        <w:rPr>
          <w:sz w:val="28"/>
          <w:szCs w:val="28"/>
        </w:rPr>
        <w:t>предоставлени</w:t>
      </w:r>
      <w:r w:rsidRPr="0061480D">
        <w:rPr>
          <w:sz w:val="28"/>
          <w:szCs w:val="28"/>
        </w:rPr>
        <w:t>я</w:t>
      </w:r>
      <w:r w:rsidR="006822D7" w:rsidRPr="0061480D">
        <w:rPr>
          <w:sz w:val="28"/>
          <w:szCs w:val="28"/>
        </w:rPr>
        <w:t xml:space="preserve"> выплат и гарантий отдельным категориям граждан</w:t>
      </w:r>
      <w:r w:rsidRPr="0061480D">
        <w:rPr>
          <w:sz w:val="28"/>
          <w:szCs w:val="28"/>
        </w:rPr>
        <w:t>;</w:t>
      </w:r>
    </w:p>
    <w:p w:rsidR="009B4863" w:rsidRPr="0061480D" w:rsidRDefault="006822D7" w:rsidP="006F5AB2">
      <w:pPr>
        <w:tabs>
          <w:tab w:val="left" w:pos="0"/>
        </w:tabs>
        <w:ind w:firstLine="709"/>
        <w:jc w:val="both"/>
        <w:rPr>
          <w:sz w:val="28"/>
          <w:szCs w:val="28"/>
        </w:rPr>
      </w:pPr>
      <w:r w:rsidRPr="0061480D">
        <w:rPr>
          <w:sz w:val="28"/>
          <w:szCs w:val="28"/>
        </w:rPr>
        <w:t>-</w:t>
      </w:r>
      <w:r w:rsidR="00E922DC" w:rsidRPr="0061480D">
        <w:rPr>
          <w:sz w:val="28"/>
          <w:szCs w:val="28"/>
        </w:rPr>
        <w:t> </w:t>
      </w:r>
      <w:r w:rsidRPr="0061480D">
        <w:rPr>
          <w:sz w:val="28"/>
          <w:szCs w:val="28"/>
        </w:rPr>
        <w:t>предоставлени</w:t>
      </w:r>
      <w:r w:rsidR="00E922DC" w:rsidRPr="0061480D">
        <w:rPr>
          <w:sz w:val="28"/>
          <w:szCs w:val="28"/>
        </w:rPr>
        <w:t>я</w:t>
      </w:r>
      <w:r w:rsidRPr="0061480D">
        <w:rPr>
          <w:sz w:val="28"/>
          <w:szCs w:val="28"/>
        </w:rPr>
        <w:t xml:space="preserve"> гражданам льгот по оплате </w:t>
      </w:r>
      <w:r w:rsidR="00B46826" w:rsidRPr="0061480D">
        <w:rPr>
          <w:sz w:val="28"/>
          <w:szCs w:val="28"/>
        </w:rPr>
        <w:t>отдельных видов услуг</w:t>
      </w:r>
      <w:r w:rsidR="0061480D">
        <w:rPr>
          <w:sz w:val="28"/>
          <w:szCs w:val="28"/>
        </w:rPr>
        <w:t xml:space="preserve">, оказываемых организациями </w:t>
      </w:r>
      <w:r w:rsidR="00B46826" w:rsidRPr="0061480D">
        <w:rPr>
          <w:sz w:val="28"/>
          <w:szCs w:val="28"/>
        </w:rPr>
        <w:t>по утверждаемым тарифам</w:t>
      </w:r>
      <w:r w:rsidR="00E922DC" w:rsidRPr="0061480D">
        <w:rPr>
          <w:sz w:val="28"/>
          <w:szCs w:val="28"/>
        </w:rPr>
        <w:t>;</w:t>
      </w:r>
    </w:p>
    <w:p w:rsidR="006822D7" w:rsidRPr="0061480D" w:rsidRDefault="00B46826" w:rsidP="006F5AB2">
      <w:pPr>
        <w:tabs>
          <w:tab w:val="left" w:pos="0"/>
        </w:tabs>
        <w:ind w:firstLine="709"/>
        <w:jc w:val="both"/>
        <w:rPr>
          <w:sz w:val="28"/>
          <w:szCs w:val="28"/>
        </w:rPr>
      </w:pPr>
      <w:r w:rsidRPr="0061480D">
        <w:rPr>
          <w:sz w:val="28"/>
          <w:szCs w:val="28"/>
        </w:rPr>
        <w:t>- улучшени</w:t>
      </w:r>
      <w:r w:rsidR="00E922DC" w:rsidRPr="0061480D">
        <w:rPr>
          <w:sz w:val="28"/>
          <w:szCs w:val="28"/>
        </w:rPr>
        <w:t>я</w:t>
      </w:r>
      <w:r w:rsidRPr="0061480D">
        <w:rPr>
          <w:sz w:val="28"/>
          <w:szCs w:val="28"/>
        </w:rPr>
        <w:t xml:space="preserve"> жилищных условий льготных категорий граждан</w:t>
      </w:r>
      <w:r w:rsidR="00E922DC" w:rsidRPr="0061480D">
        <w:rPr>
          <w:sz w:val="28"/>
          <w:szCs w:val="28"/>
        </w:rPr>
        <w:t>;</w:t>
      </w:r>
    </w:p>
    <w:p w:rsidR="00E922DC" w:rsidRPr="0061480D" w:rsidRDefault="009B4863" w:rsidP="00E922DC">
      <w:pPr>
        <w:tabs>
          <w:tab w:val="left" w:pos="0"/>
        </w:tabs>
        <w:ind w:firstLine="709"/>
        <w:jc w:val="both"/>
        <w:rPr>
          <w:sz w:val="28"/>
          <w:szCs w:val="28"/>
          <w:shd w:val="clear" w:color="auto" w:fill="FFFFFF"/>
        </w:rPr>
      </w:pPr>
      <w:r w:rsidRPr="0061480D">
        <w:rPr>
          <w:sz w:val="28"/>
          <w:szCs w:val="28"/>
          <w:shd w:val="clear" w:color="auto" w:fill="FFFFFF"/>
        </w:rPr>
        <w:t>2)</w:t>
      </w:r>
      <w:r w:rsidR="00ED13D8">
        <w:rPr>
          <w:sz w:val="28"/>
          <w:szCs w:val="28"/>
          <w:shd w:val="clear" w:color="auto" w:fill="FFFFFF"/>
        </w:rPr>
        <w:t> </w:t>
      </w:r>
      <w:r w:rsidR="000309F4" w:rsidRPr="0061480D">
        <w:rPr>
          <w:i/>
          <w:sz w:val="28"/>
          <w:szCs w:val="28"/>
          <w:u w:val="single"/>
          <w:shd w:val="clear" w:color="auto" w:fill="FFFFFF"/>
        </w:rPr>
        <w:t>профилактика социального сиротства и семейного неблагополучия</w:t>
      </w:r>
      <w:r w:rsidR="00E922DC" w:rsidRPr="0061480D">
        <w:rPr>
          <w:sz w:val="28"/>
          <w:szCs w:val="28"/>
          <w:shd w:val="clear" w:color="auto" w:fill="FFFFFF"/>
        </w:rPr>
        <w:t xml:space="preserve"> путем:</w:t>
      </w:r>
    </w:p>
    <w:p w:rsidR="009B4863" w:rsidRPr="0061480D" w:rsidRDefault="00E922DC" w:rsidP="006F5AB2">
      <w:pPr>
        <w:tabs>
          <w:tab w:val="left" w:pos="0"/>
        </w:tabs>
        <w:ind w:firstLine="709"/>
        <w:jc w:val="both"/>
        <w:rPr>
          <w:sz w:val="28"/>
          <w:szCs w:val="28"/>
          <w:shd w:val="clear" w:color="auto" w:fill="FFFFFF"/>
        </w:rPr>
      </w:pPr>
      <w:r w:rsidRPr="0061480D">
        <w:rPr>
          <w:sz w:val="28"/>
          <w:szCs w:val="28"/>
          <w:shd w:val="clear" w:color="auto" w:fill="FFFFFF"/>
        </w:rPr>
        <w:t>- о</w:t>
      </w:r>
      <w:r w:rsidR="00B46826" w:rsidRPr="0061480D">
        <w:rPr>
          <w:sz w:val="28"/>
          <w:szCs w:val="28"/>
        </w:rPr>
        <w:t>беспечени</w:t>
      </w:r>
      <w:r w:rsidRPr="0061480D">
        <w:rPr>
          <w:sz w:val="28"/>
          <w:szCs w:val="28"/>
        </w:rPr>
        <w:t>я</w:t>
      </w:r>
      <w:r w:rsidR="00B46826" w:rsidRPr="0061480D">
        <w:rPr>
          <w:sz w:val="28"/>
          <w:szCs w:val="28"/>
        </w:rPr>
        <w:t xml:space="preserve"> переданных государственных полномочий в сфере охраны семьи и детства</w:t>
      </w:r>
      <w:r w:rsidRPr="0061480D">
        <w:rPr>
          <w:sz w:val="28"/>
          <w:szCs w:val="28"/>
        </w:rPr>
        <w:t>;</w:t>
      </w:r>
    </w:p>
    <w:p w:rsidR="009B4863" w:rsidRPr="0061480D" w:rsidRDefault="009B4863" w:rsidP="009B4863">
      <w:pPr>
        <w:pStyle w:val="ListParagraph1"/>
        <w:autoSpaceDE w:val="0"/>
        <w:autoSpaceDN w:val="0"/>
        <w:adjustRightInd w:val="0"/>
        <w:ind w:left="0" w:firstLine="709"/>
        <w:jc w:val="both"/>
        <w:rPr>
          <w:spacing w:val="-2"/>
          <w:sz w:val="28"/>
          <w:szCs w:val="28"/>
        </w:rPr>
      </w:pPr>
      <w:r w:rsidRPr="0061480D">
        <w:rPr>
          <w:spacing w:val="-2"/>
          <w:sz w:val="28"/>
          <w:szCs w:val="28"/>
        </w:rPr>
        <w:t>- внедрени</w:t>
      </w:r>
      <w:r w:rsidR="00E922DC" w:rsidRPr="0061480D">
        <w:rPr>
          <w:spacing w:val="-2"/>
          <w:sz w:val="28"/>
          <w:szCs w:val="28"/>
        </w:rPr>
        <w:t>я</w:t>
      </w:r>
      <w:r w:rsidRPr="0061480D">
        <w:rPr>
          <w:spacing w:val="-2"/>
          <w:sz w:val="28"/>
          <w:szCs w:val="28"/>
        </w:rPr>
        <w:t xml:space="preserve"> современных технологий работы с семьями на ранних стадиях семейного кризиса;</w:t>
      </w:r>
    </w:p>
    <w:p w:rsidR="009B4863" w:rsidRPr="0061480D" w:rsidRDefault="009B4863" w:rsidP="009B4863">
      <w:pPr>
        <w:pStyle w:val="ListParagraph1"/>
        <w:autoSpaceDE w:val="0"/>
        <w:autoSpaceDN w:val="0"/>
        <w:adjustRightInd w:val="0"/>
        <w:ind w:left="0" w:firstLine="708"/>
        <w:jc w:val="both"/>
        <w:rPr>
          <w:spacing w:val="-2"/>
          <w:sz w:val="28"/>
          <w:szCs w:val="28"/>
        </w:rPr>
      </w:pPr>
      <w:r w:rsidRPr="0061480D">
        <w:rPr>
          <w:rFonts w:eastAsia="Calibri"/>
          <w:spacing w:val="-2"/>
          <w:sz w:val="28"/>
          <w:szCs w:val="28"/>
        </w:rPr>
        <w:t>-</w:t>
      </w:r>
      <w:r w:rsidR="00E922DC" w:rsidRPr="0061480D">
        <w:rPr>
          <w:rFonts w:eastAsia="Calibri"/>
          <w:spacing w:val="-2"/>
          <w:sz w:val="28"/>
          <w:szCs w:val="28"/>
        </w:rPr>
        <w:t> </w:t>
      </w:r>
      <w:r w:rsidRPr="0061480D">
        <w:rPr>
          <w:rFonts w:eastAsia="Calibri"/>
          <w:spacing w:val="-2"/>
          <w:sz w:val="28"/>
          <w:szCs w:val="28"/>
        </w:rPr>
        <w:t>содействи</w:t>
      </w:r>
      <w:r w:rsidR="006254F1" w:rsidRPr="0061480D">
        <w:rPr>
          <w:rFonts w:eastAsia="Calibri"/>
          <w:spacing w:val="-2"/>
          <w:sz w:val="28"/>
          <w:szCs w:val="28"/>
        </w:rPr>
        <w:t>я</w:t>
      </w:r>
      <w:r w:rsidRPr="0061480D">
        <w:rPr>
          <w:rFonts w:eastAsia="Calibri"/>
          <w:spacing w:val="-2"/>
          <w:sz w:val="28"/>
          <w:szCs w:val="28"/>
        </w:rPr>
        <w:t xml:space="preserve"> развитию сети социальных учреждений для граждан пожилого возраста, инвалидов (детей-инвалидов), женщин и детей, находящихся в трудной жизненной ситуации;</w:t>
      </w:r>
    </w:p>
    <w:p w:rsidR="000309F4" w:rsidRPr="0061480D" w:rsidRDefault="009B4863" w:rsidP="006F5AB2">
      <w:pPr>
        <w:tabs>
          <w:tab w:val="left" w:pos="0"/>
        </w:tabs>
        <w:ind w:firstLine="709"/>
        <w:jc w:val="both"/>
        <w:rPr>
          <w:sz w:val="28"/>
          <w:szCs w:val="28"/>
        </w:rPr>
      </w:pPr>
      <w:r w:rsidRPr="0061480D">
        <w:rPr>
          <w:sz w:val="28"/>
          <w:szCs w:val="28"/>
        </w:rPr>
        <w:t>3)</w:t>
      </w:r>
      <w:r w:rsidR="000309F4" w:rsidRPr="0061480D">
        <w:rPr>
          <w:sz w:val="28"/>
          <w:szCs w:val="28"/>
        </w:rPr>
        <w:t xml:space="preserve"> </w:t>
      </w:r>
      <w:r w:rsidR="000309F4" w:rsidRPr="0061480D">
        <w:rPr>
          <w:i/>
          <w:sz w:val="28"/>
          <w:szCs w:val="28"/>
          <w:u w:val="single"/>
        </w:rPr>
        <w:t>обеспечение беспрепятственного доступа к объектам инвалидов и других маломобильных групп населения</w:t>
      </w:r>
      <w:r w:rsidR="00E922DC" w:rsidRPr="0061480D">
        <w:rPr>
          <w:sz w:val="28"/>
          <w:szCs w:val="28"/>
        </w:rPr>
        <w:t xml:space="preserve"> путем:</w:t>
      </w:r>
    </w:p>
    <w:p w:rsidR="006822D7" w:rsidRPr="0061480D" w:rsidRDefault="006822D7" w:rsidP="006822D7">
      <w:pPr>
        <w:pStyle w:val="ListParagraph1"/>
        <w:autoSpaceDE w:val="0"/>
        <w:autoSpaceDN w:val="0"/>
        <w:adjustRightInd w:val="0"/>
        <w:ind w:left="0" w:firstLine="708"/>
        <w:jc w:val="both"/>
        <w:rPr>
          <w:rFonts w:eastAsia="Calibri"/>
          <w:spacing w:val="-2"/>
          <w:sz w:val="28"/>
          <w:szCs w:val="28"/>
        </w:rPr>
      </w:pPr>
      <w:r w:rsidRPr="0061480D">
        <w:rPr>
          <w:rFonts w:eastAsia="Calibri"/>
          <w:spacing w:val="-2"/>
          <w:sz w:val="28"/>
          <w:szCs w:val="28"/>
        </w:rPr>
        <w:t>- приспособлени</w:t>
      </w:r>
      <w:r w:rsidR="006254F1" w:rsidRPr="0061480D">
        <w:rPr>
          <w:rFonts w:eastAsia="Calibri"/>
          <w:spacing w:val="-2"/>
          <w:sz w:val="28"/>
          <w:szCs w:val="28"/>
        </w:rPr>
        <w:t xml:space="preserve">я </w:t>
      </w:r>
      <w:r w:rsidRPr="0061480D">
        <w:rPr>
          <w:rFonts w:eastAsia="Calibri"/>
          <w:spacing w:val="-2"/>
          <w:sz w:val="28"/>
          <w:szCs w:val="28"/>
        </w:rPr>
        <w:t>и оборудовани</w:t>
      </w:r>
      <w:r w:rsidR="006254F1" w:rsidRPr="0061480D">
        <w:rPr>
          <w:rFonts w:eastAsia="Calibri"/>
          <w:spacing w:val="-2"/>
          <w:sz w:val="28"/>
          <w:szCs w:val="28"/>
        </w:rPr>
        <w:t>я</w:t>
      </w:r>
      <w:r w:rsidRPr="0061480D">
        <w:rPr>
          <w:rFonts w:eastAsia="Calibri"/>
          <w:spacing w:val="-2"/>
          <w:sz w:val="28"/>
          <w:szCs w:val="28"/>
        </w:rPr>
        <w:t xml:space="preserve"> для беспрепятственного использования лицами с ограниченными возможностями наиболее востребованных объектов в сферах</w:t>
      </w:r>
      <w:r w:rsidR="00DF001A">
        <w:rPr>
          <w:rFonts w:eastAsia="Calibri"/>
          <w:spacing w:val="-2"/>
          <w:sz w:val="28"/>
          <w:szCs w:val="28"/>
        </w:rPr>
        <w:t xml:space="preserve"> образования, культуры и спорта.</w:t>
      </w:r>
    </w:p>
    <w:p w:rsidR="006822D7" w:rsidRPr="00CE7F37" w:rsidRDefault="006822D7" w:rsidP="002B49E4">
      <w:pPr>
        <w:pStyle w:val="ListParagraph1"/>
        <w:ind w:left="0" w:firstLine="708"/>
        <w:jc w:val="both"/>
        <w:rPr>
          <w:sz w:val="28"/>
          <w:szCs w:val="28"/>
        </w:rPr>
      </w:pPr>
      <w:bookmarkStart w:id="31" w:name="_Toc532387353"/>
    </w:p>
    <w:p w:rsidR="000309F4" w:rsidRPr="00CE7F37" w:rsidRDefault="002B49E4" w:rsidP="006F5AB2">
      <w:pPr>
        <w:pStyle w:val="2"/>
        <w:spacing w:before="0" w:after="0"/>
        <w:ind w:firstLine="708"/>
        <w:rPr>
          <w:rFonts w:ascii="Times New Roman" w:hAnsi="Times New Roman"/>
        </w:rPr>
      </w:pPr>
      <w:bookmarkStart w:id="32" w:name="_Toc62561842"/>
      <w:r w:rsidRPr="00CE7F37">
        <w:rPr>
          <w:rFonts w:ascii="Times New Roman" w:hAnsi="Times New Roman"/>
        </w:rPr>
        <w:t>В сфере р</w:t>
      </w:r>
      <w:r w:rsidR="000309F4" w:rsidRPr="00CE7F37">
        <w:rPr>
          <w:rFonts w:ascii="Times New Roman" w:hAnsi="Times New Roman"/>
        </w:rPr>
        <w:t>азвити</w:t>
      </w:r>
      <w:r w:rsidRPr="00CE7F37">
        <w:rPr>
          <w:rFonts w:ascii="Times New Roman" w:hAnsi="Times New Roman"/>
        </w:rPr>
        <w:t>я</w:t>
      </w:r>
      <w:r w:rsidR="000309F4" w:rsidRPr="00CE7F37">
        <w:rPr>
          <w:rFonts w:ascii="Times New Roman" w:hAnsi="Times New Roman"/>
        </w:rPr>
        <w:t xml:space="preserve"> гражданского общества</w:t>
      </w:r>
      <w:bookmarkEnd w:id="31"/>
      <w:bookmarkEnd w:id="32"/>
      <w:r w:rsidR="00A902D6">
        <w:rPr>
          <w:rFonts w:ascii="Times New Roman" w:hAnsi="Times New Roman"/>
        </w:rPr>
        <w:t>:</w:t>
      </w:r>
    </w:p>
    <w:p w:rsidR="000309F4" w:rsidRPr="00CE7F37" w:rsidRDefault="00402B02" w:rsidP="006F5AB2">
      <w:pPr>
        <w:ind w:firstLine="708"/>
        <w:jc w:val="both"/>
        <w:rPr>
          <w:sz w:val="28"/>
          <w:szCs w:val="28"/>
        </w:rPr>
      </w:pPr>
      <w:r w:rsidRPr="00CE7F37">
        <w:rPr>
          <w:sz w:val="28"/>
          <w:szCs w:val="28"/>
        </w:rPr>
        <w:t>1)</w:t>
      </w:r>
      <w:r w:rsidR="00ED13D8">
        <w:rPr>
          <w:sz w:val="28"/>
          <w:szCs w:val="28"/>
        </w:rPr>
        <w:t> </w:t>
      </w:r>
      <w:r w:rsidR="000309F4" w:rsidRPr="00CE7F37">
        <w:rPr>
          <w:i/>
          <w:sz w:val="28"/>
          <w:szCs w:val="28"/>
          <w:u w:val="single"/>
        </w:rPr>
        <w:t>расширение участия граждан, некоммерческих и общественных организаций в управлении городом, в</w:t>
      </w:r>
      <w:r w:rsidRPr="00CE7F37">
        <w:rPr>
          <w:i/>
          <w:sz w:val="28"/>
          <w:szCs w:val="28"/>
          <w:u w:val="single"/>
        </w:rPr>
        <w:t xml:space="preserve"> реализации социальных проектов</w:t>
      </w:r>
      <w:r w:rsidRPr="00CE7F37">
        <w:rPr>
          <w:sz w:val="28"/>
          <w:szCs w:val="28"/>
        </w:rPr>
        <w:t xml:space="preserve"> путем:</w:t>
      </w:r>
    </w:p>
    <w:p w:rsidR="00402B02" w:rsidRPr="00CE7F37" w:rsidRDefault="00402B02" w:rsidP="00402B02">
      <w:pPr>
        <w:tabs>
          <w:tab w:val="left" w:pos="1080"/>
        </w:tabs>
        <w:autoSpaceDE w:val="0"/>
        <w:autoSpaceDN w:val="0"/>
        <w:adjustRightInd w:val="0"/>
        <w:ind w:firstLine="708"/>
        <w:jc w:val="both"/>
        <w:rPr>
          <w:sz w:val="28"/>
          <w:szCs w:val="28"/>
        </w:rPr>
      </w:pPr>
      <w:r w:rsidRPr="00CE7F37">
        <w:rPr>
          <w:sz w:val="28"/>
          <w:szCs w:val="28"/>
        </w:rPr>
        <w:t>- создани</w:t>
      </w:r>
      <w:r w:rsidR="00A902D6">
        <w:rPr>
          <w:sz w:val="28"/>
          <w:szCs w:val="28"/>
        </w:rPr>
        <w:t>я</w:t>
      </w:r>
      <w:r w:rsidRPr="00CE7F37">
        <w:rPr>
          <w:sz w:val="28"/>
          <w:szCs w:val="28"/>
        </w:rPr>
        <w:t xml:space="preserve"> электронных сервисов взаимодействия населения и органов местного самоуправления города;</w:t>
      </w:r>
    </w:p>
    <w:p w:rsidR="00402B02" w:rsidRDefault="00402B02" w:rsidP="00402B02">
      <w:pPr>
        <w:tabs>
          <w:tab w:val="left" w:pos="1080"/>
        </w:tabs>
        <w:autoSpaceDE w:val="0"/>
        <w:autoSpaceDN w:val="0"/>
        <w:adjustRightInd w:val="0"/>
        <w:ind w:firstLine="708"/>
        <w:jc w:val="both"/>
        <w:rPr>
          <w:sz w:val="28"/>
          <w:szCs w:val="28"/>
        </w:rPr>
      </w:pPr>
      <w:r w:rsidRPr="00CE7F37">
        <w:rPr>
          <w:sz w:val="28"/>
          <w:szCs w:val="28"/>
        </w:rPr>
        <w:t>- оказани</w:t>
      </w:r>
      <w:r w:rsidR="00A902D6">
        <w:rPr>
          <w:sz w:val="28"/>
          <w:szCs w:val="28"/>
        </w:rPr>
        <w:t>я</w:t>
      </w:r>
      <w:r w:rsidRPr="00CE7F37">
        <w:rPr>
          <w:sz w:val="28"/>
          <w:szCs w:val="28"/>
        </w:rPr>
        <w:t xml:space="preserve"> муниципальной поддержки территориальному общественному самоуправлению и инициативам граждан;</w:t>
      </w:r>
    </w:p>
    <w:p w:rsidR="00984326" w:rsidRPr="00CE7F37" w:rsidRDefault="00984326" w:rsidP="00402B02">
      <w:pPr>
        <w:tabs>
          <w:tab w:val="left" w:pos="1080"/>
        </w:tabs>
        <w:autoSpaceDE w:val="0"/>
        <w:autoSpaceDN w:val="0"/>
        <w:adjustRightInd w:val="0"/>
        <w:ind w:firstLine="708"/>
        <w:jc w:val="both"/>
        <w:rPr>
          <w:sz w:val="28"/>
          <w:szCs w:val="28"/>
        </w:rPr>
      </w:pPr>
      <w:r>
        <w:rPr>
          <w:sz w:val="28"/>
          <w:szCs w:val="28"/>
        </w:rPr>
        <w:t>- развити</w:t>
      </w:r>
      <w:r w:rsidR="003E62D7">
        <w:rPr>
          <w:sz w:val="28"/>
          <w:szCs w:val="28"/>
        </w:rPr>
        <w:t>я</w:t>
      </w:r>
      <w:r>
        <w:rPr>
          <w:sz w:val="28"/>
          <w:szCs w:val="28"/>
        </w:rPr>
        <w:t xml:space="preserve"> инициативного бюджетирования;</w:t>
      </w:r>
    </w:p>
    <w:p w:rsidR="00402B02" w:rsidRDefault="00402B02" w:rsidP="00402B02">
      <w:pPr>
        <w:ind w:firstLine="708"/>
        <w:jc w:val="both"/>
        <w:rPr>
          <w:sz w:val="28"/>
          <w:szCs w:val="28"/>
        </w:rPr>
      </w:pPr>
      <w:r w:rsidRPr="00CE7F37">
        <w:rPr>
          <w:sz w:val="28"/>
          <w:szCs w:val="28"/>
        </w:rPr>
        <w:t>- развити</w:t>
      </w:r>
      <w:r w:rsidR="00A902D6">
        <w:rPr>
          <w:sz w:val="28"/>
          <w:szCs w:val="28"/>
        </w:rPr>
        <w:t>я</w:t>
      </w:r>
      <w:r w:rsidRPr="00CE7F37">
        <w:rPr>
          <w:sz w:val="28"/>
          <w:szCs w:val="28"/>
        </w:rPr>
        <w:t xml:space="preserve"> экспертных площадок</w:t>
      </w:r>
      <w:r w:rsidR="00984326">
        <w:rPr>
          <w:sz w:val="28"/>
          <w:szCs w:val="28"/>
        </w:rPr>
        <w:t>, общественных советов, организации встреч с жителями, в том числе в формате «одно окно»,</w:t>
      </w:r>
      <w:r w:rsidRPr="00CE7F37">
        <w:rPr>
          <w:sz w:val="28"/>
          <w:szCs w:val="28"/>
        </w:rPr>
        <w:t xml:space="preserve"> для обсуждения актуальных вопросов социально-экономического, территориального и пространственного развития города с вовлечением в их работу лидеров общественных движений;</w:t>
      </w:r>
    </w:p>
    <w:p w:rsidR="00402B02" w:rsidRPr="00CE7F37" w:rsidRDefault="00402B02" w:rsidP="00402B02">
      <w:pPr>
        <w:ind w:firstLine="708"/>
        <w:jc w:val="both"/>
        <w:rPr>
          <w:sz w:val="28"/>
          <w:szCs w:val="28"/>
        </w:rPr>
      </w:pPr>
      <w:r w:rsidRPr="00CE7F37">
        <w:rPr>
          <w:sz w:val="28"/>
          <w:szCs w:val="28"/>
        </w:rPr>
        <w:t>2)</w:t>
      </w:r>
      <w:r w:rsidR="00ED13D8">
        <w:rPr>
          <w:sz w:val="28"/>
          <w:szCs w:val="28"/>
        </w:rPr>
        <w:t> </w:t>
      </w:r>
      <w:r w:rsidRPr="00CE7F37">
        <w:rPr>
          <w:i/>
          <w:sz w:val="28"/>
          <w:szCs w:val="28"/>
          <w:u w:val="single"/>
        </w:rPr>
        <w:t>формирование условий для гражданского становления</w:t>
      </w:r>
      <w:r w:rsidR="00CE7F37" w:rsidRPr="00CE7F37">
        <w:rPr>
          <w:i/>
          <w:sz w:val="28"/>
          <w:szCs w:val="28"/>
          <w:u w:val="single"/>
        </w:rPr>
        <w:t xml:space="preserve"> и</w:t>
      </w:r>
      <w:r w:rsidRPr="00CE7F37">
        <w:rPr>
          <w:i/>
          <w:sz w:val="28"/>
          <w:szCs w:val="28"/>
          <w:u w:val="single"/>
        </w:rPr>
        <w:t xml:space="preserve"> духовно-н</w:t>
      </w:r>
      <w:r w:rsidR="00CE7F37" w:rsidRPr="00CE7F37">
        <w:rPr>
          <w:i/>
          <w:sz w:val="28"/>
          <w:szCs w:val="28"/>
          <w:u w:val="single"/>
        </w:rPr>
        <w:t>равственного воспитания молодежи</w:t>
      </w:r>
      <w:r w:rsidR="00CE7F37" w:rsidRPr="00CE7F37">
        <w:t xml:space="preserve"> </w:t>
      </w:r>
      <w:r w:rsidR="00CE7F37" w:rsidRPr="00CE7F37">
        <w:rPr>
          <w:sz w:val="28"/>
          <w:szCs w:val="28"/>
        </w:rPr>
        <w:t>путем:</w:t>
      </w:r>
    </w:p>
    <w:p w:rsidR="000309F4" w:rsidRPr="00CE7F37" w:rsidRDefault="000309F4" w:rsidP="006F5AB2">
      <w:pPr>
        <w:ind w:firstLine="708"/>
        <w:jc w:val="both"/>
        <w:rPr>
          <w:rFonts w:ascii="Arial" w:hAnsi="Arial" w:cs="Arial"/>
          <w:sz w:val="28"/>
          <w:szCs w:val="28"/>
        </w:rPr>
      </w:pPr>
      <w:r w:rsidRPr="00CE7F37">
        <w:rPr>
          <w:sz w:val="28"/>
          <w:szCs w:val="28"/>
        </w:rPr>
        <w:t>- профилактик</w:t>
      </w:r>
      <w:r w:rsidR="00A902D6">
        <w:rPr>
          <w:sz w:val="28"/>
          <w:szCs w:val="28"/>
        </w:rPr>
        <w:t>и</w:t>
      </w:r>
      <w:r w:rsidRPr="00CE7F37">
        <w:rPr>
          <w:sz w:val="28"/>
          <w:szCs w:val="28"/>
        </w:rPr>
        <w:t xml:space="preserve"> правонарушений, наркозависимости, экстремистских проявлений в молодежной среде;</w:t>
      </w:r>
    </w:p>
    <w:p w:rsidR="000309F4" w:rsidRDefault="00ED13D8" w:rsidP="006F5AB2">
      <w:pPr>
        <w:ind w:firstLine="708"/>
        <w:jc w:val="both"/>
        <w:rPr>
          <w:sz w:val="28"/>
          <w:szCs w:val="28"/>
        </w:rPr>
      </w:pPr>
      <w:r>
        <w:rPr>
          <w:sz w:val="28"/>
          <w:szCs w:val="28"/>
        </w:rPr>
        <w:t>- </w:t>
      </w:r>
      <w:r w:rsidR="000309F4" w:rsidRPr="00CE7F37">
        <w:rPr>
          <w:sz w:val="28"/>
          <w:szCs w:val="28"/>
        </w:rPr>
        <w:t>создани</w:t>
      </w:r>
      <w:r w:rsidR="00A902D6">
        <w:rPr>
          <w:sz w:val="28"/>
          <w:szCs w:val="28"/>
        </w:rPr>
        <w:t>я</w:t>
      </w:r>
      <w:r w:rsidR="000309F4" w:rsidRPr="00CE7F37">
        <w:rPr>
          <w:sz w:val="28"/>
          <w:szCs w:val="28"/>
        </w:rPr>
        <w:t xml:space="preserve"> условий для развития наставничества, поддержки общественных инициатив и проектов, в том числе в сфере добровольчества (волонтерства).</w:t>
      </w:r>
    </w:p>
    <w:p w:rsidR="00DB121A" w:rsidRPr="001540AA" w:rsidRDefault="009D3DA4" w:rsidP="00DB121A">
      <w:pPr>
        <w:tabs>
          <w:tab w:val="left" w:pos="1080"/>
        </w:tabs>
        <w:autoSpaceDE w:val="0"/>
        <w:autoSpaceDN w:val="0"/>
        <w:adjustRightInd w:val="0"/>
        <w:ind w:firstLine="720"/>
        <w:jc w:val="both"/>
        <w:rPr>
          <w:sz w:val="28"/>
          <w:szCs w:val="28"/>
        </w:rPr>
      </w:pPr>
      <w:r w:rsidRPr="001540AA">
        <w:rPr>
          <w:i/>
          <w:sz w:val="28"/>
          <w:szCs w:val="28"/>
          <w:u w:val="single"/>
        </w:rPr>
        <w:t>3) создание един</w:t>
      </w:r>
      <w:r w:rsidR="005E4444" w:rsidRPr="001540AA">
        <w:rPr>
          <w:i/>
          <w:sz w:val="28"/>
          <w:szCs w:val="28"/>
          <w:u w:val="single"/>
        </w:rPr>
        <w:t>ого пространства для</w:t>
      </w:r>
      <w:r w:rsidRPr="001540AA">
        <w:rPr>
          <w:i/>
          <w:sz w:val="28"/>
          <w:szCs w:val="28"/>
          <w:u w:val="single"/>
        </w:rPr>
        <w:t xml:space="preserve"> </w:t>
      </w:r>
      <w:r w:rsidR="002A440C" w:rsidRPr="001540AA">
        <w:rPr>
          <w:i/>
          <w:sz w:val="28"/>
          <w:szCs w:val="28"/>
          <w:u w:val="single"/>
        </w:rPr>
        <w:t xml:space="preserve">информационного </w:t>
      </w:r>
      <w:r w:rsidRPr="001540AA">
        <w:rPr>
          <w:i/>
          <w:sz w:val="28"/>
          <w:szCs w:val="28"/>
          <w:u w:val="single"/>
        </w:rPr>
        <w:t>обмен</w:t>
      </w:r>
      <w:r w:rsidR="005E4444" w:rsidRPr="001540AA">
        <w:rPr>
          <w:i/>
          <w:sz w:val="28"/>
          <w:szCs w:val="28"/>
          <w:u w:val="single"/>
        </w:rPr>
        <w:t>а</w:t>
      </w:r>
      <w:r w:rsidRPr="001540AA">
        <w:rPr>
          <w:i/>
          <w:sz w:val="28"/>
          <w:szCs w:val="28"/>
          <w:u w:val="single"/>
        </w:rPr>
        <w:t xml:space="preserve"> между участниками системы управления го</w:t>
      </w:r>
      <w:r w:rsidR="006F79E4" w:rsidRPr="001540AA">
        <w:rPr>
          <w:i/>
          <w:sz w:val="28"/>
          <w:szCs w:val="28"/>
          <w:u w:val="single"/>
        </w:rPr>
        <w:t>родом</w:t>
      </w:r>
      <w:r w:rsidR="004F7CDE" w:rsidRPr="001540AA">
        <w:rPr>
          <w:i/>
          <w:sz w:val="28"/>
          <w:szCs w:val="28"/>
          <w:u w:val="single"/>
        </w:rPr>
        <w:t xml:space="preserve"> и</w:t>
      </w:r>
      <w:r w:rsidR="006F79E4" w:rsidRPr="001540AA">
        <w:rPr>
          <w:i/>
          <w:sz w:val="28"/>
          <w:szCs w:val="28"/>
          <w:u w:val="single"/>
        </w:rPr>
        <w:t xml:space="preserve"> гражданским обществом</w:t>
      </w:r>
      <w:r w:rsidR="002F4B35" w:rsidRPr="004C4F17">
        <w:rPr>
          <w:i/>
          <w:sz w:val="28"/>
          <w:szCs w:val="28"/>
        </w:rPr>
        <w:t>, путем:</w:t>
      </w:r>
    </w:p>
    <w:p w:rsidR="00DB121A" w:rsidRPr="001540AA" w:rsidRDefault="006F79E4" w:rsidP="00DB121A">
      <w:pPr>
        <w:tabs>
          <w:tab w:val="left" w:pos="1080"/>
        </w:tabs>
        <w:autoSpaceDE w:val="0"/>
        <w:autoSpaceDN w:val="0"/>
        <w:adjustRightInd w:val="0"/>
        <w:ind w:firstLine="720"/>
        <w:jc w:val="both"/>
        <w:rPr>
          <w:sz w:val="28"/>
          <w:szCs w:val="28"/>
        </w:rPr>
      </w:pPr>
      <w:r w:rsidRPr="001540AA">
        <w:rPr>
          <w:sz w:val="28"/>
          <w:szCs w:val="28"/>
        </w:rPr>
        <w:t>- </w:t>
      </w:r>
      <w:r w:rsidR="00DB121A" w:rsidRPr="001540AA">
        <w:rPr>
          <w:sz w:val="28"/>
          <w:szCs w:val="28"/>
        </w:rPr>
        <w:t>создания цифров</w:t>
      </w:r>
      <w:r w:rsidR="009D3DA4" w:rsidRPr="001540AA">
        <w:rPr>
          <w:sz w:val="28"/>
          <w:szCs w:val="28"/>
        </w:rPr>
        <w:t>ой</w:t>
      </w:r>
      <w:r w:rsidR="00DB121A" w:rsidRPr="001540AA">
        <w:rPr>
          <w:sz w:val="28"/>
          <w:szCs w:val="28"/>
        </w:rPr>
        <w:t xml:space="preserve"> платформ</w:t>
      </w:r>
      <w:r w:rsidR="009D3DA4" w:rsidRPr="001540AA">
        <w:rPr>
          <w:sz w:val="28"/>
          <w:szCs w:val="28"/>
        </w:rPr>
        <w:t>ы</w:t>
      </w:r>
      <w:r w:rsidR="00DB121A" w:rsidRPr="001540AA">
        <w:rPr>
          <w:sz w:val="28"/>
          <w:szCs w:val="28"/>
        </w:rPr>
        <w:t xml:space="preserve"> вовлечения граждан</w:t>
      </w:r>
      <w:r w:rsidR="009D3DA4" w:rsidRPr="001540AA">
        <w:rPr>
          <w:sz w:val="28"/>
          <w:szCs w:val="28"/>
        </w:rPr>
        <w:t xml:space="preserve"> и общественных организаций</w:t>
      </w:r>
      <w:r w:rsidR="00DB121A" w:rsidRPr="001540AA">
        <w:rPr>
          <w:sz w:val="28"/>
          <w:szCs w:val="28"/>
        </w:rPr>
        <w:t xml:space="preserve"> в решение вопросов городского развития;</w:t>
      </w:r>
    </w:p>
    <w:p w:rsidR="002A440C" w:rsidRPr="001540AA" w:rsidRDefault="009D3DA4" w:rsidP="002A440C">
      <w:pPr>
        <w:tabs>
          <w:tab w:val="left" w:pos="1080"/>
        </w:tabs>
        <w:autoSpaceDE w:val="0"/>
        <w:autoSpaceDN w:val="0"/>
        <w:adjustRightInd w:val="0"/>
        <w:ind w:firstLine="720"/>
        <w:jc w:val="both"/>
        <w:rPr>
          <w:sz w:val="28"/>
          <w:szCs w:val="28"/>
        </w:rPr>
      </w:pPr>
      <w:r w:rsidRPr="001540AA">
        <w:rPr>
          <w:sz w:val="28"/>
          <w:szCs w:val="28"/>
        </w:rPr>
        <w:t>-</w:t>
      </w:r>
      <w:r w:rsidR="006F79E4" w:rsidRPr="001540AA">
        <w:rPr>
          <w:sz w:val="28"/>
          <w:szCs w:val="28"/>
        </w:rPr>
        <w:t> </w:t>
      </w:r>
      <w:r w:rsidRPr="001540AA">
        <w:rPr>
          <w:sz w:val="28"/>
          <w:szCs w:val="28"/>
        </w:rPr>
        <w:t>развития системы информирования о мерах муниципальной поддержки, оказываемой отдельным категориям граждан</w:t>
      </w:r>
      <w:r w:rsidR="002A440C" w:rsidRPr="001540AA">
        <w:rPr>
          <w:sz w:val="28"/>
          <w:szCs w:val="28"/>
        </w:rPr>
        <w:t xml:space="preserve"> и организациям.</w:t>
      </w:r>
    </w:p>
    <w:p w:rsidR="00CD7AEE" w:rsidRPr="001540AA" w:rsidRDefault="00CD7AEE" w:rsidP="006F5AB2">
      <w:pPr>
        <w:ind w:firstLine="708"/>
        <w:jc w:val="both"/>
        <w:rPr>
          <w:sz w:val="28"/>
          <w:szCs w:val="28"/>
        </w:rPr>
      </w:pPr>
    </w:p>
    <w:p w:rsidR="000309F4" w:rsidRPr="00CC2DE0" w:rsidRDefault="002B49E4" w:rsidP="004B5447">
      <w:pPr>
        <w:pStyle w:val="2"/>
        <w:spacing w:before="0" w:after="0"/>
        <w:ind w:firstLine="708"/>
        <w:jc w:val="both"/>
        <w:rPr>
          <w:rFonts w:ascii="Times New Roman" w:hAnsi="Times New Roman"/>
          <w:spacing w:val="-4"/>
        </w:rPr>
      </w:pPr>
      <w:bookmarkStart w:id="33" w:name="_Toc532387356"/>
      <w:bookmarkStart w:id="34" w:name="_Toc62561843"/>
      <w:r w:rsidRPr="00CC2DE0">
        <w:rPr>
          <w:rFonts w:ascii="Times New Roman" w:hAnsi="Times New Roman"/>
          <w:spacing w:val="-4"/>
        </w:rPr>
        <w:t>В сфере з</w:t>
      </w:r>
      <w:r w:rsidR="000309F4" w:rsidRPr="00CC2DE0">
        <w:rPr>
          <w:rFonts w:ascii="Times New Roman" w:hAnsi="Times New Roman"/>
          <w:spacing w:val="-4"/>
        </w:rPr>
        <w:t>ащит</w:t>
      </w:r>
      <w:r w:rsidRPr="00CC2DE0">
        <w:rPr>
          <w:rFonts w:ascii="Times New Roman" w:hAnsi="Times New Roman"/>
          <w:spacing w:val="-4"/>
        </w:rPr>
        <w:t>ы</w:t>
      </w:r>
      <w:r w:rsidR="000309F4" w:rsidRPr="00CC2DE0">
        <w:rPr>
          <w:rFonts w:ascii="Times New Roman" w:hAnsi="Times New Roman"/>
          <w:spacing w:val="-4"/>
        </w:rPr>
        <w:t xml:space="preserve"> граждан от чрезвычайных ситуаций, совершенствовани</w:t>
      </w:r>
      <w:r w:rsidRPr="00CC2DE0">
        <w:rPr>
          <w:rFonts w:ascii="Times New Roman" w:hAnsi="Times New Roman"/>
          <w:spacing w:val="-4"/>
        </w:rPr>
        <w:t>я</w:t>
      </w:r>
      <w:r w:rsidR="000309F4" w:rsidRPr="00CC2DE0">
        <w:rPr>
          <w:rFonts w:ascii="Times New Roman" w:hAnsi="Times New Roman"/>
          <w:spacing w:val="-4"/>
        </w:rPr>
        <w:t xml:space="preserve"> системы общественной безопасности</w:t>
      </w:r>
      <w:bookmarkEnd w:id="33"/>
      <w:bookmarkEnd w:id="34"/>
      <w:r w:rsidR="00A902D6">
        <w:rPr>
          <w:rFonts w:ascii="Times New Roman" w:hAnsi="Times New Roman"/>
          <w:spacing w:val="-4"/>
        </w:rPr>
        <w:t>:</w:t>
      </w:r>
    </w:p>
    <w:p w:rsidR="000309F4" w:rsidRPr="00CC2DE0" w:rsidRDefault="00727776" w:rsidP="006F5AB2">
      <w:pPr>
        <w:ind w:firstLine="708"/>
        <w:jc w:val="both"/>
        <w:rPr>
          <w:spacing w:val="-4"/>
          <w:sz w:val="28"/>
          <w:szCs w:val="28"/>
        </w:rPr>
      </w:pPr>
      <w:r w:rsidRPr="00CC2DE0">
        <w:rPr>
          <w:spacing w:val="-4"/>
          <w:sz w:val="28"/>
          <w:szCs w:val="28"/>
        </w:rPr>
        <w:t>1)</w:t>
      </w:r>
      <w:r w:rsidR="00ED13D8">
        <w:rPr>
          <w:spacing w:val="-4"/>
          <w:sz w:val="28"/>
          <w:szCs w:val="28"/>
        </w:rPr>
        <w:t> </w:t>
      </w:r>
      <w:r w:rsidR="000309F4" w:rsidRPr="00CC2DE0">
        <w:rPr>
          <w:i/>
          <w:spacing w:val="-4"/>
          <w:sz w:val="28"/>
          <w:szCs w:val="28"/>
          <w:u w:val="single"/>
        </w:rPr>
        <w:t>развитие материально-технической базы и кадрового состава муниципальных организаций, обеспечивающих защиту от чрезвычайных ситуаций</w:t>
      </w:r>
      <w:r w:rsidR="008067CD" w:rsidRPr="008067CD">
        <w:rPr>
          <w:i/>
          <w:spacing w:val="-4"/>
          <w:sz w:val="28"/>
          <w:szCs w:val="28"/>
        </w:rPr>
        <w:t>,</w:t>
      </w:r>
      <w:r w:rsidR="003732BF" w:rsidRPr="00CC2DE0">
        <w:rPr>
          <w:spacing w:val="-4"/>
          <w:sz w:val="28"/>
          <w:szCs w:val="28"/>
        </w:rPr>
        <w:t xml:space="preserve"> путем:</w:t>
      </w:r>
    </w:p>
    <w:p w:rsidR="00727776" w:rsidRPr="00CC2DE0" w:rsidRDefault="00727776" w:rsidP="00727776">
      <w:pPr>
        <w:tabs>
          <w:tab w:val="left" w:pos="1080"/>
        </w:tabs>
        <w:autoSpaceDE w:val="0"/>
        <w:autoSpaceDN w:val="0"/>
        <w:adjustRightInd w:val="0"/>
        <w:ind w:firstLine="708"/>
        <w:jc w:val="both"/>
        <w:rPr>
          <w:spacing w:val="-4"/>
          <w:sz w:val="28"/>
          <w:szCs w:val="28"/>
        </w:rPr>
      </w:pPr>
      <w:r w:rsidRPr="00CC2DE0">
        <w:rPr>
          <w:spacing w:val="-4"/>
          <w:sz w:val="28"/>
          <w:szCs w:val="28"/>
        </w:rPr>
        <w:t>- приобретени</w:t>
      </w:r>
      <w:r w:rsidR="003732BF" w:rsidRPr="00CC2DE0">
        <w:rPr>
          <w:spacing w:val="-4"/>
          <w:sz w:val="28"/>
          <w:szCs w:val="28"/>
        </w:rPr>
        <w:t>я</w:t>
      </w:r>
      <w:r w:rsidRPr="00CC2DE0">
        <w:rPr>
          <w:spacing w:val="-4"/>
          <w:sz w:val="28"/>
          <w:szCs w:val="28"/>
        </w:rPr>
        <w:t xml:space="preserve"> современного оборудования, инвентаря и</w:t>
      </w:r>
      <w:r w:rsidR="00A0245B">
        <w:rPr>
          <w:spacing w:val="-4"/>
          <w:sz w:val="28"/>
          <w:szCs w:val="28"/>
        </w:rPr>
        <w:t xml:space="preserve"> </w:t>
      </w:r>
      <w:r w:rsidRPr="00CC2DE0">
        <w:rPr>
          <w:spacing w:val="-4"/>
          <w:sz w:val="28"/>
          <w:szCs w:val="28"/>
        </w:rPr>
        <w:t>снаряжения для организаций и сотрудников, обеспечивающих</w:t>
      </w:r>
      <w:r w:rsidR="00A0245B">
        <w:rPr>
          <w:spacing w:val="-4"/>
          <w:sz w:val="28"/>
          <w:szCs w:val="28"/>
        </w:rPr>
        <w:t xml:space="preserve"> </w:t>
      </w:r>
      <w:r w:rsidRPr="00CC2DE0">
        <w:rPr>
          <w:spacing w:val="-4"/>
          <w:sz w:val="28"/>
          <w:szCs w:val="28"/>
        </w:rPr>
        <w:t xml:space="preserve">защиту населения от чрезвычайных ситуаций; </w:t>
      </w:r>
    </w:p>
    <w:p w:rsidR="00727776" w:rsidRDefault="00727776" w:rsidP="00727776">
      <w:pPr>
        <w:tabs>
          <w:tab w:val="left" w:pos="1100"/>
        </w:tabs>
        <w:autoSpaceDE w:val="0"/>
        <w:autoSpaceDN w:val="0"/>
        <w:adjustRightInd w:val="0"/>
        <w:ind w:firstLine="708"/>
        <w:jc w:val="both"/>
        <w:rPr>
          <w:spacing w:val="-4"/>
          <w:sz w:val="28"/>
          <w:szCs w:val="28"/>
        </w:rPr>
      </w:pPr>
      <w:r w:rsidRPr="00CC2DE0">
        <w:rPr>
          <w:spacing w:val="-4"/>
          <w:sz w:val="28"/>
          <w:szCs w:val="28"/>
        </w:rPr>
        <w:t>- поддержани</w:t>
      </w:r>
      <w:r w:rsidR="007C356B" w:rsidRPr="00CC2DE0">
        <w:rPr>
          <w:spacing w:val="-4"/>
          <w:sz w:val="28"/>
          <w:szCs w:val="28"/>
        </w:rPr>
        <w:t>я</w:t>
      </w:r>
      <w:r w:rsidRPr="00CC2DE0">
        <w:rPr>
          <w:spacing w:val="-4"/>
          <w:sz w:val="28"/>
          <w:szCs w:val="28"/>
        </w:rPr>
        <w:t xml:space="preserve"> в постоянной готовности</w:t>
      </w:r>
      <w:r w:rsidR="007C356B" w:rsidRPr="00CC2DE0">
        <w:rPr>
          <w:spacing w:val="-4"/>
          <w:sz w:val="28"/>
          <w:szCs w:val="28"/>
        </w:rPr>
        <w:t xml:space="preserve"> систем оповещения населения об </w:t>
      </w:r>
      <w:r w:rsidRPr="00CC2DE0">
        <w:rPr>
          <w:spacing w:val="-4"/>
          <w:sz w:val="28"/>
          <w:szCs w:val="28"/>
        </w:rPr>
        <w:t>угрозе возникновения чрезвычайных ситуаций;</w:t>
      </w:r>
    </w:p>
    <w:p w:rsidR="00984326" w:rsidRDefault="00ED13D8" w:rsidP="00727776">
      <w:pPr>
        <w:tabs>
          <w:tab w:val="left" w:pos="1100"/>
        </w:tabs>
        <w:autoSpaceDE w:val="0"/>
        <w:autoSpaceDN w:val="0"/>
        <w:adjustRightInd w:val="0"/>
        <w:ind w:firstLine="708"/>
        <w:jc w:val="both"/>
        <w:rPr>
          <w:spacing w:val="-4"/>
          <w:sz w:val="28"/>
          <w:szCs w:val="28"/>
        </w:rPr>
      </w:pPr>
      <w:r>
        <w:rPr>
          <w:spacing w:val="-4"/>
          <w:sz w:val="28"/>
          <w:szCs w:val="28"/>
        </w:rPr>
        <w:t>- </w:t>
      </w:r>
      <w:r w:rsidR="00984326">
        <w:rPr>
          <w:spacing w:val="-4"/>
          <w:sz w:val="28"/>
          <w:szCs w:val="28"/>
        </w:rPr>
        <w:t xml:space="preserve">содействия созданию оптимального количества пунктов уличного информирования и оповещения населения, мобильных комплексов </w:t>
      </w:r>
      <w:r w:rsidR="00984326" w:rsidRPr="00984326">
        <w:rPr>
          <w:spacing w:val="-4"/>
          <w:sz w:val="28"/>
          <w:szCs w:val="28"/>
        </w:rPr>
        <w:t>информирования и оповещения населения</w:t>
      </w:r>
      <w:r w:rsidR="00984326">
        <w:rPr>
          <w:spacing w:val="-4"/>
          <w:sz w:val="28"/>
          <w:szCs w:val="28"/>
        </w:rPr>
        <w:t xml:space="preserve"> об угрозе возникновения чрезвычайных ситуаций;</w:t>
      </w:r>
    </w:p>
    <w:p w:rsidR="00984326" w:rsidRPr="00CC2DE0" w:rsidRDefault="00984326" w:rsidP="00984326">
      <w:pPr>
        <w:autoSpaceDE w:val="0"/>
        <w:autoSpaceDN w:val="0"/>
        <w:adjustRightInd w:val="0"/>
        <w:ind w:firstLine="708"/>
        <w:jc w:val="both"/>
        <w:rPr>
          <w:sz w:val="28"/>
          <w:szCs w:val="28"/>
        </w:rPr>
      </w:pPr>
      <w:r w:rsidRPr="00CC2DE0">
        <w:rPr>
          <w:sz w:val="28"/>
          <w:szCs w:val="28"/>
        </w:rPr>
        <w:t>- содействия созданию оптимального количества участковых пунктов полиции путем выделения служебных помещений для работы участковых уполномоченных;</w:t>
      </w:r>
    </w:p>
    <w:p w:rsidR="00984326" w:rsidRPr="00CC2DE0" w:rsidRDefault="00984326" w:rsidP="00727776">
      <w:pPr>
        <w:tabs>
          <w:tab w:val="left" w:pos="1100"/>
        </w:tabs>
        <w:autoSpaceDE w:val="0"/>
        <w:autoSpaceDN w:val="0"/>
        <w:adjustRightInd w:val="0"/>
        <w:ind w:firstLine="708"/>
        <w:jc w:val="both"/>
        <w:rPr>
          <w:spacing w:val="-4"/>
          <w:sz w:val="28"/>
          <w:szCs w:val="28"/>
        </w:rPr>
      </w:pPr>
      <w:r w:rsidRPr="00984326">
        <w:rPr>
          <w:spacing w:val="-4"/>
          <w:sz w:val="28"/>
          <w:szCs w:val="28"/>
        </w:rPr>
        <w:t>- содействия созданию оптимального количества пунктов</w:t>
      </w:r>
      <w:r>
        <w:rPr>
          <w:spacing w:val="-4"/>
          <w:sz w:val="28"/>
          <w:szCs w:val="28"/>
        </w:rPr>
        <w:t xml:space="preserve"> полиции в местах массового пребывания людей, вблизи популярных у населения территорий общего пользования, мест массового отдыха населения;</w:t>
      </w:r>
    </w:p>
    <w:p w:rsidR="000309F4" w:rsidRPr="00CC2DE0" w:rsidRDefault="00727776" w:rsidP="006F5AB2">
      <w:pPr>
        <w:ind w:firstLine="708"/>
        <w:jc w:val="both"/>
        <w:rPr>
          <w:spacing w:val="-4"/>
          <w:sz w:val="28"/>
          <w:szCs w:val="28"/>
        </w:rPr>
      </w:pPr>
      <w:r w:rsidRPr="00CC2DE0">
        <w:rPr>
          <w:spacing w:val="-4"/>
          <w:sz w:val="28"/>
          <w:szCs w:val="28"/>
        </w:rPr>
        <w:t>2)</w:t>
      </w:r>
      <w:r w:rsidR="000309F4" w:rsidRPr="00CC2DE0">
        <w:rPr>
          <w:spacing w:val="-4"/>
          <w:sz w:val="28"/>
          <w:szCs w:val="28"/>
        </w:rPr>
        <w:t xml:space="preserve"> </w:t>
      </w:r>
      <w:r w:rsidR="000309F4" w:rsidRPr="00CC2DE0">
        <w:rPr>
          <w:i/>
          <w:spacing w:val="-4"/>
          <w:sz w:val="28"/>
          <w:szCs w:val="28"/>
          <w:u w:val="single"/>
        </w:rPr>
        <w:t xml:space="preserve">совершенствование контроля общественного пространства на основе </w:t>
      </w:r>
      <w:r w:rsidR="000309F4" w:rsidRPr="00CC2DE0">
        <w:rPr>
          <w:i/>
          <w:spacing w:val="-4"/>
          <w:sz w:val="28"/>
          <w:szCs w:val="28"/>
          <w:u w:val="single"/>
          <w:lang w:val="en-US"/>
        </w:rPr>
        <w:t>IT</w:t>
      </w:r>
      <w:r w:rsidR="000309F4" w:rsidRPr="00CC2DE0">
        <w:rPr>
          <w:i/>
          <w:spacing w:val="-4"/>
          <w:sz w:val="28"/>
          <w:szCs w:val="28"/>
          <w:u w:val="single"/>
        </w:rPr>
        <w:t>-технологий</w:t>
      </w:r>
      <w:r w:rsidR="007C356B" w:rsidRPr="00CC2DE0">
        <w:rPr>
          <w:spacing w:val="-4"/>
          <w:sz w:val="28"/>
          <w:szCs w:val="28"/>
        </w:rPr>
        <w:t xml:space="preserve"> путем:</w:t>
      </w:r>
    </w:p>
    <w:p w:rsidR="00E502EB" w:rsidRDefault="000309F4" w:rsidP="006F5AB2">
      <w:pPr>
        <w:tabs>
          <w:tab w:val="left" w:pos="1080"/>
        </w:tabs>
        <w:autoSpaceDE w:val="0"/>
        <w:autoSpaceDN w:val="0"/>
        <w:adjustRightInd w:val="0"/>
        <w:ind w:firstLine="708"/>
        <w:jc w:val="both"/>
        <w:rPr>
          <w:spacing w:val="-4"/>
          <w:sz w:val="28"/>
          <w:szCs w:val="28"/>
        </w:rPr>
      </w:pPr>
      <w:r w:rsidRPr="00CC2DE0">
        <w:rPr>
          <w:spacing w:val="-4"/>
          <w:sz w:val="28"/>
          <w:szCs w:val="28"/>
        </w:rPr>
        <w:t>- внедрени</w:t>
      </w:r>
      <w:r w:rsidR="007C356B" w:rsidRPr="00CC2DE0">
        <w:rPr>
          <w:spacing w:val="-4"/>
          <w:sz w:val="28"/>
          <w:szCs w:val="28"/>
        </w:rPr>
        <w:t>я</w:t>
      </w:r>
      <w:r w:rsidRPr="00CC2DE0">
        <w:rPr>
          <w:spacing w:val="-4"/>
          <w:sz w:val="28"/>
          <w:szCs w:val="28"/>
        </w:rPr>
        <w:t xml:space="preserve"> цифровых технологий в сферу защиты населения от чрезвычайных ситуаций и обеспечения общественной безопасности</w:t>
      </w:r>
      <w:r w:rsidR="00E502EB">
        <w:rPr>
          <w:spacing w:val="-4"/>
          <w:sz w:val="28"/>
          <w:szCs w:val="28"/>
        </w:rPr>
        <w:t>;</w:t>
      </w:r>
    </w:p>
    <w:p w:rsidR="000309F4" w:rsidRPr="00CC2DE0" w:rsidRDefault="00E502EB" w:rsidP="006F5AB2">
      <w:pPr>
        <w:tabs>
          <w:tab w:val="left" w:pos="1080"/>
        </w:tabs>
        <w:autoSpaceDE w:val="0"/>
        <w:autoSpaceDN w:val="0"/>
        <w:adjustRightInd w:val="0"/>
        <w:ind w:firstLine="708"/>
        <w:jc w:val="both"/>
        <w:rPr>
          <w:spacing w:val="-4"/>
          <w:sz w:val="28"/>
          <w:szCs w:val="28"/>
        </w:rPr>
      </w:pPr>
      <w:r>
        <w:rPr>
          <w:spacing w:val="-4"/>
          <w:sz w:val="28"/>
          <w:szCs w:val="28"/>
        </w:rPr>
        <w:t>- оснащени</w:t>
      </w:r>
      <w:r w:rsidR="003E62D7">
        <w:rPr>
          <w:spacing w:val="-4"/>
          <w:sz w:val="28"/>
          <w:szCs w:val="28"/>
        </w:rPr>
        <w:t>я</w:t>
      </w:r>
      <w:r>
        <w:rPr>
          <w:spacing w:val="-4"/>
          <w:sz w:val="28"/>
          <w:szCs w:val="28"/>
        </w:rPr>
        <w:t xml:space="preserve"> видеокамерами высокого разрешения общественных пространств, в том числе благоустроенных в рамках поддержки местных инициатив</w:t>
      </w:r>
      <w:r w:rsidR="000309F4" w:rsidRPr="00CC2DE0">
        <w:rPr>
          <w:spacing w:val="-4"/>
          <w:sz w:val="28"/>
          <w:szCs w:val="28"/>
        </w:rPr>
        <w:t>.</w:t>
      </w:r>
    </w:p>
    <w:p w:rsidR="005D01ED" w:rsidRPr="00104596" w:rsidRDefault="005D01ED" w:rsidP="005D01ED">
      <w:pPr>
        <w:ind w:firstLine="708"/>
        <w:jc w:val="both"/>
        <w:rPr>
          <w:rFonts w:ascii="Arial" w:hAnsi="Arial" w:cs="Arial"/>
          <w:sz w:val="28"/>
          <w:szCs w:val="28"/>
        </w:rPr>
      </w:pPr>
      <w:bookmarkStart w:id="35" w:name="_Toc532387358"/>
    </w:p>
    <w:p w:rsidR="00916EC5" w:rsidRPr="00104596" w:rsidRDefault="00916EC5" w:rsidP="00916EC5">
      <w:pPr>
        <w:pStyle w:val="2"/>
        <w:tabs>
          <w:tab w:val="left" w:pos="1080"/>
        </w:tabs>
        <w:spacing w:before="0" w:after="0"/>
        <w:ind w:firstLine="708"/>
        <w:jc w:val="both"/>
        <w:rPr>
          <w:rFonts w:ascii="Times New Roman" w:hAnsi="Times New Roman" w:cs="Times New Roman"/>
        </w:rPr>
      </w:pPr>
      <w:bookmarkStart w:id="36" w:name="_Toc532387361"/>
      <w:bookmarkStart w:id="37" w:name="_Toc532387367"/>
      <w:bookmarkStart w:id="38" w:name="_Toc62561844"/>
      <w:bookmarkEnd w:id="35"/>
      <w:r w:rsidRPr="00104596">
        <w:rPr>
          <w:rFonts w:ascii="Times New Roman" w:hAnsi="Times New Roman" w:cs="Times New Roman"/>
        </w:rPr>
        <w:t>В сфере пространственного развити</w:t>
      </w:r>
      <w:bookmarkEnd w:id="37"/>
      <w:r w:rsidRPr="00104596">
        <w:rPr>
          <w:rFonts w:ascii="Times New Roman" w:hAnsi="Times New Roman" w:cs="Times New Roman"/>
        </w:rPr>
        <w:t>я</w:t>
      </w:r>
      <w:bookmarkEnd w:id="38"/>
      <w:r w:rsidR="00A902D6">
        <w:rPr>
          <w:rFonts w:ascii="Times New Roman" w:hAnsi="Times New Roman" w:cs="Times New Roman"/>
        </w:rPr>
        <w:t>:</w:t>
      </w:r>
    </w:p>
    <w:p w:rsidR="00916EC5" w:rsidRDefault="00B75544" w:rsidP="00916EC5">
      <w:pPr>
        <w:tabs>
          <w:tab w:val="left" w:pos="1080"/>
        </w:tabs>
        <w:ind w:firstLine="708"/>
        <w:jc w:val="both"/>
        <w:rPr>
          <w:sz w:val="28"/>
          <w:szCs w:val="28"/>
        </w:rPr>
      </w:pPr>
      <w:r w:rsidRPr="00104596">
        <w:rPr>
          <w:sz w:val="28"/>
          <w:szCs w:val="28"/>
        </w:rPr>
        <w:t>1)</w:t>
      </w:r>
      <w:r w:rsidR="00ED13D8">
        <w:rPr>
          <w:sz w:val="28"/>
          <w:szCs w:val="28"/>
        </w:rPr>
        <w:t> </w:t>
      </w:r>
      <w:r w:rsidR="00916EC5" w:rsidRPr="00104596">
        <w:rPr>
          <w:i/>
          <w:sz w:val="28"/>
          <w:szCs w:val="28"/>
          <w:u w:val="single"/>
        </w:rPr>
        <w:t>ликвидация диспропорций в уровне развития городских систем расселения (микрорайонов, отдельных территорий)</w:t>
      </w:r>
      <w:r w:rsidR="002016BD" w:rsidRPr="00104596">
        <w:rPr>
          <w:sz w:val="28"/>
          <w:szCs w:val="28"/>
        </w:rPr>
        <w:t xml:space="preserve"> </w:t>
      </w:r>
      <w:r w:rsidR="00FD6F8B">
        <w:rPr>
          <w:sz w:val="28"/>
          <w:szCs w:val="28"/>
        </w:rPr>
        <w:t>путем:</w:t>
      </w:r>
    </w:p>
    <w:p w:rsidR="00B75544" w:rsidRPr="00104596" w:rsidRDefault="00862F73" w:rsidP="00B75544">
      <w:pPr>
        <w:tabs>
          <w:tab w:val="left" w:pos="1080"/>
        </w:tabs>
        <w:ind w:firstLine="708"/>
        <w:jc w:val="both"/>
        <w:rPr>
          <w:sz w:val="28"/>
          <w:szCs w:val="28"/>
        </w:rPr>
      </w:pPr>
      <w:r w:rsidRPr="00862F73">
        <w:rPr>
          <w:sz w:val="28"/>
          <w:szCs w:val="28"/>
        </w:rPr>
        <w:t xml:space="preserve">- </w:t>
      </w:r>
      <w:r w:rsidR="009B1247">
        <w:rPr>
          <w:sz w:val="28"/>
          <w:szCs w:val="28"/>
        </w:rPr>
        <w:t xml:space="preserve">разработки и </w:t>
      </w:r>
      <w:r w:rsidRPr="00862F73">
        <w:rPr>
          <w:sz w:val="28"/>
          <w:szCs w:val="28"/>
        </w:rPr>
        <w:t xml:space="preserve">актуализации </w:t>
      </w:r>
      <w:r>
        <w:rPr>
          <w:sz w:val="28"/>
          <w:szCs w:val="28"/>
        </w:rPr>
        <w:t>документов территориального планирования горо</w:t>
      </w:r>
      <w:r w:rsidR="009B1247">
        <w:rPr>
          <w:sz w:val="28"/>
          <w:szCs w:val="28"/>
        </w:rPr>
        <w:t xml:space="preserve">да, программ комплексного развития систем коммунальной, транспортной и социальной инфраструктуры с учетом </w:t>
      </w:r>
      <w:r w:rsidR="00B75544" w:rsidRPr="00104596">
        <w:rPr>
          <w:sz w:val="28"/>
          <w:szCs w:val="28"/>
        </w:rPr>
        <w:t>рациональн</w:t>
      </w:r>
      <w:r w:rsidR="002016BD" w:rsidRPr="00104596">
        <w:rPr>
          <w:sz w:val="28"/>
          <w:szCs w:val="28"/>
        </w:rPr>
        <w:t>ого</w:t>
      </w:r>
      <w:r w:rsidR="00B75544" w:rsidRPr="00104596">
        <w:rPr>
          <w:sz w:val="28"/>
          <w:szCs w:val="28"/>
        </w:rPr>
        <w:t xml:space="preserve"> подход</w:t>
      </w:r>
      <w:r w:rsidR="002016BD" w:rsidRPr="00104596">
        <w:rPr>
          <w:sz w:val="28"/>
          <w:szCs w:val="28"/>
        </w:rPr>
        <w:t>а</w:t>
      </w:r>
      <w:r w:rsidR="00B75544" w:rsidRPr="00104596">
        <w:rPr>
          <w:sz w:val="28"/>
          <w:szCs w:val="28"/>
        </w:rPr>
        <w:t xml:space="preserve"> к пространственному развитию города, основанн</w:t>
      </w:r>
      <w:r w:rsidR="002016BD" w:rsidRPr="00104596">
        <w:rPr>
          <w:sz w:val="28"/>
          <w:szCs w:val="28"/>
        </w:rPr>
        <w:t>ого</w:t>
      </w:r>
      <w:r w:rsidR="00B75544" w:rsidRPr="00104596">
        <w:rPr>
          <w:sz w:val="28"/>
          <w:szCs w:val="28"/>
        </w:rPr>
        <w:t xml:space="preserve"> на оптимальном использовании имеющихся ресурсов;</w:t>
      </w:r>
    </w:p>
    <w:p w:rsidR="00B75544" w:rsidRPr="001540AA" w:rsidRDefault="00B75544" w:rsidP="00B75544">
      <w:pPr>
        <w:tabs>
          <w:tab w:val="left" w:pos="1080"/>
        </w:tabs>
        <w:ind w:firstLine="708"/>
        <w:jc w:val="both"/>
        <w:rPr>
          <w:sz w:val="28"/>
          <w:szCs w:val="28"/>
        </w:rPr>
      </w:pPr>
      <w:r w:rsidRPr="001540AA">
        <w:rPr>
          <w:sz w:val="28"/>
          <w:szCs w:val="28"/>
        </w:rPr>
        <w:t>-</w:t>
      </w:r>
      <w:r w:rsidR="00862F73" w:rsidRPr="001540AA">
        <w:rPr>
          <w:sz w:val="28"/>
          <w:szCs w:val="28"/>
        </w:rPr>
        <w:t> </w:t>
      </w:r>
      <w:r w:rsidR="00794EC0" w:rsidRPr="001540AA">
        <w:rPr>
          <w:sz w:val="28"/>
          <w:szCs w:val="28"/>
        </w:rPr>
        <w:t>т</w:t>
      </w:r>
      <w:r w:rsidR="00134F10" w:rsidRPr="001540AA">
        <w:rPr>
          <w:sz w:val="28"/>
          <w:szCs w:val="28"/>
        </w:rPr>
        <w:t xml:space="preserve">ранспортного </w:t>
      </w:r>
      <w:r w:rsidRPr="001540AA">
        <w:rPr>
          <w:sz w:val="28"/>
          <w:szCs w:val="28"/>
        </w:rPr>
        <w:t>развити</w:t>
      </w:r>
      <w:r w:rsidR="002016BD" w:rsidRPr="001540AA">
        <w:rPr>
          <w:sz w:val="28"/>
          <w:szCs w:val="28"/>
        </w:rPr>
        <w:t>я города</w:t>
      </w:r>
      <w:r w:rsidRPr="001540AA">
        <w:rPr>
          <w:sz w:val="28"/>
          <w:szCs w:val="28"/>
        </w:rPr>
        <w:t>, подразумевающе</w:t>
      </w:r>
      <w:r w:rsidR="002016BD" w:rsidRPr="001540AA">
        <w:rPr>
          <w:sz w:val="28"/>
          <w:szCs w:val="28"/>
        </w:rPr>
        <w:t>го</w:t>
      </w:r>
      <w:r w:rsidR="002016BD" w:rsidRPr="001540AA">
        <w:t xml:space="preserve"> </w:t>
      </w:r>
      <w:r w:rsidR="002016BD" w:rsidRPr="001540AA">
        <w:rPr>
          <w:sz w:val="28"/>
          <w:szCs w:val="28"/>
        </w:rPr>
        <w:t xml:space="preserve">создание в многофункциональных жилых или коммерческих зонах условий для обеспечения </w:t>
      </w:r>
      <w:r w:rsidR="00134F10" w:rsidRPr="001540AA">
        <w:rPr>
          <w:sz w:val="28"/>
          <w:szCs w:val="28"/>
        </w:rPr>
        <w:t xml:space="preserve">удобного </w:t>
      </w:r>
      <w:r w:rsidR="002016BD" w:rsidRPr="001540AA">
        <w:rPr>
          <w:sz w:val="28"/>
          <w:szCs w:val="28"/>
        </w:rPr>
        <w:t>доступа к общественному транспорту</w:t>
      </w:r>
      <w:r w:rsidRPr="001540AA">
        <w:rPr>
          <w:sz w:val="28"/>
          <w:szCs w:val="28"/>
        </w:rPr>
        <w:t>;</w:t>
      </w:r>
    </w:p>
    <w:p w:rsidR="00B75544" w:rsidRPr="00104596" w:rsidRDefault="00862F73" w:rsidP="00B75544">
      <w:pPr>
        <w:tabs>
          <w:tab w:val="left" w:pos="1080"/>
        </w:tabs>
        <w:ind w:firstLine="708"/>
        <w:jc w:val="both"/>
        <w:rPr>
          <w:sz w:val="28"/>
          <w:szCs w:val="28"/>
        </w:rPr>
      </w:pPr>
      <w:r w:rsidRPr="001540AA">
        <w:rPr>
          <w:sz w:val="28"/>
          <w:szCs w:val="28"/>
        </w:rPr>
        <w:t>- </w:t>
      </w:r>
      <w:r w:rsidR="00B75544" w:rsidRPr="001540AA">
        <w:rPr>
          <w:sz w:val="28"/>
          <w:szCs w:val="28"/>
        </w:rPr>
        <w:t>резервировани</w:t>
      </w:r>
      <w:r w:rsidR="00A902D6" w:rsidRPr="001540AA">
        <w:rPr>
          <w:sz w:val="28"/>
          <w:szCs w:val="28"/>
        </w:rPr>
        <w:t>я</w:t>
      </w:r>
      <w:r w:rsidR="00B75544" w:rsidRPr="001540AA">
        <w:rPr>
          <w:sz w:val="28"/>
          <w:szCs w:val="28"/>
        </w:rPr>
        <w:t xml:space="preserve"> земель под строительство объектов транспортной </w:t>
      </w:r>
      <w:r w:rsidR="00134F10" w:rsidRPr="001540AA">
        <w:rPr>
          <w:sz w:val="28"/>
          <w:szCs w:val="28"/>
        </w:rPr>
        <w:t>и социальной</w:t>
      </w:r>
      <w:r w:rsidR="00134F10">
        <w:rPr>
          <w:b/>
          <w:sz w:val="28"/>
          <w:szCs w:val="28"/>
        </w:rPr>
        <w:t xml:space="preserve"> </w:t>
      </w:r>
      <w:r w:rsidR="00B75544" w:rsidRPr="00104596">
        <w:rPr>
          <w:sz w:val="28"/>
          <w:szCs w:val="28"/>
        </w:rPr>
        <w:t>инфраструктуры;</w:t>
      </w:r>
    </w:p>
    <w:p w:rsidR="00B75544" w:rsidRPr="00104596" w:rsidRDefault="00B75544" w:rsidP="00B75544">
      <w:pPr>
        <w:pStyle w:val="15"/>
        <w:tabs>
          <w:tab w:val="left" w:pos="1080"/>
        </w:tabs>
        <w:spacing w:after="0" w:line="240" w:lineRule="auto"/>
        <w:ind w:left="0" w:firstLine="708"/>
        <w:jc w:val="both"/>
        <w:rPr>
          <w:rFonts w:ascii="Times New Roman" w:hAnsi="Times New Roman"/>
          <w:sz w:val="28"/>
          <w:szCs w:val="28"/>
          <w:lang w:val="ru-RU"/>
        </w:rPr>
      </w:pPr>
      <w:r w:rsidRPr="00104596">
        <w:rPr>
          <w:rFonts w:ascii="Times New Roman" w:hAnsi="Times New Roman"/>
          <w:sz w:val="28"/>
          <w:szCs w:val="28"/>
          <w:lang w:val="ru-RU"/>
        </w:rPr>
        <w:t xml:space="preserve">- </w:t>
      </w:r>
      <w:r w:rsidRPr="00104596">
        <w:rPr>
          <w:rFonts w:ascii="Times New Roman" w:hAnsi="Times New Roman"/>
          <w:sz w:val="28"/>
          <w:szCs w:val="28"/>
        </w:rPr>
        <w:t>реноваци</w:t>
      </w:r>
      <w:r w:rsidR="00A902D6">
        <w:rPr>
          <w:rFonts w:ascii="Times New Roman" w:hAnsi="Times New Roman"/>
          <w:sz w:val="28"/>
          <w:szCs w:val="28"/>
          <w:lang w:val="ru-RU"/>
        </w:rPr>
        <w:t xml:space="preserve">и </w:t>
      </w:r>
      <w:r w:rsidRPr="00104596">
        <w:rPr>
          <w:rFonts w:ascii="Times New Roman" w:hAnsi="Times New Roman"/>
          <w:sz w:val="28"/>
          <w:szCs w:val="28"/>
        </w:rPr>
        <w:t>территорий, изменени</w:t>
      </w:r>
      <w:r w:rsidR="003E62D7">
        <w:rPr>
          <w:rFonts w:ascii="Times New Roman" w:hAnsi="Times New Roman"/>
          <w:sz w:val="28"/>
          <w:szCs w:val="28"/>
          <w:lang w:val="ru-RU"/>
        </w:rPr>
        <w:t>я</w:t>
      </w:r>
      <w:r w:rsidRPr="00104596">
        <w:rPr>
          <w:rFonts w:ascii="Times New Roman" w:hAnsi="Times New Roman"/>
          <w:sz w:val="28"/>
          <w:szCs w:val="28"/>
        </w:rPr>
        <w:t xml:space="preserve"> функций пространства в соответствии с запросом населения и городскими нуждами</w:t>
      </w:r>
      <w:r w:rsidRPr="00104596">
        <w:rPr>
          <w:rFonts w:ascii="Times New Roman" w:hAnsi="Times New Roman"/>
          <w:sz w:val="28"/>
          <w:szCs w:val="28"/>
          <w:lang w:val="ru-RU"/>
        </w:rPr>
        <w:t>;</w:t>
      </w:r>
    </w:p>
    <w:p w:rsidR="00B75544" w:rsidRPr="00104596" w:rsidRDefault="00B75544" w:rsidP="00B75544">
      <w:pPr>
        <w:pStyle w:val="15"/>
        <w:tabs>
          <w:tab w:val="left" w:pos="1080"/>
        </w:tabs>
        <w:spacing w:after="0" w:line="240" w:lineRule="auto"/>
        <w:ind w:left="0" w:firstLine="708"/>
        <w:jc w:val="both"/>
        <w:rPr>
          <w:rFonts w:ascii="Times New Roman" w:hAnsi="Times New Roman"/>
          <w:sz w:val="28"/>
          <w:szCs w:val="28"/>
          <w:lang w:val="ru-RU"/>
        </w:rPr>
      </w:pPr>
      <w:r w:rsidRPr="00104596">
        <w:rPr>
          <w:rFonts w:ascii="Times New Roman" w:hAnsi="Times New Roman"/>
          <w:sz w:val="28"/>
          <w:szCs w:val="28"/>
          <w:lang w:val="ru-RU"/>
        </w:rPr>
        <w:t xml:space="preserve">- </w:t>
      </w:r>
      <w:r w:rsidRPr="00104596">
        <w:rPr>
          <w:rFonts w:ascii="Times New Roman" w:hAnsi="Times New Roman"/>
          <w:sz w:val="28"/>
          <w:szCs w:val="28"/>
        </w:rPr>
        <w:t>редевелопмент</w:t>
      </w:r>
      <w:r w:rsidR="00A902D6">
        <w:rPr>
          <w:rFonts w:ascii="Times New Roman" w:hAnsi="Times New Roman"/>
          <w:sz w:val="28"/>
          <w:szCs w:val="28"/>
          <w:lang w:val="ru-RU"/>
        </w:rPr>
        <w:t>а</w:t>
      </w:r>
      <w:r w:rsidRPr="00104596">
        <w:rPr>
          <w:rFonts w:ascii="Times New Roman" w:hAnsi="Times New Roman"/>
          <w:sz w:val="28"/>
          <w:szCs w:val="28"/>
        </w:rPr>
        <w:t xml:space="preserve"> промышленных зон;</w:t>
      </w:r>
    </w:p>
    <w:p w:rsidR="00A11B63" w:rsidRPr="00104596" w:rsidRDefault="00B75544" w:rsidP="00A11B63">
      <w:pPr>
        <w:tabs>
          <w:tab w:val="left" w:pos="1080"/>
        </w:tabs>
        <w:ind w:firstLine="708"/>
        <w:jc w:val="both"/>
        <w:rPr>
          <w:sz w:val="28"/>
          <w:szCs w:val="28"/>
        </w:rPr>
      </w:pPr>
      <w:r w:rsidRPr="00104596">
        <w:rPr>
          <w:sz w:val="28"/>
          <w:szCs w:val="28"/>
        </w:rPr>
        <w:t>2)</w:t>
      </w:r>
      <w:r w:rsidR="00ED13D8">
        <w:rPr>
          <w:sz w:val="28"/>
          <w:szCs w:val="28"/>
        </w:rPr>
        <w:t> </w:t>
      </w:r>
      <w:r w:rsidR="00A11B63" w:rsidRPr="00104596">
        <w:rPr>
          <w:i/>
          <w:sz w:val="28"/>
          <w:szCs w:val="28"/>
          <w:u w:val="single"/>
        </w:rPr>
        <w:t xml:space="preserve">реализация потенциала и преимуществ территории </w:t>
      </w:r>
      <w:r w:rsidR="00A11B63" w:rsidRPr="00A902D6">
        <w:rPr>
          <w:i/>
          <w:sz w:val="28"/>
          <w:szCs w:val="28"/>
          <w:u w:val="single"/>
        </w:rPr>
        <w:t>Рязанской агломерации</w:t>
      </w:r>
      <w:r w:rsidR="00A11B63" w:rsidRPr="00A902D6">
        <w:rPr>
          <w:sz w:val="28"/>
          <w:szCs w:val="28"/>
        </w:rPr>
        <w:t xml:space="preserve"> путем:</w:t>
      </w:r>
    </w:p>
    <w:p w:rsidR="00916EC5" w:rsidRPr="00104596" w:rsidRDefault="00A11B63" w:rsidP="00916EC5">
      <w:pPr>
        <w:tabs>
          <w:tab w:val="left" w:pos="1080"/>
        </w:tabs>
        <w:ind w:firstLine="708"/>
        <w:jc w:val="both"/>
        <w:rPr>
          <w:sz w:val="28"/>
          <w:szCs w:val="28"/>
        </w:rPr>
      </w:pPr>
      <w:r w:rsidRPr="00104596">
        <w:rPr>
          <w:sz w:val="28"/>
          <w:szCs w:val="28"/>
        </w:rPr>
        <w:t xml:space="preserve">- </w:t>
      </w:r>
      <w:r w:rsidR="00916EC5" w:rsidRPr="00104596">
        <w:rPr>
          <w:sz w:val="28"/>
          <w:szCs w:val="28"/>
        </w:rPr>
        <w:t>у</w:t>
      </w:r>
      <w:r w:rsidRPr="00104596">
        <w:rPr>
          <w:sz w:val="28"/>
          <w:szCs w:val="28"/>
        </w:rPr>
        <w:t>крепления</w:t>
      </w:r>
      <w:r w:rsidR="00916EC5" w:rsidRPr="00104596">
        <w:rPr>
          <w:sz w:val="28"/>
          <w:szCs w:val="28"/>
        </w:rPr>
        <w:t xml:space="preserve"> интегра</w:t>
      </w:r>
      <w:r w:rsidRPr="00104596">
        <w:rPr>
          <w:sz w:val="28"/>
          <w:szCs w:val="28"/>
        </w:rPr>
        <w:t>ционных межмуниципальных связей;</w:t>
      </w:r>
    </w:p>
    <w:p w:rsidR="00916EC5" w:rsidRPr="00104596" w:rsidRDefault="00916EC5" w:rsidP="00916EC5">
      <w:pPr>
        <w:tabs>
          <w:tab w:val="left" w:pos="1080"/>
        </w:tabs>
        <w:ind w:firstLine="708"/>
        <w:jc w:val="both"/>
        <w:rPr>
          <w:sz w:val="28"/>
          <w:szCs w:val="28"/>
          <w:lang w:eastAsia="x-none"/>
        </w:rPr>
      </w:pPr>
      <w:r w:rsidRPr="00104596">
        <w:rPr>
          <w:sz w:val="28"/>
          <w:szCs w:val="28"/>
          <w:lang w:eastAsia="x-none"/>
        </w:rPr>
        <w:t>- участи</w:t>
      </w:r>
      <w:r w:rsidR="00A11B63" w:rsidRPr="00104596">
        <w:rPr>
          <w:sz w:val="28"/>
          <w:szCs w:val="28"/>
          <w:lang w:eastAsia="x-none"/>
        </w:rPr>
        <w:t>я</w:t>
      </w:r>
      <w:r w:rsidRPr="00104596">
        <w:rPr>
          <w:sz w:val="28"/>
          <w:szCs w:val="28"/>
          <w:lang w:eastAsia="x-none"/>
        </w:rPr>
        <w:t xml:space="preserve"> в разработке и реализации программы развития Рязанской агломерации.</w:t>
      </w:r>
    </w:p>
    <w:p w:rsidR="00B75544" w:rsidRPr="00104596" w:rsidRDefault="00B75544" w:rsidP="00916EC5">
      <w:pPr>
        <w:tabs>
          <w:tab w:val="left" w:pos="1080"/>
        </w:tabs>
        <w:ind w:firstLine="708"/>
        <w:jc w:val="both"/>
        <w:rPr>
          <w:sz w:val="28"/>
          <w:szCs w:val="28"/>
          <w:lang w:eastAsia="x-none"/>
        </w:rPr>
      </w:pPr>
    </w:p>
    <w:p w:rsidR="00916EC5" w:rsidRPr="00CA21B0" w:rsidRDefault="00916EC5" w:rsidP="00916EC5">
      <w:pPr>
        <w:pStyle w:val="2"/>
        <w:spacing w:before="0" w:after="0"/>
        <w:ind w:firstLine="720"/>
        <w:rPr>
          <w:rFonts w:ascii="Times New Roman" w:hAnsi="Times New Roman" w:cs="Times New Roman"/>
        </w:rPr>
      </w:pPr>
      <w:bookmarkStart w:id="39" w:name="_Toc532387363"/>
      <w:bookmarkStart w:id="40" w:name="_Toc532387368"/>
      <w:bookmarkStart w:id="41" w:name="_Toc62561845"/>
      <w:r w:rsidRPr="00CA21B0">
        <w:rPr>
          <w:rFonts w:ascii="Times New Roman" w:hAnsi="Times New Roman" w:cs="Times New Roman"/>
        </w:rPr>
        <w:t xml:space="preserve">В сфере развития </w:t>
      </w:r>
      <w:r w:rsidR="00C5479C" w:rsidRPr="00CA21B0">
        <w:rPr>
          <w:rFonts w:ascii="Times New Roman" w:hAnsi="Times New Roman" w:cs="Times New Roman"/>
        </w:rPr>
        <w:t xml:space="preserve">инвестиционного </w:t>
      </w:r>
      <w:r w:rsidR="00F75DC2">
        <w:rPr>
          <w:rFonts w:ascii="Times New Roman" w:hAnsi="Times New Roman" w:cs="Times New Roman"/>
        </w:rPr>
        <w:t xml:space="preserve">и инновационного </w:t>
      </w:r>
      <w:r w:rsidR="00C5479C" w:rsidRPr="00CA21B0">
        <w:rPr>
          <w:rFonts w:ascii="Times New Roman" w:hAnsi="Times New Roman" w:cs="Times New Roman"/>
        </w:rPr>
        <w:t>потенциала</w:t>
      </w:r>
      <w:bookmarkEnd w:id="41"/>
      <w:r w:rsidR="00A902D6">
        <w:rPr>
          <w:rFonts w:ascii="Times New Roman" w:hAnsi="Times New Roman" w:cs="Times New Roman"/>
        </w:rPr>
        <w:t>:</w:t>
      </w:r>
    </w:p>
    <w:p w:rsidR="003A6A2F" w:rsidRPr="00CA21B0" w:rsidRDefault="003A6A2F" w:rsidP="00916EC5">
      <w:pPr>
        <w:widowControl w:val="0"/>
        <w:tabs>
          <w:tab w:val="left" w:pos="0"/>
        </w:tabs>
        <w:ind w:firstLine="720"/>
        <w:jc w:val="both"/>
        <w:rPr>
          <w:sz w:val="28"/>
          <w:szCs w:val="28"/>
        </w:rPr>
      </w:pPr>
      <w:r w:rsidRPr="00CA21B0">
        <w:rPr>
          <w:sz w:val="28"/>
          <w:szCs w:val="28"/>
        </w:rPr>
        <w:t xml:space="preserve">1) </w:t>
      </w:r>
      <w:r w:rsidR="00916EC5" w:rsidRPr="00CA21B0">
        <w:rPr>
          <w:i/>
          <w:sz w:val="28"/>
          <w:szCs w:val="28"/>
          <w:u w:val="single"/>
        </w:rPr>
        <w:t>создание условий для повышения инвестиционной привлекательности город</w:t>
      </w:r>
      <w:r w:rsidR="00C5479C" w:rsidRPr="00CA21B0">
        <w:rPr>
          <w:i/>
          <w:sz w:val="28"/>
          <w:szCs w:val="28"/>
          <w:u w:val="single"/>
        </w:rPr>
        <w:t>а</w:t>
      </w:r>
      <w:r w:rsidR="00C5479C" w:rsidRPr="00CA21B0">
        <w:rPr>
          <w:sz w:val="28"/>
          <w:szCs w:val="28"/>
        </w:rPr>
        <w:t xml:space="preserve"> путем:</w:t>
      </w:r>
    </w:p>
    <w:p w:rsidR="003A6A2F" w:rsidRPr="00CA21B0" w:rsidRDefault="00ED13D8" w:rsidP="003A6A2F">
      <w:pPr>
        <w:tabs>
          <w:tab w:val="left" w:pos="1080"/>
        </w:tabs>
        <w:autoSpaceDE w:val="0"/>
        <w:autoSpaceDN w:val="0"/>
        <w:adjustRightInd w:val="0"/>
        <w:ind w:firstLine="720"/>
        <w:jc w:val="both"/>
        <w:rPr>
          <w:sz w:val="28"/>
          <w:szCs w:val="28"/>
        </w:rPr>
      </w:pPr>
      <w:r>
        <w:rPr>
          <w:sz w:val="28"/>
          <w:szCs w:val="28"/>
        </w:rPr>
        <w:t>- </w:t>
      </w:r>
      <w:r w:rsidR="005E295A">
        <w:rPr>
          <w:sz w:val="28"/>
          <w:szCs w:val="28"/>
        </w:rPr>
        <w:t>формировани</w:t>
      </w:r>
      <w:r w:rsidR="00A902D6">
        <w:rPr>
          <w:sz w:val="28"/>
          <w:szCs w:val="28"/>
        </w:rPr>
        <w:t>я</w:t>
      </w:r>
      <w:r w:rsidR="003A6A2F" w:rsidRPr="00CA21B0">
        <w:rPr>
          <w:sz w:val="28"/>
          <w:szCs w:val="28"/>
        </w:rPr>
        <w:t xml:space="preserve"> инженерной инфраструктуры на территориях, перспективных для их освоения высокотехнологичными промышленными предприятиями;</w:t>
      </w:r>
    </w:p>
    <w:p w:rsidR="003A6A2F" w:rsidRPr="00CA21B0" w:rsidRDefault="00ED13D8" w:rsidP="003A6A2F">
      <w:pPr>
        <w:tabs>
          <w:tab w:val="left" w:pos="1080"/>
        </w:tabs>
        <w:autoSpaceDE w:val="0"/>
        <w:autoSpaceDN w:val="0"/>
        <w:adjustRightInd w:val="0"/>
        <w:ind w:firstLine="720"/>
        <w:jc w:val="both"/>
        <w:rPr>
          <w:sz w:val="28"/>
          <w:szCs w:val="28"/>
        </w:rPr>
      </w:pPr>
      <w:r>
        <w:rPr>
          <w:sz w:val="28"/>
          <w:szCs w:val="28"/>
        </w:rPr>
        <w:t>- </w:t>
      </w:r>
      <w:r w:rsidR="003A6A2F" w:rsidRPr="00CA21B0">
        <w:rPr>
          <w:sz w:val="28"/>
          <w:szCs w:val="28"/>
        </w:rPr>
        <w:t>инвентаризаци</w:t>
      </w:r>
      <w:r w:rsidR="00A902D6">
        <w:rPr>
          <w:sz w:val="28"/>
          <w:szCs w:val="28"/>
        </w:rPr>
        <w:t>и</w:t>
      </w:r>
      <w:r w:rsidR="003A6A2F" w:rsidRPr="00CA21B0">
        <w:rPr>
          <w:sz w:val="28"/>
          <w:szCs w:val="28"/>
        </w:rPr>
        <w:t xml:space="preserve"> промышленных зон для выявления территорий, перспе</w:t>
      </w:r>
      <w:r w:rsidR="003A6A2F" w:rsidRPr="00CA21B0">
        <w:rPr>
          <w:sz w:val="28"/>
          <w:szCs w:val="28"/>
        </w:rPr>
        <w:t>к</w:t>
      </w:r>
      <w:r w:rsidR="003A6A2F" w:rsidRPr="00CA21B0">
        <w:rPr>
          <w:sz w:val="28"/>
          <w:szCs w:val="28"/>
        </w:rPr>
        <w:t xml:space="preserve">тивных для </w:t>
      </w:r>
      <w:r w:rsidR="003A6A2F" w:rsidRPr="00A902D6">
        <w:rPr>
          <w:sz w:val="28"/>
          <w:szCs w:val="28"/>
        </w:rPr>
        <w:t>реновации производств</w:t>
      </w:r>
      <w:r w:rsidR="003A6A2F" w:rsidRPr="00CA21B0">
        <w:rPr>
          <w:sz w:val="28"/>
          <w:szCs w:val="28"/>
        </w:rPr>
        <w:t>;</w:t>
      </w:r>
    </w:p>
    <w:p w:rsidR="003E1DA1" w:rsidRPr="00CA21B0" w:rsidRDefault="00ED13D8" w:rsidP="003E1DA1">
      <w:pPr>
        <w:tabs>
          <w:tab w:val="left" w:pos="1080"/>
        </w:tabs>
        <w:ind w:firstLine="720"/>
        <w:jc w:val="both"/>
        <w:rPr>
          <w:sz w:val="28"/>
          <w:szCs w:val="28"/>
        </w:rPr>
      </w:pPr>
      <w:r>
        <w:rPr>
          <w:sz w:val="28"/>
          <w:szCs w:val="28"/>
        </w:rPr>
        <w:t>- </w:t>
      </w:r>
      <w:r w:rsidR="003E1DA1" w:rsidRPr="00CA21B0">
        <w:rPr>
          <w:sz w:val="28"/>
          <w:szCs w:val="28"/>
        </w:rPr>
        <w:t>поддержк</w:t>
      </w:r>
      <w:r w:rsidR="00A902D6">
        <w:rPr>
          <w:sz w:val="28"/>
          <w:szCs w:val="28"/>
        </w:rPr>
        <w:t>и</w:t>
      </w:r>
      <w:r w:rsidR="003E1DA1" w:rsidRPr="00CA21B0">
        <w:rPr>
          <w:sz w:val="28"/>
          <w:szCs w:val="28"/>
        </w:rPr>
        <w:t xml:space="preserve"> инвестиционных проектов, реализуемых на </w:t>
      </w:r>
      <w:r w:rsidR="003E62D7">
        <w:rPr>
          <w:sz w:val="28"/>
          <w:szCs w:val="28"/>
        </w:rPr>
        <w:t>р</w:t>
      </w:r>
      <w:r w:rsidR="003E1DA1" w:rsidRPr="00CA21B0">
        <w:rPr>
          <w:sz w:val="28"/>
          <w:szCs w:val="28"/>
        </w:rPr>
        <w:t>язанских пр</w:t>
      </w:r>
      <w:r w:rsidR="003E1DA1" w:rsidRPr="00CA21B0">
        <w:rPr>
          <w:sz w:val="28"/>
          <w:szCs w:val="28"/>
        </w:rPr>
        <w:t>о</w:t>
      </w:r>
      <w:r w:rsidR="003E1DA1" w:rsidRPr="00CA21B0">
        <w:rPr>
          <w:sz w:val="28"/>
          <w:szCs w:val="28"/>
        </w:rPr>
        <w:t>мышленных предприятиях;</w:t>
      </w:r>
    </w:p>
    <w:p w:rsidR="003E1DA1" w:rsidRPr="00CA21B0" w:rsidRDefault="003E1DA1" w:rsidP="003E1DA1">
      <w:pPr>
        <w:tabs>
          <w:tab w:val="left" w:pos="1080"/>
        </w:tabs>
        <w:autoSpaceDE w:val="0"/>
        <w:autoSpaceDN w:val="0"/>
        <w:adjustRightInd w:val="0"/>
        <w:ind w:firstLine="720"/>
        <w:jc w:val="both"/>
        <w:rPr>
          <w:sz w:val="28"/>
          <w:szCs w:val="28"/>
        </w:rPr>
      </w:pPr>
      <w:r w:rsidRPr="00CA21B0">
        <w:rPr>
          <w:bCs/>
          <w:sz w:val="28"/>
          <w:szCs w:val="28"/>
        </w:rPr>
        <w:t>- привлечени</w:t>
      </w:r>
      <w:r w:rsidR="00A902D6">
        <w:rPr>
          <w:bCs/>
          <w:sz w:val="28"/>
          <w:szCs w:val="28"/>
        </w:rPr>
        <w:t>я</w:t>
      </w:r>
      <w:r w:rsidRPr="00CA21B0">
        <w:rPr>
          <w:bCs/>
          <w:sz w:val="28"/>
          <w:szCs w:val="28"/>
        </w:rPr>
        <w:t xml:space="preserve"> новых инвесторов </w:t>
      </w:r>
      <w:r w:rsidRPr="00CA21B0">
        <w:rPr>
          <w:sz w:val="28"/>
          <w:szCs w:val="28"/>
        </w:rPr>
        <w:t>через участие в специализированных м</w:t>
      </w:r>
      <w:r w:rsidRPr="00CA21B0">
        <w:rPr>
          <w:sz w:val="28"/>
          <w:szCs w:val="28"/>
        </w:rPr>
        <w:t>е</w:t>
      </w:r>
      <w:r w:rsidRPr="00CA21B0">
        <w:rPr>
          <w:sz w:val="28"/>
          <w:szCs w:val="28"/>
        </w:rPr>
        <w:t>роприятиях (промышленных форумах, крупных выставках и конференциях международного, федерального и областного масштаба), презентация имеющихся инвестиционных возможностей и конкретных пл</w:t>
      </w:r>
      <w:r w:rsidRPr="00CA21B0">
        <w:rPr>
          <w:sz w:val="28"/>
          <w:szCs w:val="28"/>
        </w:rPr>
        <w:t>о</w:t>
      </w:r>
      <w:r w:rsidRPr="00CA21B0">
        <w:rPr>
          <w:sz w:val="28"/>
          <w:szCs w:val="28"/>
        </w:rPr>
        <w:t xml:space="preserve">щадок; </w:t>
      </w:r>
    </w:p>
    <w:p w:rsidR="00427EF0" w:rsidRPr="00427EF0" w:rsidRDefault="00427EF0" w:rsidP="00427EF0">
      <w:pPr>
        <w:tabs>
          <w:tab w:val="left" w:pos="1080"/>
        </w:tabs>
        <w:autoSpaceDE w:val="0"/>
        <w:autoSpaceDN w:val="0"/>
        <w:adjustRightInd w:val="0"/>
        <w:ind w:firstLine="720"/>
        <w:jc w:val="both"/>
        <w:rPr>
          <w:sz w:val="28"/>
          <w:szCs w:val="28"/>
        </w:rPr>
      </w:pPr>
      <w:r w:rsidRPr="00427EF0">
        <w:rPr>
          <w:sz w:val="28"/>
          <w:szCs w:val="28"/>
        </w:rPr>
        <w:t>- активизации кластерной политики в промышленности и налаживания межкооперацио</w:t>
      </w:r>
      <w:r w:rsidRPr="00427EF0">
        <w:rPr>
          <w:sz w:val="28"/>
          <w:szCs w:val="28"/>
        </w:rPr>
        <w:t>н</w:t>
      </w:r>
      <w:r w:rsidRPr="00427EF0">
        <w:rPr>
          <w:sz w:val="28"/>
          <w:szCs w:val="28"/>
        </w:rPr>
        <w:t>ных связей;</w:t>
      </w:r>
    </w:p>
    <w:p w:rsidR="003E1DA1" w:rsidRPr="00CA21B0" w:rsidRDefault="003E1DA1" w:rsidP="003E1DA1">
      <w:pPr>
        <w:tabs>
          <w:tab w:val="left" w:pos="1080"/>
        </w:tabs>
        <w:autoSpaceDE w:val="0"/>
        <w:autoSpaceDN w:val="0"/>
        <w:adjustRightInd w:val="0"/>
        <w:ind w:firstLine="720"/>
        <w:jc w:val="both"/>
        <w:rPr>
          <w:sz w:val="28"/>
          <w:szCs w:val="28"/>
        </w:rPr>
      </w:pPr>
      <w:r w:rsidRPr="00A902D6">
        <w:rPr>
          <w:sz w:val="28"/>
          <w:szCs w:val="28"/>
        </w:rPr>
        <w:t>- формировани</w:t>
      </w:r>
      <w:r w:rsidR="00A902D6" w:rsidRPr="00A902D6">
        <w:rPr>
          <w:sz w:val="28"/>
          <w:szCs w:val="28"/>
        </w:rPr>
        <w:t>я</w:t>
      </w:r>
      <w:r w:rsidRPr="00A902D6">
        <w:rPr>
          <w:sz w:val="28"/>
          <w:szCs w:val="28"/>
        </w:rPr>
        <w:t xml:space="preserve"> имиджа Рязани как территории, привлекательной для инвесторов;</w:t>
      </w:r>
    </w:p>
    <w:p w:rsidR="003E1DA1" w:rsidRDefault="003E1DA1" w:rsidP="003E1DA1">
      <w:pPr>
        <w:tabs>
          <w:tab w:val="left" w:pos="1080"/>
        </w:tabs>
        <w:autoSpaceDE w:val="0"/>
        <w:autoSpaceDN w:val="0"/>
        <w:adjustRightInd w:val="0"/>
        <w:ind w:firstLine="720"/>
        <w:jc w:val="both"/>
        <w:rPr>
          <w:sz w:val="28"/>
          <w:szCs w:val="28"/>
        </w:rPr>
      </w:pPr>
      <w:r w:rsidRPr="00CA21B0">
        <w:rPr>
          <w:sz w:val="28"/>
          <w:szCs w:val="28"/>
        </w:rPr>
        <w:t>- создани</w:t>
      </w:r>
      <w:r w:rsidR="00A902D6">
        <w:rPr>
          <w:sz w:val="28"/>
          <w:szCs w:val="28"/>
        </w:rPr>
        <w:t>я</w:t>
      </w:r>
      <w:r w:rsidRPr="00CA21B0">
        <w:rPr>
          <w:sz w:val="28"/>
          <w:szCs w:val="28"/>
        </w:rPr>
        <w:t xml:space="preserve"> и ведени</w:t>
      </w:r>
      <w:r w:rsidR="00A902D6">
        <w:rPr>
          <w:sz w:val="28"/>
          <w:szCs w:val="28"/>
        </w:rPr>
        <w:t xml:space="preserve">я </w:t>
      </w:r>
      <w:r w:rsidRPr="00CA21B0">
        <w:rPr>
          <w:sz w:val="28"/>
          <w:szCs w:val="28"/>
        </w:rPr>
        <w:t>базы инвестиционных проектов и предложений в сфере внешнеэкономических связей;</w:t>
      </w:r>
    </w:p>
    <w:p w:rsidR="005627E0" w:rsidRPr="00CA21B0" w:rsidRDefault="00A4020D" w:rsidP="003E1DA1">
      <w:pPr>
        <w:tabs>
          <w:tab w:val="left" w:pos="1080"/>
        </w:tabs>
        <w:autoSpaceDE w:val="0"/>
        <w:autoSpaceDN w:val="0"/>
        <w:adjustRightInd w:val="0"/>
        <w:ind w:firstLine="720"/>
        <w:jc w:val="both"/>
        <w:rPr>
          <w:sz w:val="28"/>
          <w:szCs w:val="28"/>
        </w:rPr>
      </w:pPr>
      <w:r>
        <w:rPr>
          <w:sz w:val="28"/>
          <w:szCs w:val="28"/>
        </w:rPr>
        <w:t>- </w:t>
      </w:r>
      <w:r w:rsidR="005627E0">
        <w:rPr>
          <w:sz w:val="28"/>
          <w:szCs w:val="28"/>
        </w:rPr>
        <w:t>сокращени</w:t>
      </w:r>
      <w:r w:rsidR="003E62D7">
        <w:rPr>
          <w:sz w:val="28"/>
          <w:szCs w:val="28"/>
        </w:rPr>
        <w:t>я</w:t>
      </w:r>
      <w:r w:rsidR="005627E0">
        <w:rPr>
          <w:sz w:val="28"/>
          <w:szCs w:val="28"/>
        </w:rPr>
        <w:t xml:space="preserve"> административных процедур, направленных на регулирование ведения инвестиционной деятельности;</w:t>
      </w:r>
    </w:p>
    <w:p w:rsidR="00ED3A18" w:rsidRPr="00427EF0" w:rsidRDefault="00ED3A18" w:rsidP="00ED3A18">
      <w:pPr>
        <w:widowControl w:val="0"/>
        <w:ind w:firstLine="720"/>
        <w:jc w:val="both"/>
        <w:rPr>
          <w:sz w:val="28"/>
          <w:szCs w:val="28"/>
        </w:rPr>
      </w:pPr>
      <w:r w:rsidRPr="00427EF0">
        <w:rPr>
          <w:sz w:val="28"/>
          <w:szCs w:val="28"/>
        </w:rPr>
        <w:t xml:space="preserve">2) </w:t>
      </w:r>
      <w:r w:rsidRPr="00427EF0">
        <w:rPr>
          <w:i/>
          <w:sz w:val="28"/>
          <w:szCs w:val="28"/>
          <w:u w:val="single"/>
        </w:rPr>
        <w:t>создание условий для роста инновационной активности предприятий и организаций</w:t>
      </w:r>
      <w:r w:rsidRPr="00427EF0">
        <w:rPr>
          <w:sz w:val="28"/>
          <w:szCs w:val="28"/>
        </w:rPr>
        <w:t xml:space="preserve"> путем:</w:t>
      </w:r>
    </w:p>
    <w:p w:rsidR="00ED3A18" w:rsidRPr="00427EF0" w:rsidRDefault="00ED3A18" w:rsidP="00ED3A18">
      <w:pPr>
        <w:widowControl w:val="0"/>
        <w:ind w:firstLine="720"/>
        <w:jc w:val="both"/>
        <w:rPr>
          <w:sz w:val="28"/>
          <w:szCs w:val="28"/>
        </w:rPr>
      </w:pPr>
      <w:r w:rsidRPr="00427EF0">
        <w:rPr>
          <w:sz w:val="28"/>
          <w:szCs w:val="28"/>
        </w:rPr>
        <w:t>-</w:t>
      </w:r>
      <w:r w:rsidR="00427EF0" w:rsidRPr="00427EF0">
        <w:rPr>
          <w:sz w:val="28"/>
          <w:szCs w:val="28"/>
        </w:rPr>
        <w:t> </w:t>
      </w:r>
      <w:r w:rsidRPr="00427EF0">
        <w:rPr>
          <w:sz w:val="28"/>
          <w:szCs w:val="28"/>
        </w:rPr>
        <w:t>развит</w:t>
      </w:r>
      <w:r w:rsidR="000B3CEF" w:rsidRPr="00427EF0">
        <w:rPr>
          <w:sz w:val="28"/>
          <w:szCs w:val="28"/>
        </w:rPr>
        <w:t>и</w:t>
      </w:r>
      <w:r w:rsidR="00D22FC2" w:rsidRPr="00427EF0">
        <w:rPr>
          <w:sz w:val="28"/>
          <w:szCs w:val="28"/>
        </w:rPr>
        <w:t>я</w:t>
      </w:r>
      <w:r w:rsidR="000B3CEF" w:rsidRPr="00427EF0">
        <w:rPr>
          <w:sz w:val="28"/>
          <w:szCs w:val="28"/>
        </w:rPr>
        <w:t xml:space="preserve"> инновационной инфраструктуры</w:t>
      </w:r>
      <w:r w:rsidR="00D22FC2" w:rsidRPr="00427EF0">
        <w:rPr>
          <w:sz w:val="28"/>
          <w:szCs w:val="28"/>
        </w:rPr>
        <w:t xml:space="preserve"> (технопарки, бизнес-инкубаторы и</w:t>
      </w:r>
      <w:r w:rsidR="00A55269">
        <w:rPr>
          <w:sz w:val="28"/>
          <w:szCs w:val="28"/>
        </w:rPr>
        <w:t xml:space="preserve"> </w:t>
      </w:r>
      <w:r w:rsidR="00D22FC2" w:rsidRPr="00427EF0">
        <w:rPr>
          <w:sz w:val="28"/>
          <w:szCs w:val="28"/>
        </w:rPr>
        <w:t>др.)</w:t>
      </w:r>
      <w:r w:rsidR="000B3CEF" w:rsidRPr="00427EF0">
        <w:rPr>
          <w:sz w:val="28"/>
          <w:szCs w:val="28"/>
        </w:rPr>
        <w:t>;</w:t>
      </w:r>
    </w:p>
    <w:p w:rsidR="00ED3A18" w:rsidRPr="00427EF0" w:rsidRDefault="00427EF0" w:rsidP="00ED3A18">
      <w:pPr>
        <w:pStyle w:val="31"/>
        <w:tabs>
          <w:tab w:val="left" w:pos="993"/>
        </w:tabs>
        <w:spacing w:after="0" w:line="240" w:lineRule="auto"/>
        <w:ind w:left="0" w:firstLine="720"/>
        <w:jc w:val="both"/>
        <w:rPr>
          <w:rFonts w:ascii="Times New Roman" w:hAnsi="Times New Roman"/>
          <w:sz w:val="28"/>
          <w:szCs w:val="28"/>
        </w:rPr>
      </w:pPr>
      <w:r w:rsidRPr="00427EF0">
        <w:rPr>
          <w:rFonts w:ascii="Times New Roman" w:hAnsi="Times New Roman"/>
          <w:sz w:val="28"/>
          <w:szCs w:val="28"/>
        </w:rPr>
        <w:t>- </w:t>
      </w:r>
      <w:r w:rsidR="00ED3A18" w:rsidRPr="00427EF0">
        <w:rPr>
          <w:rFonts w:ascii="Times New Roman" w:hAnsi="Times New Roman"/>
          <w:sz w:val="28"/>
          <w:szCs w:val="28"/>
        </w:rPr>
        <w:t>создани</w:t>
      </w:r>
      <w:r w:rsidR="00D22FC2" w:rsidRPr="00427EF0">
        <w:rPr>
          <w:rFonts w:ascii="Times New Roman" w:hAnsi="Times New Roman"/>
          <w:sz w:val="28"/>
          <w:szCs w:val="28"/>
        </w:rPr>
        <w:t>я</w:t>
      </w:r>
      <w:r w:rsidR="00ED3A18" w:rsidRPr="00427EF0">
        <w:rPr>
          <w:rFonts w:ascii="Times New Roman" w:hAnsi="Times New Roman"/>
          <w:sz w:val="28"/>
          <w:szCs w:val="28"/>
        </w:rPr>
        <w:t xml:space="preserve"> благоприятных условий для появления новых инновационно-активных компаний;</w:t>
      </w:r>
    </w:p>
    <w:p w:rsidR="006F4846" w:rsidRDefault="006F4846" w:rsidP="006F4846">
      <w:pPr>
        <w:tabs>
          <w:tab w:val="left" w:pos="1080"/>
        </w:tabs>
        <w:autoSpaceDE w:val="0"/>
        <w:autoSpaceDN w:val="0"/>
        <w:adjustRightInd w:val="0"/>
        <w:ind w:firstLine="720"/>
        <w:jc w:val="both"/>
        <w:rPr>
          <w:sz w:val="28"/>
          <w:szCs w:val="28"/>
        </w:rPr>
      </w:pPr>
    </w:p>
    <w:p w:rsidR="00ED3A18" w:rsidRPr="00427EF0" w:rsidRDefault="00ED3A18" w:rsidP="00ED3A18">
      <w:pPr>
        <w:pStyle w:val="31"/>
        <w:tabs>
          <w:tab w:val="left" w:pos="993"/>
        </w:tabs>
        <w:spacing w:after="0" w:line="240" w:lineRule="auto"/>
        <w:ind w:left="0" w:firstLine="720"/>
        <w:jc w:val="both"/>
        <w:rPr>
          <w:rFonts w:ascii="Times New Roman" w:hAnsi="Times New Roman"/>
          <w:sz w:val="28"/>
          <w:szCs w:val="28"/>
        </w:rPr>
      </w:pPr>
      <w:r w:rsidRPr="00427EF0">
        <w:rPr>
          <w:rFonts w:ascii="Times New Roman" w:hAnsi="Times New Roman"/>
          <w:sz w:val="28"/>
          <w:szCs w:val="28"/>
        </w:rPr>
        <w:t>-</w:t>
      </w:r>
      <w:r w:rsidR="00427EF0" w:rsidRPr="00427EF0">
        <w:rPr>
          <w:rFonts w:ascii="Times New Roman" w:hAnsi="Times New Roman"/>
          <w:sz w:val="28"/>
          <w:szCs w:val="28"/>
        </w:rPr>
        <w:t> </w:t>
      </w:r>
      <w:r w:rsidRPr="00427EF0">
        <w:rPr>
          <w:rFonts w:ascii="Times New Roman" w:hAnsi="Times New Roman"/>
          <w:sz w:val="28"/>
          <w:szCs w:val="28"/>
        </w:rPr>
        <w:t>создани</w:t>
      </w:r>
      <w:r w:rsidR="00D22FC2" w:rsidRPr="00427EF0">
        <w:rPr>
          <w:rFonts w:ascii="Times New Roman" w:hAnsi="Times New Roman"/>
          <w:sz w:val="28"/>
          <w:szCs w:val="28"/>
        </w:rPr>
        <w:t>я</w:t>
      </w:r>
      <w:r w:rsidRPr="00427EF0">
        <w:rPr>
          <w:rFonts w:ascii="Times New Roman" w:hAnsi="Times New Roman"/>
          <w:sz w:val="28"/>
          <w:szCs w:val="28"/>
        </w:rPr>
        <w:t xml:space="preserve"> условий для роста объема инвестиций, направленных на внедрение технологических инноваций предприятиями различных видов деятельности; </w:t>
      </w:r>
    </w:p>
    <w:p w:rsidR="00ED3A18" w:rsidRPr="00427EF0" w:rsidRDefault="00ED3A18" w:rsidP="00ED3A18">
      <w:pPr>
        <w:tabs>
          <w:tab w:val="left" w:pos="1080"/>
        </w:tabs>
        <w:autoSpaceDE w:val="0"/>
        <w:autoSpaceDN w:val="0"/>
        <w:adjustRightInd w:val="0"/>
        <w:ind w:firstLine="720"/>
        <w:jc w:val="both"/>
        <w:rPr>
          <w:sz w:val="28"/>
          <w:szCs w:val="28"/>
        </w:rPr>
      </w:pPr>
      <w:r w:rsidRPr="00427EF0">
        <w:rPr>
          <w:sz w:val="28"/>
          <w:szCs w:val="28"/>
        </w:rPr>
        <w:t>- поддержк</w:t>
      </w:r>
      <w:r w:rsidR="00D22FC2" w:rsidRPr="00427EF0">
        <w:rPr>
          <w:sz w:val="28"/>
          <w:szCs w:val="28"/>
        </w:rPr>
        <w:t>и</w:t>
      </w:r>
      <w:r w:rsidRPr="00427EF0">
        <w:rPr>
          <w:sz w:val="28"/>
          <w:szCs w:val="28"/>
        </w:rPr>
        <w:t xml:space="preserve"> системообразующих инновационных проектов (нанотехнологии, технологии в авиационной и космической промышленности, биотехнол</w:t>
      </w:r>
      <w:r w:rsidRPr="00427EF0">
        <w:rPr>
          <w:sz w:val="28"/>
          <w:szCs w:val="28"/>
        </w:rPr>
        <w:t>о</w:t>
      </w:r>
      <w:r w:rsidRPr="00427EF0">
        <w:rPr>
          <w:sz w:val="28"/>
          <w:szCs w:val="28"/>
        </w:rPr>
        <w:t>гии, информационные технологии и т.д.);</w:t>
      </w:r>
    </w:p>
    <w:p w:rsidR="00ED3A18" w:rsidRPr="00427EF0" w:rsidRDefault="00427EF0" w:rsidP="00ED3A18">
      <w:pPr>
        <w:pStyle w:val="31"/>
        <w:tabs>
          <w:tab w:val="left" w:pos="993"/>
        </w:tabs>
        <w:spacing w:after="0" w:line="240" w:lineRule="auto"/>
        <w:ind w:left="0" w:firstLine="720"/>
        <w:jc w:val="both"/>
        <w:rPr>
          <w:rFonts w:ascii="Times New Roman" w:hAnsi="Times New Roman"/>
          <w:sz w:val="28"/>
          <w:szCs w:val="28"/>
        </w:rPr>
      </w:pPr>
      <w:r w:rsidRPr="00427EF0">
        <w:rPr>
          <w:rFonts w:ascii="Times New Roman" w:hAnsi="Times New Roman"/>
          <w:sz w:val="28"/>
          <w:szCs w:val="28"/>
        </w:rPr>
        <w:t>- </w:t>
      </w:r>
      <w:r w:rsidR="00ED3A18" w:rsidRPr="00427EF0">
        <w:rPr>
          <w:rFonts w:ascii="Times New Roman" w:hAnsi="Times New Roman"/>
          <w:sz w:val="28"/>
          <w:szCs w:val="28"/>
        </w:rPr>
        <w:t>развити</w:t>
      </w:r>
      <w:r w:rsidRPr="00427EF0">
        <w:rPr>
          <w:rFonts w:ascii="Times New Roman" w:hAnsi="Times New Roman"/>
          <w:sz w:val="28"/>
          <w:szCs w:val="28"/>
        </w:rPr>
        <w:t>я</w:t>
      </w:r>
      <w:r w:rsidR="00ED3A18" w:rsidRPr="00427EF0">
        <w:rPr>
          <w:rFonts w:ascii="Times New Roman" w:hAnsi="Times New Roman"/>
          <w:sz w:val="28"/>
          <w:szCs w:val="28"/>
        </w:rPr>
        <w:t xml:space="preserve"> системы информационного обеспечения инновационной деятельности на основе формирования специализированных средств интерактивной коммуникации, перспективных электронных инвестиционных пл</w:t>
      </w:r>
      <w:r w:rsidR="00ED3A18" w:rsidRPr="00427EF0">
        <w:rPr>
          <w:rFonts w:ascii="Times New Roman" w:hAnsi="Times New Roman"/>
          <w:sz w:val="28"/>
          <w:szCs w:val="28"/>
        </w:rPr>
        <w:t>о</w:t>
      </w:r>
      <w:r w:rsidR="00ED3A18" w:rsidRPr="00427EF0">
        <w:rPr>
          <w:rFonts w:ascii="Times New Roman" w:hAnsi="Times New Roman"/>
          <w:sz w:val="28"/>
          <w:szCs w:val="28"/>
        </w:rPr>
        <w:t>щадок;</w:t>
      </w:r>
    </w:p>
    <w:p w:rsidR="00ED3A18" w:rsidRDefault="001E42F7" w:rsidP="00ED3A18">
      <w:pPr>
        <w:tabs>
          <w:tab w:val="left" w:pos="1080"/>
        </w:tabs>
        <w:autoSpaceDE w:val="0"/>
        <w:autoSpaceDN w:val="0"/>
        <w:adjustRightInd w:val="0"/>
        <w:ind w:firstLine="720"/>
        <w:jc w:val="both"/>
        <w:rPr>
          <w:sz w:val="28"/>
          <w:szCs w:val="28"/>
        </w:rPr>
      </w:pPr>
      <w:r>
        <w:rPr>
          <w:sz w:val="28"/>
          <w:szCs w:val="28"/>
        </w:rPr>
        <w:t>- </w:t>
      </w:r>
      <w:r w:rsidR="00DD1F04">
        <w:rPr>
          <w:sz w:val="28"/>
          <w:szCs w:val="28"/>
        </w:rPr>
        <w:t>определ</w:t>
      </w:r>
      <w:r w:rsidR="00ED3A18" w:rsidRPr="00427EF0">
        <w:rPr>
          <w:sz w:val="28"/>
          <w:szCs w:val="28"/>
        </w:rPr>
        <w:t>ени</w:t>
      </w:r>
      <w:r w:rsidR="00DB06A1">
        <w:rPr>
          <w:sz w:val="28"/>
          <w:szCs w:val="28"/>
        </w:rPr>
        <w:t>я</w:t>
      </w:r>
      <w:r w:rsidR="00DD1F04">
        <w:rPr>
          <w:sz w:val="28"/>
          <w:szCs w:val="28"/>
        </w:rPr>
        <w:t xml:space="preserve"> и формировани</w:t>
      </w:r>
      <w:r w:rsidR="00DB06A1">
        <w:rPr>
          <w:sz w:val="28"/>
          <w:szCs w:val="28"/>
        </w:rPr>
        <w:t>я</w:t>
      </w:r>
      <w:r w:rsidR="00DD1F04">
        <w:rPr>
          <w:sz w:val="28"/>
          <w:szCs w:val="28"/>
        </w:rPr>
        <w:t xml:space="preserve"> </w:t>
      </w:r>
      <w:r w:rsidR="00ED3A18" w:rsidRPr="00427EF0">
        <w:rPr>
          <w:sz w:val="28"/>
          <w:szCs w:val="28"/>
        </w:rPr>
        <w:t>инвестиционных площадок инновационно-технологического назначения;</w:t>
      </w:r>
    </w:p>
    <w:p w:rsidR="006F4846" w:rsidRDefault="00ED3A18" w:rsidP="00427EF0">
      <w:pPr>
        <w:tabs>
          <w:tab w:val="left" w:pos="1080"/>
        </w:tabs>
        <w:autoSpaceDE w:val="0"/>
        <w:autoSpaceDN w:val="0"/>
        <w:adjustRightInd w:val="0"/>
        <w:ind w:firstLine="720"/>
        <w:jc w:val="both"/>
        <w:rPr>
          <w:sz w:val="28"/>
          <w:szCs w:val="28"/>
        </w:rPr>
      </w:pPr>
      <w:r w:rsidRPr="00427EF0">
        <w:rPr>
          <w:sz w:val="28"/>
          <w:szCs w:val="28"/>
        </w:rPr>
        <w:t>-</w:t>
      </w:r>
      <w:r w:rsidR="00427EF0" w:rsidRPr="00427EF0">
        <w:rPr>
          <w:sz w:val="28"/>
          <w:szCs w:val="28"/>
        </w:rPr>
        <w:t> </w:t>
      </w:r>
      <w:r w:rsidRPr="00427EF0">
        <w:rPr>
          <w:sz w:val="28"/>
          <w:szCs w:val="28"/>
        </w:rPr>
        <w:t>привлечени</w:t>
      </w:r>
      <w:r w:rsidR="00DB06A1">
        <w:rPr>
          <w:sz w:val="28"/>
          <w:szCs w:val="28"/>
        </w:rPr>
        <w:t>я</w:t>
      </w:r>
      <w:r w:rsidRPr="00427EF0">
        <w:rPr>
          <w:sz w:val="28"/>
          <w:szCs w:val="28"/>
        </w:rPr>
        <w:t xml:space="preserve"> дополнительных инвестиций для финансирования иннов</w:t>
      </w:r>
      <w:r w:rsidRPr="00427EF0">
        <w:rPr>
          <w:sz w:val="28"/>
          <w:szCs w:val="28"/>
        </w:rPr>
        <w:t>а</w:t>
      </w:r>
      <w:r w:rsidRPr="00427EF0">
        <w:rPr>
          <w:sz w:val="28"/>
          <w:szCs w:val="28"/>
        </w:rPr>
        <w:t>ционных проектов</w:t>
      </w:r>
      <w:r w:rsidR="006F4846">
        <w:rPr>
          <w:sz w:val="28"/>
          <w:szCs w:val="28"/>
        </w:rPr>
        <w:t>;</w:t>
      </w:r>
    </w:p>
    <w:p w:rsidR="00427EF0" w:rsidRPr="001540AA" w:rsidRDefault="00A12B6F" w:rsidP="00427EF0">
      <w:pPr>
        <w:tabs>
          <w:tab w:val="left" w:pos="1080"/>
        </w:tabs>
        <w:autoSpaceDE w:val="0"/>
        <w:autoSpaceDN w:val="0"/>
        <w:adjustRightInd w:val="0"/>
        <w:ind w:firstLine="720"/>
        <w:jc w:val="both"/>
        <w:rPr>
          <w:sz w:val="28"/>
          <w:szCs w:val="28"/>
        </w:rPr>
      </w:pPr>
      <w:r>
        <w:rPr>
          <w:sz w:val="28"/>
          <w:szCs w:val="28"/>
        </w:rPr>
        <w:t>- </w:t>
      </w:r>
      <w:r w:rsidR="006F4846" w:rsidRPr="001540AA">
        <w:rPr>
          <w:sz w:val="28"/>
          <w:szCs w:val="28"/>
        </w:rPr>
        <w:t>поддержки и развити</w:t>
      </w:r>
      <w:r w:rsidR="00152EEE" w:rsidRPr="001540AA">
        <w:rPr>
          <w:sz w:val="28"/>
          <w:szCs w:val="28"/>
        </w:rPr>
        <w:t>я</w:t>
      </w:r>
      <w:r w:rsidR="006F4846" w:rsidRPr="001540AA">
        <w:rPr>
          <w:sz w:val="28"/>
          <w:szCs w:val="28"/>
        </w:rPr>
        <w:t xml:space="preserve"> креативных индустрий города </w:t>
      </w:r>
      <w:r w:rsidR="006F4846" w:rsidRPr="001540AA">
        <w:t xml:space="preserve"> (</w:t>
      </w:r>
      <w:r w:rsidR="006F4846" w:rsidRPr="001540AA">
        <w:rPr>
          <w:sz w:val="28"/>
          <w:szCs w:val="28"/>
        </w:rPr>
        <w:t>отраслей экономики, основанных на интеллектуальной деятельности и авторском праве, сочетающих в себе создание, производство и коммерциализацию продуктов творческого и интеллектуального содержания)</w:t>
      </w:r>
      <w:r w:rsidR="00ED3A18" w:rsidRPr="001540AA">
        <w:rPr>
          <w:sz w:val="28"/>
          <w:szCs w:val="28"/>
        </w:rPr>
        <w:t>.</w:t>
      </w:r>
      <w:r w:rsidR="00427EF0" w:rsidRPr="001540AA">
        <w:rPr>
          <w:sz w:val="28"/>
          <w:szCs w:val="28"/>
        </w:rPr>
        <w:t xml:space="preserve"> </w:t>
      </w:r>
    </w:p>
    <w:p w:rsidR="00290CE0" w:rsidRPr="00427EF0" w:rsidRDefault="00427EF0" w:rsidP="00916EC5">
      <w:pPr>
        <w:ind w:firstLine="720"/>
        <w:jc w:val="both"/>
        <w:rPr>
          <w:sz w:val="28"/>
          <w:szCs w:val="28"/>
        </w:rPr>
      </w:pPr>
      <w:r w:rsidRPr="00427EF0">
        <w:rPr>
          <w:sz w:val="28"/>
          <w:szCs w:val="28"/>
        </w:rPr>
        <w:t>3</w:t>
      </w:r>
      <w:r w:rsidR="003A6A2F" w:rsidRPr="00427EF0">
        <w:rPr>
          <w:sz w:val="28"/>
          <w:szCs w:val="28"/>
        </w:rPr>
        <w:t>)</w:t>
      </w:r>
      <w:r w:rsidR="00916EC5" w:rsidRPr="00427EF0">
        <w:rPr>
          <w:sz w:val="28"/>
          <w:szCs w:val="28"/>
        </w:rPr>
        <w:t xml:space="preserve"> </w:t>
      </w:r>
      <w:r w:rsidR="00290CE0" w:rsidRPr="00427EF0">
        <w:rPr>
          <w:i/>
          <w:sz w:val="28"/>
          <w:szCs w:val="28"/>
          <w:u w:val="single"/>
        </w:rPr>
        <w:t>содействие развитию цифровой экономики</w:t>
      </w:r>
      <w:r w:rsidR="00290CE0" w:rsidRPr="00427EF0">
        <w:rPr>
          <w:sz w:val="28"/>
          <w:szCs w:val="28"/>
        </w:rPr>
        <w:t xml:space="preserve"> путем:</w:t>
      </w:r>
    </w:p>
    <w:p w:rsidR="00A26CDE" w:rsidRPr="00427EF0" w:rsidRDefault="00A12B6F" w:rsidP="00A26CDE">
      <w:pPr>
        <w:pStyle w:val="af6"/>
        <w:ind w:firstLine="720"/>
        <w:jc w:val="both"/>
        <w:rPr>
          <w:rFonts w:ascii="Times New Roman" w:hAnsi="Times New Roman" w:cs="Times New Roman"/>
          <w:bCs/>
        </w:rPr>
      </w:pPr>
      <w:r>
        <w:rPr>
          <w:rFonts w:ascii="Times New Roman" w:hAnsi="Times New Roman" w:cs="Times New Roman"/>
          <w:bCs/>
        </w:rPr>
        <w:t>- </w:t>
      </w:r>
      <w:r w:rsidR="00A26CDE" w:rsidRPr="00427EF0">
        <w:rPr>
          <w:rFonts w:ascii="Times New Roman" w:hAnsi="Times New Roman" w:cs="Times New Roman"/>
          <w:bCs/>
        </w:rPr>
        <w:t xml:space="preserve">содействия развитию телекоммуникационной инфраструктуры и </w:t>
      </w:r>
      <w:r w:rsidR="00A26CDE" w:rsidRPr="00427EF0">
        <w:rPr>
          <w:rFonts w:ascii="Times New Roman" w:hAnsi="Times New Roman" w:cs="Times New Roman"/>
        </w:rPr>
        <w:t xml:space="preserve">распространению </w:t>
      </w:r>
      <w:r w:rsidR="00A26CDE" w:rsidRPr="00427EF0">
        <w:rPr>
          <w:rFonts w:ascii="Times New Roman" w:hAnsi="Times New Roman" w:cs="Times New Roman"/>
          <w:lang w:val="en-US"/>
        </w:rPr>
        <w:t>IT</w:t>
      </w:r>
      <w:r w:rsidR="00A26CDE" w:rsidRPr="00427EF0">
        <w:rPr>
          <w:rFonts w:ascii="Times New Roman" w:hAnsi="Times New Roman" w:cs="Times New Roman"/>
        </w:rPr>
        <w:t>-технологий;</w:t>
      </w:r>
    </w:p>
    <w:p w:rsidR="00A26CDE" w:rsidRPr="00427EF0" w:rsidRDefault="00A12B6F" w:rsidP="00A26CDE">
      <w:pPr>
        <w:autoSpaceDE w:val="0"/>
        <w:autoSpaceDN w:val="0"/>
        <w:adjustRightInd w:val="0"/>
        <w:ind w:firstLine="720"/>
        <w:jc w:val="both"/>
        <w:rPr>
          <w:sz w:val="28"/>
          <w:szCs w:val="28"/>
        </w:rPr>
      </w:pPr>
      <w:r>
        <w:rPr>
          <w:sz w:val="28"/>
          <w:szCs w:val="28"/>
        </w:rPr>
        <w:t>- </w:t>
      </w:r>
      <w:r w:rsidR="00A26CDE" w:rsidRPr="00427EF0">
        <w:rPr>
          <w:sz w:val="28"/>
          <w:szCs w:val="28"/>
        </w:rPr>
        <w:t>внедрени</w:t>
      </w:r>
      <w:r w:rsidR="00DB06A1">
        <w:rPr>
          <w:sz w:val="28"/>
          <w:szCs w:val="28"/>
        </w:rPr>
        <w:t>я</w:t>
      </w:r>
      <w:r w:rsidR="00A26CDE" w:rsidRPr="00427EF0">
        <w:rPr>
          <w:sz w:val="28"/>
          <w:szCs w:val="28"/>
        </w:rPr>
        <w:t xml:space="preserve"> современных информационных и коммуникационных технол</w:t>
      </w:r>
      <w:r w:rsidR="00A26CDE" w:rsidRPr="00427EF0">
        <w:rPr>
          <w:sz w:val="28"/>
          <w:szCs w:val="28"/>
        </w:rPr>
        <w:t>о</w:t>
      </w:r>
      <w:r w:rsidR="00A26CDE" w:rsidRPr="00427EF0">
        <w:rPr>
          <w:sz w:val="28"/>
          <w:szCs w:val="28"/>
        </w:rPr>
        <w:t>гий в различные сферы жизнедеятельности;</w:t>
      </w:r>
    </w:p>
    <w:p w:rsidR="00A26CDE" w:rsidRPr="00427EF0" w:rsidRDefault="00A26CDE" w:rsidP="00A26CDE">
      <w:pPr>
        <w:ind w:firstLine="720"/>
        <w:jc w:val="both"/>
        <w:rPr>
          <w:sz w:val="28"/>
          <w:szCs w:val="28"/>
        </w:rPr>
      </w:pPr>
      <w:r w:rsidRPr="00427EF0">
        <w:rPr>
          <w:sz w:val="28"/>
          <w:szCs w:val="28"/>
        </w:rPr>
        <w:t>- расширени</w:t>
      </w:r>
      <w:r w:rsidR="00DB06A1">
        <w:rPr>
          <w:sz w:val="28"/>
          <w:szCs w:val="28"/>
        </w:rPr>
        <w:t>я</w:t>
      </w:r>
      <w:r w:rsidRPr="00427EF0">
        <w:rPr>
          <w:sz w:val="28"/>
          <w:szCs w:val="28"/>
        </w:rPr>
        <w:t xml:space="preserve"> объема услуг, предоставляемых в электронной форме; </w:t>
      </w:r>
    </w:p>
    <w:p w:rsidR="00A26CDE" w:rsidRPr="00427EF0" w:rsidRDefault="00A26CDE" w:rsidP="00A26CDE">
      <w:pPr>
        <w:ind w:firstLine="720"/>
        <w:jc w:val="both"/>
        <w:rPr>
          <w:sz w:val="28"/>
          <w:szCs w:val="28"/>
        </w:rPr>
      </w:pPr>
      <w:r w:rsidRPr="00427EF0">
        <w:rPr>
          <w:sz w:val="28"/>
          <w:szCs w:val="28"/>
        </w:rPr>
        <w:t>- создания условий для внедрения цифровых технологий в производство и систему коммуникаций предприятий промышленного сектора и сопряженных с ним отраслей эконом</w:t>
      </w:r>
      <w:r w:rsidRPr="00427EF0">
        <w:rPr>
          <w:sz w:val="28"/>
          <w:szCs w:val="28"/>
        </w:rPr>
        <w:t>и</w:t>
      </w:r>
      <w:r w:rsidRPr="00427EF0">
        <w:rPr>
          <w:sz w:val="28"/>
          <w:szCs w:val="28"/>
        </w:rPr>
        <w:t>ки;</w:t>
      </w:r>
    </w:p>
    <w:p w:rsidR="00A26CDE" w:rsidRPr="00427EF0" w:rsidRDefault="00A26CDE" w:rsidP="00A26CDE">
      <w:pPr>
        <w:tabs>
          <w:tab w:val="left" w:pos="1080"/>
        </w:tabs>
        <w:autoSpaceDE w:val="0"/>
        <w:autoSpaceDN w:val="0"/>
        <w:adjustRightInd w:val="0"/>
        <w:ind w:firstLine="720"/>
        <w:jc w:val="both"/>
        <w:rPr>
          <w:sz w:val="28"/>
          <w:szCs w:val="28"/>
        </w:rPr>
      </w:pPr>
      <w:r w:rsidRPr="00427EF0">
        <w:rPr>
          <w:sz w:val="28"/>
          <w:szCs w:val="28"/>
        </w:rPr>
        <w:t>- стимулирования вне</w:t>
      </w:r>
      <w:r w:rsidR="00BE56AC">
        <w:rPr>
          <w:sz w:val="28"/>
          <w:szCs w:val="28"/>
        </w:rPr>
        <w:t>дрения промышленного интернета.</w:t>
      </w:r>
    </w:p>
    <w:p w:rsidR="00A86C1A" w:rsidRPr="00930B74" w:rsidRDefault="00A86C1A" w:rsidP="003E1DA1">
      <w:pPr>
        <w:tabs>
          <w:tab w:val="left" w:pos="1080"/>
        </w:tabs>
        <w:autoSpaceDE w:val="0"/>
        <w:autoSpaceDN w:val="0"/>
        <w:adjustRightInd w:val="0"/>
        <w:ind w:firstLine="720"/>
        <w:jc w:val="both"/>
        <w:rPr>
          <w:sz w:val="28"/>
          <w:szCs w:val="28"/>
        </w:rPr>
      </w:pPr>
    </w:p>
    <w:p w:rsidR="00B24904" w:rsidRPr="001D54A8" w:rsidRDefault="00B24904" w:rsidP="006C0F1E">
      <w:pPr>
        <w:pStyle w:val="2"/>
        <w:spacing w:before="0" w:after="0"/>
        <w:ind w:firstLine="720"/>
        <w:jc w:val="both"/>
        <w:rPr>
          <w:rFonts w:ascii="Times New Roman" w:hAnsi="Times New Roman" w:cs="Times New Roman"/>
        </w:rPr>
      </w:pPr>
      <w:bookmarkStart w:id="42" w:name="_Toc532383245"/>
      <w:bookmarkStart w:id="43" w:name="_Toc532387362"/>
      <w:bookmarkStart w:id="44" w:name="_Toc62561846"/>
      <w:r w:rsidRPr="001D54A8">
        <w:rPr>
          <w:rFonts w:ascii="Times New Roman" w:hAnsi="Times New Roman" w:cs="Times New Roman"/>
        </w:rPr>
        <w:t>В сфере развития малого и среднего предпринимательства</w:t>
      </w:r>
      <w:bookmarkEnd w:id="42"/>
      <w:bookmarkEnd w:id="43"/>
      <w:r w:rsidR="006C0F1E" w:rsidRPr="006C0F1E">
        <w:rPr>
          <w:rFonts w:ascii="Times New Roman" w:hAnsi="Times New Roman" w:cs="Times New Roman"/>
        </w:rPr>
        <w:t xml:space="preserve"> </w:t>
      </w:r>
      <w:r w:rsidR="006C0F1E">
        <w:rPr>
          <w:rFonts w:ascii="Times New Roman" w:hAnsi="Times New Roman" w:cs="Times New Roman"/>
        </w:rPr>
        <w:t xml:space="preserve">и </w:t>
      </w:r>
      <w:r w:rsidR="006C0F1E" w:rsidRPr="00930B74">
        <w:rPr>
          <w:rFonts w:ascii="Times New Roman" w:hAnsi="Times New Roman" w:cs="Times New Roman"/>
        </w:rPr>
        <w:t>потребительского рынка</w:t>
      </w:r>
      <w:bookmarkEnd w:id="44"/>
      <w:r w:rsidR="00A902D6">
        <w:rPr>
          <w:rFonts w:ascii="Times New Roman" w:hAnsi="Times New Roman" w:cs="Times New Roman"/>
        </w:rPr>
        <w:t>:</w:t>
      </w:r>
    </w:p>
    <w:p w:rsidR="00B24904" w:rsidRPr="001D54A8" w:rsidRDefault="00236E48" w:rsidP="00B24904">
      <w:pPr>
        <w:widowControl w:val="0"/>
        <w:ind w:firstLine="720"/>
        <w:jc w:val="both"/>
        <w:rPr>
          <w:sz w:val="28"/>
          <w:szCs w:val="28"/>
        </w:rPr>
      </w:pPr>
      <w:r w:rsidRPr="001D54A8">
        <w:rPr>
          <w:sz w:val="28"/>
          <w:szCs w:val="28"/>
        </w:rPr>
        <w:t>1)</w:t>
      </w:r>
      <w:r w:rsidR="00A12B6F">
        <w:rPr>
          <w:sz w:val="28"/>
          <w:szCs w:val="28"/>
        </w:rPr>
        <w:t> </w:t>
      </w:r>
      <w:r w:rsidR="00B24904" w:rsidRPr="001D54A8">
        <w:rPr>
          <w:i/>
          <w:sz w:val="28"/>
          <w:szCs w:val="28"/>
          <w:u w:val="single"/>
        </w:rPr>
        <w:t>формирование благоприятного предпринимательского климата, конк</w:t>
      </w:r>
      <w:r w:rsidR="00B24904" w:rsidRPr="001D54A8">
        <w:rPr>
          <w:i/>
          <w:sz w:val="28"/>
          <w:szCs w:val="28"/>
          <w:u w:val="single"/>
        </w:rPr>
        <w:t>у</w:t>
      </w:r>
      <w:r w:rsidR="00B24904" w:rsidRPr="001D54A8">
        <w:rPr>
          <w:i/>
          <w:sz w:val="28"/>
          <w:szCs w:val="28"/>
          <w:u w:val="single"/>
        </w:rPr>
        <w:t>рентной среды, активизация деятельности малых предприятий на товарных рынках города</w:t>
      </w:r>
      <w:r w:rsidR="00DD1F04">
        <w:rPr>
          <w:i/>
          <w:sz w:val="28"/>
          <w:szCs w:val="28"/>
          <w:u w:val="single"/>
        </w:rPr>
        <w:t xml:space="preserve"> </w:t>
      </w:r>
      <w:r w:rsidR="00DD1F04" w:rsidRPr="00DD1F04">
        <w:rPr>
          <w:sz w:val="28"/>
          <w:szCs w:val="28"/>
        </w:rPr>
        <w:t>путем:</w:t>
      </w:r>
    </w:p>
    <w:p w:rsidR="00236E48" w:rsidRPr="001D54A8" w:rsidRDefault="005368DD" w:rsidP="00236E48">
      <w:pPr>
        <w:widowControl w:val="0"/>
        <w:ind w:firstLine="720"/>
        <w:jc w:val="both"/>
        <w:rPr>
          <w:sz w:val="28"/>
          <w:szCs w:val="28"/>
        </w:rPr>
      </w:pPr>
      <w:r>
        <w:rPr>
          <w:sz w:val="28"/>
          <w:szCs w:val="28"/>
        </w:rPr>
        <w:t>- содействи</w:t>
      </w:r>
      <w:r w:rsidR="00DB06A1">
        <w:rPr>
          <w:sz w:val="28"/>
          <w:szCs w:val="28"/>
        </w:rPr>
        <w:t>я</w:t>
      </w:r>
      <w:r>
        <w:rPr>
          <w:sz w:val="28"/>
          <w:szCs w:val="28"/>
        </w:rPr>
        <w:t xml:space="preserve"> внедрению лучших практик</w:t>
      </w:r>
      <w:r w:rsidR="00236E48" w:rsidRPr="001D54A8">
        <w:rPr>
          <w:sz w:val="28"/>
          <w:szCs w:val="28"/>
        </w:rPr>
        <w:t xml:space="preserve"> ведения предпринимательской деятельности;</w:t>
      </w:r>
    </w:p>
    <w:p w:rsidR="00236E48" w:rsidRPr="001D54A8" w:rsidRDefault="00236E48" w:rsidP="00236E48">
      <w:pPr>
        <w:widowControl w:val="0"/>
        <w:ind w:firstLine="720"/>
        <w:jc w:val="both"/>
        <w:rPr>
          <w:sz w:val="28"/>
          <w:szCs w:val="28"/>
        </w:rPr>
      </w:pPr>
      <w:r w:rsidRPr="001D54A8">
        <w:rPr>
          <w:sz w:val="28"/>
          <w:szCs w:val="28"/>
        </w:rPr>
        <w:t>- содействи</w:t>
      </w:r>
      <w:r w:rsidR="00DB06A1">
        <w:rPr>
          <w:sz w:val="28"/>
          <w:szCs w:val="28"/>
        </w:rPr>
        <w:t>я</w:t>
      </w:r>
      <w:r w:rsidRPr="001D54A8">
        <w:rPr>
          <w:sz w:val="28"/>
          <w:szCs w:val="28"/>
        </w:rPr>
        <w:t xml:space="preserve"> развитию кооперационных связей между субъектами малого и среднего предпринимательства и крупным бизнесом;</w:t>
      </w:r>
    </w:p>
    <w:p w:rsidR="00236E48" w:rsidRPr="001D54A8" w:rsidRDefault="00236E48" w:rsidP="00236E48">
      <w:pPr>
        <w:widowControl w:val="0"/>
        <w:ind w:firstLine="720"/>
        <w:jc w:val="both"/>
        <w:rPr>
          <w:sz w:val="28"/>
          <w:szCs w:val="28"/>
        </w:rPr>
      </w:pPr>
      <w:r w:rsidRPr="001D54A8">
        <w:rPr>
          <w:sz w:val="28"/>
          <w:szCs w:val="28"/>
        </w:rPr>
        <w:t>- создани</w:t>
      </w:r>
      <w:r w:rsidR="00DB06A1">
        <w:rPr>
          <w:sz w:val="28"/>
          <w:szCs w:val="28"/>
        </w:rPr>
        <w:t>я</w:t>
      </w:r>
      <w:r w:rsidRPr="001D54A8">
        <w:rPr>
          <w:sz w:val="28"/>
          <w:szCs w:val="28"/>
        </w:rPr>
        <w:t xml:space="preserve"> и развити</w:t>
      </w:r>
      <w:r w:rsidR="00A902D6">
        <w:rPr>
          <w:sz w:val="28"/>
          <w:szCs w:val="28"/>
        </w:rPr>
        <w:t>я</w:t>
      </w:r>
      <w:r w:rsidRPr="001D54A8">
        <w:rPr>
          <w:sz w:val="28"/>
          <w:szCs w:val="28"/>
        </w:rPr>
        <w:t xml:space="preserve"> муниципальных объектов инфраструктуры поддержки субъектов малого и среднего предпринимательства;</w:t>
      </w:r>
    </w:p>
    <w:p w:rsidR="00236E48" w:rsidRPr="001D54A8" w:rsidRDefault="00236E48" w:rsidP="00236E48">
      <w:pPr>
        <w:widowControl w:val="0"/>
        <w:tabs>
          <w:tab w:val="left" w:pos="0"/>
        </w:tabs>
        <w:ind w:firstLine="720"/>
        <w:jc w:val="both"/>
        <w:rPr>
          <w:sz w:val="28"/>
          <w:szCs w:val="28"/>
        </w:rPr>
      </w:pPr>
      <w:r w:rsidRPr="001D54A8">
        <w:rPr>
          <w:sz w:val="28"/>
          <w:szCs w:val="28"/>
        </w:rPr>
        <w:t>- содействи</w:t>
      </w:r>
      <w:r w:rsidR="00DB06A1">
        <w:rPr>
          <w:sz w:val="28"/>
          <w:szCs w:val="28"/>
        </w:rPr>
        <w:t>я</w:t>
      </w:r>
      <w:r w:rsidRPr="001D54A8">
        <w:rPr>
          <w:sz w:val="28"/>
          <w:szCs w:val="28"/>
        </w:rPr>
        <w:t xml:space="preserve"> расширению доступа субъектов малого и среднего предпринимательства к закупкам товаров, работ, услуг для государственных и муниципальных нужд и к закупкам товаров, работ, услуг отдельными видами юридических лиц;</w:t>
      </w:r>
    </w:p>
    <w:p w:rsidR="00236E48" w:rsidRPr="001D54A8" w:rsidRDefault="00236E48" w:rsidP="00236E48">
      <w:pPr>
        <w:widowControl w:val="0"/>
        <w:ind w:firstLine="720"/>
        <w:jc w:val="both"/>
        <w:rPr>
          <w:sz w:val="28"/>
          <w:szCs w:val="28"/>
        </w:rPr>
      </w:pPr>
      <w:r w:rsidRPr="001D54A8">
        <w:rPr>
          <w:sz w:val="28"/>
          <w:szCs w:val="28"/>
        </w:rPr>
        <w:t>- содействи</w:t>
      </w:r>
      <w:r w:rsidR="00DB06A1">
        <w:rPr>
          <w:sz w:val="28"/>
          <w:szCs w:val="28"/>
        </w:rPr>
        <w:t xml:space="preserve">я </w:t>
      </w:r>
      <w:r w:rsidRPr="001D54A8">
        <w:rPr>
          <w:sz w:val="28"/>
          <w:szCs w:val="28"/>
        </w:rPr>
        <w:t>реализации продукции местных товаропроизводителей через крупные торговые сети;</w:t>
      </w:r>
    </w:p>
    <w:p w:rsidR="00236E48" w:rsidRDefault="00236E48" w:rsidP="00236E48">
      <w:pPr>
        <w:widowControl w:val="0"/>
        <w:ind w:firstLine="720"/>
        <w:jc w:val="both"/>
        <w:rPr>
          <w:sz w:val="28"/>
          <w:szCs w:val="28"/>
        </w:rPr>
      </w:pPr>
      <w:r w:rsidRPr="001D54A8">
        <w:rPr>
          <w:sz w:val="28"/>
          <w:szCs w:val="28"/>
        </w:rPr>
        <w:t>- информировани</w:t>
      </w:r>
      <w:r w:rsidR="00DB06A1">
        <w:rPr>
          <w:sz w:val="28"/>
          <w:szCs w:val="28"/>
        </w:rPr>
        <w:t>я</w:t>
      </w:r>
      <w:r w:rsidRPr="001D54A8">
        <w:rPr>
          <w:sz w:val="28"/>
          <w:szCs w:val="28"/>
        </w:rPr>
        <w:t xml:space="preserve"> субъектов малого и среднего предпринимательства о федеральных, региональных и муниципальных мерах поддержки;</w:t>
      </w:r>
    </w:p>
    <w:p w:rsidR="00B24904" w:rsidRPr="001D54A8" w:rsidRDefault="00236E48" w:rsidP="00B24904">
      <w:pPr>
        <w:widowControl w:val="0"/>
        <w:ind w:firstLine="720"/>
        <w:jc w:val="both"/>
        <w:rPr>
          <w:sz w:val="28"/>
          <w:szCs w:val="28"/>
        </w:rPr>
      </w:pPr>
      <w:r w:rsidRPr="001D54A8">
        <w:rPr>
          <w:sz w:val="28"/>
          <w:szCs w:val="28"/>
        </w:rPr>
        <w:t>2)</w:t>
      </w:r>
      <w:r w:rsidR="00A12B6F">
        <w:rPr>
          <w:sz w:val="28"/>
          <w:szCs w:val="28"/>
        </w:rPr>
        <w:t> </w:t>
      </w:r>
      <w:r w:rsidR="00B24904" w:rsidRPr="001D54A8">
        <w:rPr>
          <w:i/>
          <w:sz w:val="28"/>
          <w:szCs w:val="28"/>
          <w:u w:val="single"/>
        </w:rPr>
        <w:t>обеспечение занятости и самозанятости населения (повышение качества трудовых ресурсов, структуры трудовой занятости, ориентированной на разв</w:t>
      </w:r>
      <w:r w:rsidR="00B24904" w:rsidRPr="001D54A8">
        <w:rPr>
          <w:i/>
          <w:sz w:val="28"/>
          <w:szCs w:val="28"/>
          <w:u w:val="single"/>
        </w:rPr>
        <w:t>и</w:t>
      </w:r>
      <w:r w:rsidR="00B24904" w:rsidRPr="001D54A8">
        <w:rPr>
          <w:i/>
          <w:sz w:val="28"/>
          <w:szCs w:val="28"/>
          <w:u w:val="single"/>
        </w:rPr>
        <w:t>тие приоритетных отраслей экономики)</w:t>
      </w:r>
      <w:r w:rsidR="004E56A6" w:rsidRPr="001D54A8">
        <w:rPr>
          <w:sz w:val="28"/>
          <w:szCs w:val="28"/>
        </w:rPr>
        <w:t xml:space="preserve"> путем:</w:t>
      </w:r>
    </w:p>
    <w:p w:rsidR="00B24904" w:rsidRPr="001D54A8" w:rsidRDefault="0037386B" w:rsidP="00B24904">
      <w:pPr>
        <w:tabs>
          <w:tab w:val="left" w:pos="1080"/>
        </w:tabs>
        <w:autoSpaceDE w:val="0"/>
        <w:autoSpaceDN w:val="0"/>
        <w:adjustRightInd w:val="0"/>
        <w:ind w:firstLine="720"/>
        <w:jc w:val="both"/>
        <w:rPr>
          <w:sz w:val="28"/>
          <w:szCs w:val="28"/>
        </w:rPr>
      </w:pPr>
      <w:r w:rsidRPr="001D54A8">
        <w:rPr>
          <w:sz w:val="28"/>
          <w:szCs w:val="28"/>
        </w:rPr>
        <w:t>- </w:t>
      </w:r>
      <w:r w:rsidR="00B24904" w:rsidRPr="001D54A8">
        <w:rPr>
          <w:sz w:val="28"/>
          <w:szCs w:val="28"/>
        </w:rPr>
        <w:t>содействи</w:t>
      </w:r>
      <w:r w:rsidR="004E56A6" w:rsidRPr="001D54A8">
        <w:rPr>
          <w:sz w:val="28"/>
          <w:szCs w:val="28"/>
        </w:rPr>
        <w:t>я</w:t>
      </w:r>
      <w:r w:rsidR="00B24904" w:rsidRPr="001D54A8">
        <w:rPr>
          <w:sz w:val="28"/>
          <w:szCs w:val="28"/>
        </w:rPr>
        <w:t xml:space="preserve"> подготовке и повышению квалификации кадров, занятых в сфере малого предпринимател</w:t>
      </w:r>
      <w:r w:rsidR="00B24904" w:rsidRPr="001D54A8">
        <w:rPr>
          <w:sz w:val="28"/>
          <w:szCs w:val="28"/>
        </w:rPr>
        <w:t>ь</w:t>
      </w:r>
      <w:r w:rsidR="00B24904" w:rsidRPr="001D54A8">
        <w:rPr>
          <w:sz w:val="28"/>
          <w:szCs w:val="28"/>
        </w:rPr>
        <w:t>ства (организация и участие в обучающих мероприятиях, семинарах, круглых столах, би</w:t>
      </w:r>
      <w:r w:rsidR="00B24904" w:rsidRPr="001D54A8">
        <w:rPr>
          <w:sz w:val="28"/>
          <w:szCs w:val="28"/>
        </w:rPr>
        <w:t>з</w:t>
      </w:r>
      <w:r w:rsidR="00B24904" w:rsidRPr="001D54A8">
        <w:rPr>
          <w:sz w:val="28"/>
          <w:szCs w:val="28"/>
        </w:rPr>
        <w:t>нес-тренингах по различным вопросам ведения бизнеса);</w:t>
      </w:r>
    </w:p>
    <w:p w:rsidR="00B24904" w:rsidRPr="001D54A8" w:rsidRDefault="0037386B" w:rsidP="00B24904">
      <w:pPr>
        <w:widowControl w:val="0"/>
        <w:tabs>
          <w:tab w:val="left" w:pos="0"/>
        </w:tabs>
        <w:ind w:firstLine="720"/>
        <w:jc w:val="both"/>
        <w:rPr>
          <w:sz w:val="28"/>
          <w:szCs w:val="28"/>
        </w:rPr>
      </w:pPr>
      <w:r w:rsidRPr="001D54A8">
        <w:rPr>
          <w:sz w:val="28"/>
          <w:szCs w:val="28"/>
        </w:rPr>
        <w:t>- </w:t>
      </w:r>
      <w:r w:rsidR="00B24904" w:rsidRPr="001D54A8">
        <w:rPr>
          <w:sz w:val="28"/>
          <w:szCs w:val="28"/>
        </w:rPr>
        <w:t>информационно-консультационн</w:t>
      </w:r>
      <w:r w:rsidR="00980DCB" w:rsidRPr="001D54A8">
        <w:rPr>
          <w:sz w:val="28"/>
          <w:szCs w:val="28"/>
        </w:rPr>
        <w:t>ой</w:t>
      </w:r>
      <w:r w:rsidR="00B24904" w:rsidRPr="001D54A8">
        <w:rPr>
          <w:sz w:val="28"/>
          <w:szCs w:val="28"/>
        </w:rPr>
        <w:t xml:space="preserve"> поддержк</w:t>
      </w:r>
      <w:r w:rsidR="00980DCB" w:rsidRPr="001D54A8">
        <w:rPr>
          <w:sz w:val="28"/>
          <w:szCs w:val="28"/>
        </w:rPr>
        <w:t>и</w:t>
      </w:r>
      <w:r w:rsidR="00B24904" w:rsidRPr="001D54A8">
        <w:rPr>
          <w:sz w:val="28"/>
          <w:szCs w:val="28"/>
        </w:rPr>
        <w:t xml:space="preserve"> субъектов малого и сре</w:t>
      </w:r>
      <w:r w:rsidR="00B24904" w:rsidRPr="001D54A8">
        <w:rPr>
          <w:sz w:val="28"/>
          <w:szCs w:val="28"/>
        </w:rPr>
        <w:t>д</w:t>
      </w:r>
      <w:r w:rsidR="00B24904" w:rsidRPr="001D54A8">
        <w:rPr>
          <w:sz w:val="28"/>
          <w:szCs w:val="28"/>
        </w:rPr>
        <w:t>него предпринимательства;</w:t>
      </w:r>
    </w:p>
    <w:p w:rsidR="00B24904" w:rsidRPr="001D54A8" w:rsidRDefault="00B24904" w:rsidP="00B24904">
      <w:pPr>
        <w:widowControl w:val="0"/>
        <w:tabs>
          <w:tab w:val="left" w:pos="0"/>
        </w:tabs>
        <w:ind w:firstLine="720"/>
        <w:jc w:val="both"/>
        <w:rPr>
          <w:sz w:val="28"/>
          <w:szCs w:val="28"/>
        </w:rPr>
      </w:pPr>
      <w:r w:rsidRPr="001D54A8">
        <w:rPr>
          <w:sz w:val="28"/>
          <w:szCs w:val="28"/>
        </w:rPr>
        <w:t>-</w:t>
      </w:r>
      <w:r w:rsidR="0037386B" w:rsidRPr="001D54A8">
        <w:rPr>
          <w:sz w:val="28"/>
          <w:szCs w:val="28"/>
        </w:rPr>
        <w:t> </w:t>
      </w:r>
      <w:r w:rsidRPr="001D54A8">
        <w:rPr>
          <w:sz w:val="28"/>
          <w:szCs w:val="28"/>
        </w:rPr>
        <w:t>оказани</w:t>
      </w:r>
      <w:r w:rsidR="004E56A6" w:rsidRPr="001D54A8">
        <w:rPr>
          <w:sz w:val="28"/>
          <w:szCs w:val="28"/>
        </w:rPr>
        <w:t>я</w:t>
      </w:r>
      <w:r w:rsidRPr="001D54A8">
        <w:rPr>
          <w:sz w:val="28"/>
          <w:szCs w:val="28"/>
        </w:rPr>
        <w:t xml:space="preserve"> консультационной поддержки лицам, легализующим индивидуальную трудовую деятельность и самозанятость;</w:t>
      </w:r>
    </w:p>
    <w:p w:rsidR="00980DCB" w:rsidRPr="001D54A8" w:rsidRDefault="00980DCB" w:rsidP="00980DCB">
      <w:pPr>
        <w:widowControl w:val="0"/>
        <w:tabs>
          <w:tab w:val="left" w:pos="0"/>
        </w:tabs>
        <w:ind w:firstLine="720"/>
        <w:jc w:val="both"/>
        <w:rPr>
          <w:sz w:val="28"/>
          <w:szCs w:val="28"/>
        </w:rPr>
      </w:pPr>
      <w:r w:rsidRPr="001D54A8">
        <w:rPr>
          <w:sz w:val="28"/>
          <w:szCs w:val="28"/>
        </w:rPr>
        <w:t xml:space="preserve">- популяризации </w:t>
      </w:r>
      <w:r w:rsidR="005368DD">
        <w:rPr>
          <w:sz w:val="28"/>
          <w:szCs w:val="28"/>
        </w:rPr>
        <w:t>успешных практик</w:t>
      </w:r>
      <w:r w:rsidRPr="001D54A8">
        <w:rPr>
          <w:sz w:val="28"/>
          <w:szCs w:val="28"/>
        </w:rPr>
        <w:t xml:space="preserve"> субъектов малого и среднего предпринимательства, самозанятости в медиа-пространстве;</w:t>
      </w:r>
    </w:p>
    <w:p w:rsidR="00B24904" w:rsidRPr="00935121" w:rsidRDefault="00980DCB" w:rsidP="00980DCB">
      <w:pPr>
        <w:widowControl w:val="0"/>
        <w:tabs>
          <w:tab w:val="left" w:pos="0"/>
        </w:tabs>
        <w:ind w:firstLine="720"/>
        <w:jc w:val="both"/>
        <w:rPr>
          <w:sz w:val="28"/>
          <w:szCs w:val="28"/>
        </w:rPr>
      </w:pPr>
      <w:r w:rsidRPr="001D54A8">
        <w:rPr>
          <w:sz w:val="28"/>
          <w:szCs w:val="28"/>
        </w:rPr>
        <w:t>- п</w:t>
      </w:r>
      <w:r w:rsidR="00236E48" w:rsidRPr="001D54A8">
        <w:rPr>
          <w:sz w:val="28"/>
          <w:szCs w:val="28"/>
        </w:rPr>
        <w:t>опуляризаци</w:t>
      </w:r>
      <w:r w:rsidRPr="001D54A8">
        <w:rPr>
          <w:sz w:val="28"/>
          <w:szCs w:val="28"/>
        </w:rPr>
        <w:t>и</w:t>
      </w:r>
      <w:r w:rsidR="00236E48" w:rsidRPr="001D54A8">
        <w:rPr>
          <w:sz w:val="28"/>
          <w:szCs w:val="28"/>
        </w:rPr>
        <w:t xml:space="preserve"> молодежного</w:t>
      </w:r>
      <w:r w:rsidRPr="001D54A8">
        <w:rPr>
          <w:sz w:val="28"/>
          <w:szCs w:val="28"/>
        </w:rPr>
        <w:t>,</w:t>
      </w:r>
      <w:r w:rsidR="00236E48" w:rsidRPr="001D54A8">
        <w:rPr>
          <w:sz w:val="28"/>
          <w:szCs w:val="28"/>
        </w:rPr>
        <w:t xml:space="preserve"> </w:t>
      </w:r>
      <w:r w:rsidRPr="001D54A8">
        <w:rPr>
          <w:sz w:val="28"/>
          <w:szCs w:val="28"/>
        </w:rPr>
        <w:t xml:space="preserve">социального, женского и семейного </w:t>
      </w:r>
      <w:r w:rsidR="00A902D6">
        <w:rPr>
          <w:sz w:val="28"/>
          <w:szCs w:val="28"/>
        </w:rPr>
        <w:t>предпринимательства;</w:t>
      </w:r>
    </w:p>
    <w:p w:rsidR="00A4135F" w:rsidRPr="001D54A8" w:rsidRDefault="00A4135F" w:rsidP="00A4135F">
      <w:pPr>
        <w:widowControl w:val="0"/>
        <w:ind w:firstLine="720"/>
        <w:jc w:val="both"/>
        <w:rPr>
          <w:sz w:val="28"/>
          <w:szCs w:val="28"/>
        </w:rPr>
      </w:pPr>
      <w:r>
        <w:rPr>
          <w:sz w:val="28"/>
          <w:szCs w:val="28"/>
        </w:rPr>
        <w:t>- содействия развитию института самозанятости;</w:t>
      </w:r>
    </w:p>
    <w:p w:rsidR="00A4135F" w:rsidRPr="001D54A8" w:rsidRDefault="00A4135F" w:rsidP="00A4135F">
      <w:pPr>
        <w:tabs>
          <w:tab w:val="left" w:pos="1080"/>
        </w:tabs>
        <w:autoSpaceDE w:val="0"/>
        <w:autoSpaceDN w:val="0"/>
        <w:adjustRightInd w:val="0"/>
        <w:ind w:firstLine="720"/>
        <w:jc w:val="both"/>
        <w:rPr>
          <w:sz w:val="28"/>
          <w:szCs w:val="28"/>
        </w:rPr>
      </w:pPr>
      <w:r w:rsidRPr="001D54A8">
        <w:rPr>
          <w:sz w:val="28"/>
          <w:szCs w:val="28"/>
        </w:rPr>
        <w:t>- </w:t>
      </w:r>
      <w:r>
        <w:rPr>
          <w:sz w:val="28"/>
          <w:szCs w:val="28"/>
        </w:rPr>
        <w:t xml:space="preserve">расширения форм </w:t>
      </w:r>
      <w:r w:rsidRPr="001D54A8">
        <w:rPr>
          <w:sz w:val="28"/>
          <w:szCs w:val="28"/>
        </w:rPr>
        <w:t>сотрудничеств</w:t>
      </w:r>
      <w:r>
        <w:rPr>
          <w:sz w:val="28"/>
          <w:szCs w:val="28"/>
        </w:rPr>
        <w:t>а</w:t>
      </w:r>
      <w:r w:rsidRPr="001D54A8">
        <w:rPr>
          <w:sz w:val="28"/>
          <w:szCs w:val="28"/>
        </w:rPr>
        <w:t xml:space="preserve"> с </w:t>
      </w:r>
      <w:r>
        <w:rPr>
          <w:sz w:val="28"/>
          <w:szCs w:val="28"/>
        </w:rPr>
        <w:t>региональными и федеральными</w:t>
      </w:r>
      <w:r w:rsidR="00E73443">
        <w:rPr>
          <w:sz w:val="28"/>
          <w:szCs w:val="28"/>
        </w:rPr>
        <w:t xml:space="preserve"> и </w:t>
      </w:r>
      <w:r w:rsidRPr="001D54A8">
        <w:rPr>
          <w:sz w:val="28"/>
          <w:szCs w:val="28"/>
        </w:rPr>
        <w:t>иными институтами развития в области предоставления различных форм поддержки</w:t>
      </w:r>
      <w:r>
        <w:rPr>
          <w:sz w:val="28"/>
          <w:szCs w:val="28"/>
        </w:rPr>
        <w:t xml:space="preserve"> </w:t>
      </w:r>
      <w:r w:rsidRPr="00400164">
        <w:rPr>
          <w:sz w:val="28"/>
          <w:szCs w:val="28"/>
        </w:rPr>
        <w:t>субъект</w:t>
      </w:r>
      <w:r>
        <w:rPr>
          <w:sz w:val="28"/>
          <w:szCs w:val="28"/>
        </w:rPr>
        <w:t xml:space="preserve">ам </w:t>
      </w:r>
      <w:r w:rsidRPr="00400164">
        <w:rPr>
          <w:sz w:val="28"/>
          <w:szCs w:val="28"/>
        </w:rPr>
        <w:t>малого и среднего предпринимательства</w:t>
      </w:r>
      <w:r>
        <w:rPr>
          <w:sz w:val="28"/>
          <w:szCs w:val="28"/>
        </w:rPr>
        <w:t xml:space="preserve"> и самозанятым  гражданам</w:t>
      </w:r>
      <w:r w:rsidRPr="001D54A8">
        <w:rPr>
          <w:sz w:val="28"/>
          <w:szCs w:val="28"/>
        </w:rPr>
        <w:t>;</w:t>
      </w:r>
    </w:p>
    <w:p w:rsidR="006C0F1E" w:rsidRPr="00930B74" w:rsidRDefault="006C0F1E" w:rsidP="006C0F1E">
      <w:pPr>
        <w:widowControl w:val="0"/>
        <w:ind w:firstLine="720"/>
        <w:jc w:val="both"/>
        <w:rPr>
          <w:sz w:val="28"/>
          <w:szCs w:val="28"/>
        </w:rPr>
      </w:pPr>
      <w:r>
        <w:rPr>
          <w:sz w:val="28"/>
          <w:szCs w:val="28"/>
        </w:rPr>
        <w:t>3</w:t>
      </w:r>
      <w:r w:rsidRPr="00930B74">
        <w:rPr>
          <w:sz w:val="28"/>
          <w:szCs w:val="28"/>
        </w:rPr>
        <w:t xml:space="preserve">) </w:t>
      </w:r>
      <w:r w:rsidRPr="00930B74">
        <w:rPr>
          <w:i/>
          <w:sz w:val="28"/>
          <w:szCs w:val="28"/>
          <w:u w:val="single"/>
        </w:rPr>
        <w:t>обеспечение населения и гостей города качественными товарами и усл</w:t>
      </w:r>
      <w:r w:rsidRPr="00930B74">
        <w:rPr>
          <w:i/>
          <w:sz w:val="28"/>
          <w:szCs w:val="28"/>
          <w:u w:val="single"/>
        </w:rPr>
        <w:t>у</w:t>
      </w:r>
      <w:r w:rsidRPr="00930B74">
        <w:rPr>
          <w:i/>
          <w:sz w:val="28"/>
          <w:szCs w:val="28"/>
          <w:u w:val="single"/>
        </w:rPr>
        <w:t xml:space="preserve">гами </w:t>
      </w:r>
      <w:r w:rsidRPr="00930B74">
        <w:rPr>
          <w:sz w:val="28"/>
          <w:szCs w:val="28"/>
        </w:rPr>
        <w:t>путем:</w:t>
      </w:r>
    </w:p>
    <w:p w:rsidR="006C0F1E" w:rsidRPr="00930B74" w:rsidRDefault="00A12B6F" w:rsidP="006C0F1E">
      <w:pPr>
        <w:tabs>
          <w:tab w:val="left" w:pos="1080"/>
        </w:tabs>
        <w:autoSpaceDE w:val="0"/>
        <w:autoSpaceDN w:val="0"/>
        <w:adjustRightInd w:val="0"/>
        <w:ind w:firstLine="720"/>
        <w:jc w:val="both"/>
        <w:rPr>
          <w:sz w:val="28"/>
          <w:szCs w:val="28"/>
        </w:rPr>
      </w:pPr>
      <w:r>
        <w:rPr>
          <w:sz w:val="28"/>
          <w:szCs w:val="28"/>
        </w:rPr>
        <w:t>- </w:t>
      </w:r>
      <w:r w:rsidR="006C0F1E" w:rsidRPr="00930B74">
        <w:rPr>
          <w:sz w:val="28"/>
          <w:szCs w:val="28"/>
        </w:rPr>
        <w:t>содействи</w:t>
      </w:r>
      <w:r w:rsidR="00DB06A1">
        <w:rPr>
          <w:sz w:val="28"/>
          <w:szCs w:val="28"/>
        </w:rPr>
        <w:t>я</w:t>
      </w:r>
      <w:r w:rsidR="006C0F1E" w:rsidRPr="00930B74">
        <w:rPr>
          <w:sz w:val="28"/>
          <w:szCs w:val="28"/>
        </w:rPr>
        <w:t xml:space="preserve"> развитию многоформатной торговой инфраструктуры в соо</w:t>
      </w:r>
      <w:r w:rsidR="006C0F1E" w:rsidRPr="00930B74">
        <w:rPr>
          <w:sz w:val="28"/>
          <w:szCs w:val="28"/>
        </w:rPr>
        <w:t>т</w:t>
      </w:r>
      <w:r w:rsidR="006C0F1E" w:rsidRPr="00930B74">
        <w:rPr>
          <w:sz w:val="28"/>
          <w:szCs w:val="28"/>
        </w:rPr>
        <w:t>ветствии с экономическими и социальными потребностями населения;</w:t>
      </w:r>
    </w:p>
    <w:p w:rsidR="006C0F1E" w:rsidRPr="00930B74" w:rsidRDefault="006C0F1E" w:rsidP="006C0F1E">
      <w:pPr>
        <w:tabs>
          <w:tab w:val="left" w:pos="1080"/>
        </w:tabs>
        <w:autoSpaceDE w:val="0"/>
        <w:autoSpaceDN w:val="0"/>
        <w:adjustRightInd w:val="0"/>
        <w:ind w:firstLine="720"/>
        <w:jc w:val="both"/>
        <w:rPr>
          <w:sz w:val="28"/>
          <w:szCs w:val="28"/>
        </w:rPr>
      </w:pPr>
      <w:r w:rsidRPr="00930B74">
        <w:rPr>
          <w:sz w:val="28"/>
          <w:szCs w:val="28"/>
        </w:rPr>
        <w:t>- содействи</w:t>
      </w:r>
      <w:r w:rsidR="00DB06A1">
        <w:rPr>
          <w:sz w:val="28"/>
          <w:szCs w:val="28"/>
        </w:rPr>
        <w:t xml:space="preserve">я </w:t>
      </w:r>
      <w:r w:rsidRPr="00930B74">
        <w:rPr>
          <w:sz w:val="28"/>
          <w:szCs w:val="28"/>
        </w:rPr>
        <w:t>расширению объемов и ассортимента товаров, реализуемых на рынках, ярмарках, в фермерских магазинах на территории городского окр</w:t>
      </w:r>
      <w:r w:rsidRPr="00930B74">
        <w:rPr>
          <w:sz w:val="28"/>
          <w:szCs w:val="28"/>
        </w:rPr>
        <w:t>у</w:t>
      </w:r>
      <w:r w:rsidRPr="00930B74">
        <w:rPr>
          <w:sz w:val="28"/>
          <w:szCs w:val="28"/>
        </w:rPr>
        <w:t xml:space="preserve">га; </w:t>
      </w:r>
    </w:p>
    <w:p w:rsidR="006C0F1E" w:rsidRPr="00930B74" w:rsidRDefault="006C0F1E" w:rsidP="006C0F1E">
      <w:pPr>
        <w:tabs>
          <w:tab w:val="left" w:pos="1080"/>
        </w:tabs>
        <w:autoSpaceDE w:val="0"/>
        <w:autoSpaceDN w:val="0"/>
        <w:adjustRightInd w:val="0"/>
        <w:ind w:firstLine="720"/>
        <w:jc w:val="both"/>
        <w:rPr>
          <w:sz w:val="28"/>
          <w:szCs w:val="28"/>
        </w:rPr>
      </w:pPr>
      <w:r w:rsidRPr="00930B74">
        <w:rPr>
          <w:sz w:val="28"/>
          <w:szCs w:val="28"/>
        </w:rPr>
        <w:t>- стимулировани</w:t>
      </w:r>
      <w:r w:rsidR="00DB06A1">
        <w:rPr>
          <w:sz w:val="28"/>
          <w:szCs w:val="28"/>
        </w:rPr>
        <w:t>я</w:t>
      </w:r>
      <w:r w:rsidRPr="00930B74">
        <w:rPr>
          <w:sz w:val="28"/>
          <w:szCs w:val="28"/>
        </w:rPr>
        <w:t xml:space="preserve"> процесса создания торговых и сервисных предприятий шаговой доступности;</w:t>
      </w:r>
    </w:p>
    <w:p w:rsidR="006C0F1E" w:rsidRPr="00930B74" w:rsidRDefault="006C0F1E" w:rsidP="006C0F1E">
      <w:pPr>
        <w:tabs>
          <w:tab w:val="left" w:pos="1080"/>
        </w:tabs>
        <w:autoSpaceDE w:val="0"/>
        <w:autoSpaceDN w:val="0"/>
        <w:adjustRightInd w:val="0"/>
        <w:ind w:firstLine="720"/>
        <w:jc w:val="both"/>
        <w:rPr>
          <w:sz w:val="28"/>
          <w:szCs w:val="28"/>
        </w:rPr>
      </w:pPr>
      <w:r w:rsidRPr="00930B74">
        <w:rPr>
          <w:sz w:val="28"/>
          <w:szCs w:val="28"/>
        </w:rPr>
        <w:t>- стимулировани</w:t>
      </w:r>
      <w:r w:rsidR="00DB06A1">
        <w:rPr>
          <w:sz w:val="28"/>
          <w:szCs w:val="28"/>
        </w:rPr>
        <w:t>я</w:t>
      </w:r>
      <w:r w:rsidRPr="00930B74">
        <w:rPr>
          <w:sz w:val="28"/>
          <w:szCs w:val="28"/>
        </w:rPr>
        <w:t xml:space="preserve"> создания и функционирования торговых и торгово-сервисных предприятий, реализующих товары и услуги для населения со сре</w:t>
      </w:r>
      <w:r w:rsidRPr="00930B74">
        <w:rPr>
          <w:sz w:val="28"/>
          <w:szCs w:val="28"/>
        </w:rPr>
        <w:t>д</w:t>
      </w:r>
      <w:r w:rsidRPr="00930B74">
        <w:rPr>
          <w:sz w:val="28"/>
          <w:szCs w:val="28"/>
        </w:rPr>
        <w:t>ним и низким уровнем доходов;</w:t>
      </w:r>
    </w:p>
    <w:p w:rsidR="006C0F1E" w:rsidRPr="00930B74" w:rsidRDefault="006C0F1E" w:rsidP="006C0F1E">
      <w:pPr>
        <w:tabs>
          <w:tab w:val="left" w:pos="1080"/>
        </w:tabs>
        <w:autoSpaceDE w:val="0"/>
        <w:autoSpaceDN w:val="0"/>
        <w:adjustRightInd w:val="0"/>
        <w:ind w:firstLine="720"/>
        <w:jc w:val="both"/>
        <w:rPr>
          <w:sz w:val="28"/>
          <w:szCs w:val="28"/>
        </w:rPr>
      </w:pPr>
      <w:r w:rsidRPr="00930B74">
        <w:rPr>
          <w:sz w:val="28"/>
          <w:szCs w:val="28"/>
        </w:rPr>
        <w:t>- взаимодействи</w:t>
      </w:r>
      <w:r w:rsidR="00DB06A1">
        <w:rPr>
          <w:sz w:val="28"/>
          <w:szCs w:val="28"/>
        </w:rPr>
        <w:t>я</w:t>
      </w:r>
      <w:r w:rsidRPr="00930B74">
        <w:rPr>
          <w:sz w:val="28"/>
          <w:szCs w:val="28"/>
        </w:rPr>
        <w:t xml:space="preserve"> с органами государственно</w:t>
      </w:r>
      <w:r w:rsidR="003E62D7">
        <w:rPr>
          <w:sz w:val="28"/>
          <w:szCs w:val="28"/>
        </w:rPr>
        <w:t xml:space="preserve">й власти, осуществляющими </w:t>
      </w:r>
      <w:r w:rsidRPr="00930B74">
        <w:rPr>
          <w:sz w:val="28"/>
          <w:szCs w:val="28"/>
        </w:rPr>
        <w:t>контрол</w:t>
      </w:r>
      <w:r w:rsidR="003E62D7">
        <w:rPr>
          <w:sz w:val="28"/>
          <w:szCs w:val="28"/>
        </w:rPr>
        <w:t xml:space="preserve">ь и </w:t>
      </w:r>
      <w:r w:rsidRPr="00930B74">
        <w:rPr>
          <w:sz w:val="28"/>
          <w:szCs w:val="28"/>
        </w:rPr>
        <w:t>надзор за деятельностью организаций сферы потребительского ры</w:t>
      </w:r>
      <w:r w:rsidRPr="00930B74">
        <w:rPr>
          <w:sz w:val="28"/>
          <w:szCs w:val="28"/>
        </w:rPr>
        <w:t>н</w:t>
      </w:r>
      <w:r w:rsidRPr="00930B74">
        <w:rPr>
          <w:sz w:val="28"/>
          <w:szCs w:val="28"/>
        </w:rPr>
        <w:t>ка;</w:t>
      </w:r>
    </w:p>
    <w:p w:rsidR="006C0F1E" w:rsidRDefault="006C0F1E" w:rsidP="006C0F1E">
      <w:pPr>
        <w:tabs>
          <w:tab w:val="left" w:pos="1080"/>
        </w:tabs>
        <w:autoSpaceDE w:val="0"/>
        <w:autoSpaceDN w:val="0"/>
        <w:adjustRightInd w:val="0"/>
        <w:ind w:firstLine="720"/>
        <w:jc w:val="both"/>
        <w:rPr>
          <w:sz w:val="28"/>
          <w:szCs w:val="28"/>
        </w:rPr>
      </w:pPr>
      <w:r w:rsidRPr="00930B74">
        <w:rPr>
          <w:sz w:val="28"/>
          <w:szCs w:val="28"/>
        </w:rPr>
        <w:t>- взаимодействи</w:t>
      </w:r>
      <w:r w:rsidR="00DB06A1">
        <w:rPr>
          <w:sz w:val="28"/>
          <w:szCs w:val="28"/>
        </w:rPr>
        <w:t>я</w:t>
      </w:r>
      <w:r w:rsidRPr="00930B74">
        <w:rPr>
          <w:sz w:val="28"/>
          <w:szCs w:val="28"/>
        </w:rPr>
        <w:t xml:space="preserve"> с общественными объединениями в</w:t>
      </w:r>
      <w:r>
        <w:rPr>
          <w:sz w:val="28"/>
          <w:szCs w:val="28"/>
        </w:rPr>
        <w:t xml:space="preserve"> сфере защиты прав потребителей.</w:t>
      </w:r>
    </w:p>
    <w:p w:rsidR="00B24904" w:rsidRPr="00935121" w:rsidRDefault="00B24904" w:rsidP="00B24904">
      <w:pPr>
        <w:widowControl w:val="0"/>
        <w:tabs>
          <w:tab w:val="left" w:pos="0"/>
        </w:tabs>
        <w:ind w:firstLine="720"/>
        <w:jc w:val="both"/>
        <w:rPr>
          <w:sz w:val="28"/>
          <w:szCs w:val="28"/>
        </w:rPr>
      </w:pPr>
    </w:p>
    <w:p w:rsidR="00A76FBE" w:rsidRPr="00A76FBE" w:rsidRDefault="00A76FBE" w:rsidP="00A76FBE">
      <w:pPr>
        <w:pStyle w:val="2"/>
        <w:spacing w:before="0" w:after="0"/>
        <w:ind w:firstLine="720"/>
        <w:jc w:val="both"/>
        <w:rPr>
          <w:rFonts w:ascii="Times New Roman" w:hAnsi="Times New Roman" w:cs="Times New Roman"/>
          <w:iCs w:val="0"/>
        </w:rPr>
      </w:pPr>
      <w:bookmarkStart w:id="45" w:name="_Toc532387364"/>
      <w:bookmarkStart w:id="46" w:name="_Toc62561847"/>
      <w:r w:rsidRPr="00A76FBE">
        <w:rPr>
          <w:rFonts w:ascii="Times New Roman" w:hAnsi="Times New Roman" w:cs="Times New Roman"/>
          <w:iCs w:val="0"/>
        </w:rPr>
        <w:t>В сфере стратегическо</w:t>
      </w:r>
      <w:r>
        <w:rPr>
          <w:rFonts w:ascii="Times New Roman" w:hAnsi="Times New Roman" w:cs="Times New Roman"/>
          <w:iCs w:val="0"/>
        </w:rPr>
        <w:t>го</w:t>
      </w:r>
      <w:r w:rsidRPr="00A76FBE">
        <w:rPr>
          <w:rFonts w:ascii="Times New Roman" w:hAnsi="Times New Roman" w:cs="Times New Roman"/>
          <w:iCs w:val="0"/>
        </w:rPr>
        <w:t xml:space="preserve"> продвижени</w:t>
      </w:r>
      <w:r>
        <w:rPr>
          <w:rFonts w:ascii="Times New Roman" w:hAnsi="Times New Roman" w:cs="Times New Roman"/>
          <w:iCs w:val="0"/>
        </w:rPr>
        <w:t>я</w:t>
      </w:r>
      <w:r w:rsidRPr="00A76FBE">
        <w:rPr>
          <w:rFonts w:ascii="Times New Roman" w:hAnsi="Times New Roman" w:cs="Times New Roman"/>
          <w:iCs w:val="0"/>
        </w:rPr>
        <w:t xml:space="preserve"> города Рязани </w:t>
      </w:r>
      <w:bookmarkEnd w:id="45"/>
      <w:r w:rsidRPr="00A76FBE">
        <w:rPr>
          <w:rFonts w:ascii="Times New Roman" w:hAnsi="Times New Roman" w:cs="Times New Roman"/>
          <w:iCs w:val="0"/>
        </w:rPr>
        <w:t>(городской маркетинг)</w:t>
      </w:r>
      <w:bookmarkEnd w:id="46"/>
      <w:r w:rsidR="00240CA7">
        <w:rPr>
          <w:rFonts w:ascii="Times New Roman" w:hAnsi="Times New Roman" w:cs="Times New Roman"/>
          <w:iCs w:val="0"/>
        </w:rPr>
        <w:t>:</w:t>
      </w:r>
    </w:p>
    <w:p w:rsidR="00A76FBE" w:rsidRPr="00A76FBE" w:rsidRDefault="00A76FBE" w:rsidP="00A76FBE">
      <w:pPr>
        <w:autoSpaceDE w:val="0"/>
        <w:autoSpaceDN w:val="0"/>
        <w:adjustRightInd w:val="0"/>
        <w:ind w:firstLine="720"/>
        <w:jc w:val="both"/>
        <w:rPr>
          <w:sz w:val="28"/>
          <w:szCs w:val="28"/>
        </w:rPr>
      </w:pPr>
      <w:r w:rsidRPr="00A76FBE">
        <w:rPr>
          <w:iCs/>
          <w:sz w:val="28"/>
          <w:szCs w:val="28"/>
        </w:rPr>
        <w:t xml:space="preserve">1) </w:t>
      </w:r>
      <w:r w:rsidRPr="00A76FBE">
        <w:rPr>
          <w:i/>
          <w:iCs/>
          <w:sz w:val="28"/>
          <w:szCs w:val="28"/>
          <w:u w:val="single"/>
        </w:rPr>
        <w:t>содействие становлению Рязани в качестве крупного делового центра России</w:t>
      </w:r>
      <w:r w:rsidRPr="00A76FBE">
        <w:rPr>
          <w:iCs/>
          <w:sz w:val="28"/>
          <w:szCs w:val="28"/>
        </w:rPr>
        <w:t xml:space="preserve"> путем:</w:t>
      </w:r>
    </w:p>
    <w:p w:rsidR="00A76FBE" w:rsidRPr="00A76FBE" w:rsidRDefault="00A76FBE" w:rsidP="00A76FBE">
      <w:pPr>
        <w:widowControl w:val="0"/>
        <w:ind w:firstLine="720"/>
        <w:jc w:val="both"/>
        <w:rPr>
          <w:sz w:val="28"/>
          <w:szCs w:val="28"/>
        </w:rPr>
      </w:pPr>
      <w:r w:rsidRPr="00A76FBE">
        <w:rPr>
          <w:sz w:val="28"/>
          <w:szCs w:val="28"/>
        </w:rPr>
        <w:t>- создания условий для перемещения в Рязань офисов и сервисных центров крупных российских и иностранных компаний;</w:t>
      </w:r>
    </w:p>
    <w:p w:rsidR="00A76FBE" w:rsidRPr="00A76FBE" w:rsidRDefault="00A76FBE" w:rsidP="00A76FBE">
      <w:pPr>
        <w:ind w:firstLine="720"/>
        <w:jc w:val="both"/>
        <w:rPr>
          <w:sz w:val="28"/>
          <w:szCs w:val="28"/>
        </w:rPr>
      </w:pPr>
      <w:r w:rsidRPr="00A76FBE">
        <w:rPr>
          <w:sz w:val="28"/>
          <w:szCs w:val="28"/>
        </w:rPr>
        <w:t>- формирования делового района города, включающего в свой состав офисные центры, выставочные, торгово-развлекательные и гостиничные комплексы;</w:t>
      </w:r>
    </w:p>
    <w:p w:rsidR="00A76FBE" w:rsidRPr="00A76FBE" w:rsidRDefault="00A12B6F" w:rsidP="00A76FBE">
      <w:pPr>
        <w:tabs>
          <w:tab w:val="left" w:pos="1080"/>
        </w:tabs>
        <w:autoSpaceDE w:val="0"/>
        <w:autoSpaceDN w:val="0"/>
        <w:adjustRightInd w:val="0"/>
        <w:ind w:firstLine="720"/>
        <w:jc w:val="both"/>
        <w:rPr>
          <w:sz w:val="28"/>
          <w:szCs w:val="28"/>
        </w:rPr>
      </w:pPr>
      <w:r>
        <w:rPr>
          <w:sz w:val="28"/>
          <w:szCs w:val="28"/>
        </w:rPr>
        <w:t>- </w:t>
      </w:r>
      <w:r w:rsidR="00A76FBE" w:rsidRPr="00A76FBE">
        <w:rPr>
          <w:sz w:val="28"/>
          <w:szCs w:val="28"/>
        </w:rPr>
        <w:t>содействия в подборе помещений или земельных участков для размещения компаний;</w:t>
      </w:r>
    </w:p>
    <w:p w:rsidR="00A76FBE" w:rsidRPr="00A76FBE" w:rsidRDefault="00A76FBE" w:rsidP="00A76FBE">
      <w:pPr>
        <w:tabs>
          <w:tab w:val="left" w:pos="1080"/>
        </w:tabs>
        <w:autoSpaceDE w:val="0"/>
        <w:autoSpaceDN w:val="0"/>
        <w:adjustRightInd w:val="0"/>
        <w:ind w:firstLine="720"/>
        <w:jc w:val="both"/>
        <w:rPr>
          <w:sz w:val="28"/>
          <w:szCs w:val="28"/>
        </w:rPr>
      </w:pPr>
      <w:r w:rsidRPr="00A76FBE">
        <w:rPr>
          <w:sz w:val="28"/>
          <w:szCs w:val="28"/>
        </w:rPr>
        <w:t>- содействия в подборе кадров для компаний;</w:t>
      </w:r>
    </w:p>
    <w:p w:rsidR="00A76FBE" w:rsidRPr="00A76FBE" w:rsidRDefault="00400164" w:rsidP="00A76FBE">
      <w:pPr>
        <w:tabs>
          <w:tab w:val="left" w:pos="1080"/>
        </w:tabs>
        <w:autoSpaceDE w:val="0"/>
        <w:autoSpaceDN w:val="0"/>
        <w:adjustRightInd w:val="0"/>
        <w:ind w:firstLine="720"/>
        <w:jc w:val="both"/>
        <w:rPr>
          <w:sz w:val="28"/>
          <w:szCs w:val="28"/>
        </w:rPr>
      </w:pPr>
      <w:r>
        <w:rPr>
          <w:sz w:val="28"/>
          <w:szCs w:val="28"/>
        </w:rPr>
        <w:t>- </w:t>
      </w:r>
      <w:r w:rsidR="00A76FBE" w:rsidRPr="00A76FBE">
        <w:rPr>
          <w:sz w:val="28"/>
          <w:szCs w:val="28"/>
        </w:rPr>
        <w:t>повышения качества городской среды, развити</w:t>
      </w:r>
      <w:r w:rsidR="00A902D6">
        <w:rPr>
          <w:sz w:val="28"/>
          <w:szCs w:val="28"/>
        </w:rPr>
        <w:t>я</w:t>
      </w:r>
      <w:r w:rsidR="00A76FBE" w:rsidRPr="00A76FBE">
        <w:rPr>
          <w:sz w:val="28"/>
          <w:szCs w:val="28"/>
        </w:rPr>
        <w:t xml:space="preserve"> сферы потребительского рынка и сферы досуга;</w:t>
      </w:r>
    </w:p>
    <w:p w:rsidR="00A76FBE" w:rsidRPr="00A76FBE" w:rsidRDefault="00A76FBE" w:rsidP="00A76FBE">
      <w:pPr>
        <w:tabs>
          <w:tab w:val="left" w:pos="1080"/>
        </w:tabs>
        <w:autoSpaceDE w:val="0"/>
        <w:autoSpaceDN w:val="0"/>
        <w:adjustRightInd w:val="0"/>
        <w:ind w:firstLine="720"/>
        <w:jc w:val="both"/>
        <w:rPr>
          <w:sz w:val="28"/>
          <w:szCs w:val="28"/>
        </w:rPr>
      </w:pPr>
      <w:r w:rsidRPr="00A76FBE">
        <w:rPr>
          <w:sz w:val="28"/>
          <w:szCs w:val="28"/>
        </w:rPr>
        <w:t>- проведения активного маркетинга города, формирования делового бренда города;</w:t>
      </w:r>
    </w:p>
    <w:p w:rsidR="00A76FBE" w:rsidRPr="00A76FBE" w:rsidRDefault="00A76FBE" w:rsidP="00A76FBE">
      <w:pPr>
        <w:autoSpaceDE w:val="0"/>
        <w:autoSpaceDN w:val="0"/>
        <w:adjustRightInd w:val="0"/>
        <w:ind w:firstLine="720"/>
        <w:jc w:val="both"/>
        <w:rPr>
          <w:spacing w:val="2"/>
          <w:sz w:val="28"/>
          <w:szCs w:val="28"/>
        </w:rPr>
      </w:pPr>
      <w:r w:rsidRPr="00A76FBE">
        <w:rPr>
          <w:spacing w:val="2"/>
          <w:sz w:val="28"/>
          <w:szCs w:val="28"/>
        </w:rPr>
        <w:t xml:space="preserve">2) </w:t>
      </w:r>
      <w:r w:rsidRPr="00A76FBE">
        <w:rPr>
          <w:i/>
          <w:spacing w:val="2"/>
          <w:sz w:val="28"/>
          <w:szCs w:val="28"/>
          <w:u w:val="single"/>
        </w:rPr>
        <w:t>развитие туризма на территории города Рязани</w:t>
      </w:r>
      <w:r w:rsidRPr="00A76FBE">
        <w:rPr>
          <w:spacing w:val="2"/>
          <w:sz w:val="28"/>
          <w:szCs w:val="28"/>
        </w:rPr>
        <w:t xml:space="preserve"> путем:</w:t>
      </w:r>
    </w:p>
    <w:p w:rsidR="00A76FBE" w:rsidRPr="00A76FBE" w:rsidRDefault="00A76FBE" w:rsidP="00A76FBE">
      <w:pPr>
        <w:tabs>
          <w:tab w:val="left" w:pos="1080"/>
        </w:tabs>
        <w:autoSpaceDE w:val="0"/>
        <w:autoSpaceDN w:val="0"/>
        <w:adjustRightInd w:val="0"/>
        <w:ind w:firstLine="720"/>
        <w:jc w:val="both"/>
        <w:rPr>
          <w:spacing w:val="2"/>
          <w:sz w:val="28"/>
          <w:szCs w:val="28"/>
        </w:rPr>
      </w:pPr>
      <w:r w:rsidRPr="00A76FBE">
        <w:rPr>
          <w:sz w:val="28"/>
          <w:szCs w:val="28"/>
        </w:rPr>
        <w:t>- популяризации историко-культурного наследия города;</w:t>
      </w:r>
    </w:p>
    <w:p w:rsidR="00A76FBE" w:rsidRPr="00A76FBE" w:rsidRDefault="00A76FBE" w:rsidP="00A76FBE">
      <w:pPr>
        <w:tabs>
          <w:tab w:val="left" w:pos="1080"/>
        </w:tabs>
        <w:autoSpaceDE w:val="0"/>
        <w:autoSpaceDN w:val="0"/>
        <w:adjustRightInd w:val="0"/>
        <w:ind w:firstLine="720"/>
        <w:jc w:val="both"/>
        <w:rPr>
          <w:spacing w:val="2"/>
          <w:sz w:val="28"/>
          <w:szCs w:val="28"/>
        </w:rPr>
      </w:pPr>
      <w:r w:rsidRPr="00A76FBE">
        <w:rPr>
          <w:spacing w:val="2"/>
          <w:sz w:val="28"/>
          <w:szCs w:val="28"/>
        </w:rPr>
        <w:t>- содействия развитию перспективных видов туризма (</w:t>
      </w:r>
      <w:r w:rsidRPr="00A76FBE">
        <w:rPr>
          <w:sz w:val="28"/>
          <w:szCs w:val="28"/>
        </w:rPr>
        <w:t>культурно-познавательного, лечебно-оздоровительного, рекреационного, делового, событийного)</w:t>
      </w:r>
      <w:r w:rsidRPr="00A76FBE">
        <w:rPr>
          <w:spacing w:val="2"/>
          <w:sz w:val="28"/>
          <w:szCs w:val="28"/>
        </w:rPr>
        <w:t>;</w:t>
      </w:r>
    </w:p>
    <w:p w:rsidR="00A76FBE" w:rsidRPr="00A76FBE" w:rsidRDefault="00EC0EB8" w:rsidP="00A76FBE">
      <w:pPr>
        <w:tabs>
          <w:tab w:val="left" w:pos="1080"/>
        </w:tabs>
        <w:autoSpaceDE w:val="0"/>
        <w:autoSpaceDN w:val="0"/>
        <w:adjustRightInd w:val="0"/>
        <w:ind w:firstLine="720"/>
        <w:jc w:val="both"/>
        <w:rPr>
          <w:sz w:val="28"/>
          <w:szCs w:val="28"/>
        </w:rPr>
      </w:pPr>
      <w:r>
        <w:rPr>
          <w:sz w:val="28"/>
          <w:szCs w:val="28"/>
        </w:rPr>
        <w:t>- </w:t>
      </w:r>
      <w:r w:rsidR="00A76FBE" w:rsidRPr="00A76FBE">
        <w:rPr>
          <w:sz w:val="28"/>
          <w:szCs w:val="28"/>
        </w:rPr>
        <w:t>создания городских визит-центров, направленных на улучшение качества туристических услуг;</w:t>
      </w:r>
    </w:p>
    <w:p w:rsidR="00A76FBE" w:rsidRPr="00A76FBE" w:rsidRDefault="00A76FBE" w:rsidP="00A76FBE">
      <w:pPr>
        <w:tabs>
          <w:tab w:val="left" w:pos="1080"/>
        </w:tabs>
        <w:autoSpaceDE w:val="0"/>
        <w:autoSpaceDN w:val="0"/>
        <w:adjustRightInd w:val="0"/>
        <w:ind w:firstLine="720"/>
        <w:jc w:val="both"/>
        <w:rPr>
          <w:sz w:val="28"/>
          <w:szCs w:val="28"/>
        </w:rPr>
      </w:pPr>
      <w:r w:rsidRPr="00A76FBE">
        <w:rPr>
          <w:sz w:val="28"/>
          <w:szCs w:val="28"/>
        </w:rPr>
        <w:t>- популяризации туристских ресурсов гор</w:t>
      </w:r>
      <w:r w:rsidRPr="00A76FBE">
        <w:rPr>
          <w:sz w:val="28"/>
          <w:szCs w:val="28"/>
        </w:rPr>
        <w:t>о</w:t>
      </w:r>
      <w:r w:rsidRPr="00A76FBE">
        <w:rPr>
          <w:sz w:val="28"/>
          <w:szCs w:val="28"/>
        </w:rPr>
        <w:t>да;</w:t>
      </w:r>
    </w:p>
    <w:p w:rsidR="00A76FBE" w:rsidRDefault="00A76FBE" w:rsidP="00A76FBE">
      <w:pPr>
        <w:tabs>
          <w:tab w:val="left" w:pos="1080"/>
        </w:tabs>
        <w:autoSpaceDE w:val="0"/>
        <w:autoSpaceDN w:val="0"/>
        <w:adjustRightInd w:val="0"/>
        <w:ind w:firstLine="720"/>
        <w:jc w:val="both"/>
        <w:rPr>
          <w:sz w:val="28"/>
          <w:szCs w:val="28"/>
        </w:rPr>
      </w:pPr>
      <w:r w:rsidRPr="00A76FBE">
        <w:rPr>
          <w:sz w:val="28"/>
          <w:szCs w:val="28"/>
        </w:rPr>
        <w:t>- создания и продвижения культурных брендов города;</w:t>
      </w:r>
    </w:p>
    <w:p w:rsidR="00EC0EB8" w:rsidRDefault="00EC0EB8" w:rsidP="00A76FBE">
      <w:pPr>
        <w:tabs>
          <w:tab w:val="left" w:pos="1080"/>
        </w:tabs>
        <w:autoSpaceDE w:val="0"/>
        <w:autoSpaceDN w:val="0"/>
        <w:adjustRightInd w:val="0"/>
        <w:ind w:firstLine="720"/>
        <w:jc w:val="both"/>
        <w:rPr>
          <w:sz w:val="28"/>
          <w:szCs w:val="28"/>
        </w:rPr>
      </w:pPr>
      <w:r>
        <w:rPr>
          <w:sz w:val="28"/>
          <w:szCs w:val="28"/>
        </w:rPr>
        <w:t>- включени</w:t>
      </w:r>
      <w:r w:rsidR="008745D9">
        <w:rPr>
          <w:sz w:val="28"/>
          <w:szCs w:val="28"/>
        </w:rPr>
        <w:t>я</w:t>
      </w:r>
      <w:r>
        <w:rPr>
          <w:sz w:val="28"/>
          <w:szCs w:val="28"/>
        </w:rPr>
        <w:t xml:space="preserve"> города в популярные туристические маршруты Центральной России и Рязанской области;</w:t>
      </w:r>
    </w:p>
    <w:p w:rsidR="00400164" w:rsidRPr="00A76FBE" w:rsidRDefault="00400164" w:rsidP="00A76FBE">
      <w:pPr>
        <w:tabs>
          <w:tab w:val="left" w:pos="1080"/>
        </w:tabs>
        <w:autoSpaceDE w:val="0"/>
        <w:autoSpaceDN w:val="0"/>
        <w:adjustRightInd w:val="0"/>
        <w:ind w:firstLine="720"/>
        <w:jc w:val="both"/>
        <w:rPr>
          <w:sz w:val="28"/>
          <w:szCs w:val="28"/>
        </w:rPr>
      </w:pPr>
      <w:r>
        <w:rPr>
          <w:sz w:val="28"/>
          <w:szCs w:val="28"/>
        </w:rPr>
        <w:t xml:space="preserve">- продвижения и популяризации микрорайона Солотча </w:t>
      </w:r>
      <w:r w:rsidR="006F1B5A">
        <w:rPr>
          <w:sz w:val="28"/>
          <w:szCs w:val="28"/>
        </w:rPr>
        <w:t>к</w:t>
      </w:r>
      <w:r>
        <w:rPr>
          <w:sz w:val="28"/>
          <w:szCs w:val="28"/>
        </w:rPr>
        <w:t>ак курортного исторического места;</w:t>
      </w:r>
    </w:p>
    <w:p w:rsidR="00A76FBE" w:rsidRPr="00A76FBE" w:rsidRDefault="00A76FBE" w:rsidP="00A76FBE">
      <w:pPr>
        <w:tabs>
          <w:tab w:val="left" w:pos="1080"/>
        </w:tabs>
        <w:autoSpaceDE w:val="0"/>
        <w:autoSpaceDN w:val="0"/>
        <w:adjustRightInd w:val="0"/>
        <w:ind w:firstLine="720"/>
        <w:jc w:val="both"/>
        <w:rPr>
          <w:sz w:val="28"/>
          <w:szCs w:val="28"/>
        </w:rPr>
      </w:pPr>
      <w:r w:rsidRPr="00A76FBE">
        <w:rPr>
          <w:sz w:val="28"/>
          <w:szCs w:val="28"/>
        </w:rPr>
        <w:t>- поддержки субъектов турис</w:t>
      </w:r>
      <w:r w:rsidRPr="00A76FBE">
        <w:rPr>
          <w:sz w:val="28"/>
          <w:szCs w:val="28"/>
        </w:rPr>
        <w:t>т</w:t>
      </w:r>
      <w:r w:rsidRPr="00A76FBE">
        <w:rPr>
          <w:sz w:val="28"/>
          <w:szCs w:val="28"/>
        </w:rPr>
        <w:t>ской индустрии.</w:t>
      </w:r>
    </w:p>
    <w:p w:rsidR="00A76FBE" w:rsidRPr="001D54A8" w:rsidRDefault="00A76FBE" w:rsidP="00A76FBE">
      <w:pPr>
        <w:tabs>
          <w:tab w:val="left" w:pos="1080"/>
        </w:tabs>
        <w:autoSpaceDE w:val="0"/>
        <w:autoSpaceDN w:val="0"/>
        <w:adjustRightInd w:val="0"/>
        <w:ind w:firstLine="720"/>
        <w:jc w:val="both"/>
        <w:rPr>
          <w:sz w:val="28"/>
          <w:szCs w:val="28"/>
        </w:rPr>
      </w:pPr>
    </w:p>
    <w:p w:rsidR="00916EC5" w:rsidRPr="00965378" w:rsidRDefault="00916EC5" w:rsidP="00916EC5">
      <w:pPr>
        <w:pStyle w:val="2"/>
        <w:tabs>
          <w:tab w:val="left" w:pos="1080"/>
        </w:tabs>
        <w:spacing w:before="0" w:after="0"/>
        <w:ind w:firstLine="708"/>
        <w:jc w:val="both"/>
        <w:rPr>
          <w:rFonts w:ascii="Times New Roman" w:hAnsi="Times New Roman" w:cs="Times New Roman"/>
          <w:bCs w:val="0"/>
        </w:rPr>
      </w:pPr>
      <w:bookmarkStart w:id="47" w:name="_Toc62561848"/>
      <w:r w:rsidRPr="00935121">
        <w:rPr>
          <w:rFonts w:ascii="Times New Roman" w:hAnsi="Times New Roman" w:cs="Times New Roman"/>
        </w:rPr>
        <w:t>В</w:t>
      </w:r>
      <w:r w:rsidRPr="00965378">
        <w:rPr>
          <w:rFonts w:ascii="Times New Roman" w:hAnsi="Times New Roman" w:cs="Times New Roman"/>
        </w:rPr>
        <w:t xml:space="preserve"> сфере развития</w:t>
      </w:r>
      <w:r w:rsidRPr="00965378">
        <w:rPr>
          <w:rFonts w:ascii="Times New Roman" w:hAnsi="Times New Roman" w:cs="Times New Roman"/>
          <w:bCs w:val="0"/>
        </w:rPr>
        <w:t xml:space="preserve"> транспорта и транспортной инфраструктуры</w:t>
      </w:r>
      <w:bookmarkEnd w:id="40"/>
      <w:bookmarkEnd w:id="47"/>
      <w:r w:rsidR="00A902D6">
        <w:rPr>
          <w:rFonts w:ascii="Times New Roman" w:hAnsi="Times New Roman" w:cs="Times New Roman"/>
          <w:bCs w:val="0"/>
        </w:rPr>
        <w:t>:</w:t>
      </w:r>
    </w:p>
    <w:p w:rsidR="00B24904" w:rsidRPr="00965378" w:rsidRDefault="0076559A" w:rsidP="001D54A8">
      <w:pPr>
        <w:widowControl w:val="0"/>
        <w:tabs>
          <w:tab w:val="left" w:pos="1080"/>
        </w:tabs>
        <w:ind w:firstLine="708"/>
        <w:jc w:val="both"/>
        <w:rPr>
          <w:sz w:val="28"/>
          <w:szCs w:val="28"/>
        </w:rPr>
      </w:pPr>
      <w:r w:rsidRPr="00965378">
        <w:rPr>
          <w:sz w:val="28"/>
          <w:szCs w:val="28"/>
        </w:rPr>
        <w:t>1)</w:t>
      </w:r>
      <w:r w:rsidR="00B24904" w:rsidRPr="00965378">
        <w:rPr>
          <w:sz w:val="28"/>
          <w:szCs w:val="28"/>
        </w:rPr>
        <w:t xml:space="preserve"> </w:t>
      </w:r>
      <w:r w:rsidR="00B24904" w:rsidRPr="00965378">
        <w:rPr>
          <w:i/>
          <w:sz w:val="28"/>
          <w:szCs w:val="28"/>
          <w:u w:val="single"/>
        </w:rPr>
        <w:t>формирование современной транспортной инфраструктуры</w:t>
      </w:r>
      <w:r w:rsidR="002A4624" w:rsidRPr="00965378">
        <w:rPr>
          <w:sz w:val="28"/>
          <w:szCs w:val="28"/>
        </w:rPr>
        <w:t xml:space="preserve"> путем:</w:t>
      </w:r>
    </w:p>
    <w:p w:rsidR="0076559A" w:rsidRPr="00965378" w:rsidRDefault="006847F1" w:rsidP="0076559A">
      <w:pPr>
        <w:widowControl w:val="0"/>
        <w:tabs>
          <w:tab w:val="left" w:pos="1080"/>
        </w:tabs>
        <w:ind w:firstLine="708"/>
        <w:jc w:val="both"/>
        <w:rPr>
          <w:sz w:val="28"/>
          <w:szCs w:val="28"/>
        </w:rPr>
      </w:pPr>
      <w:r w:rsidRPr="00965378">
        <w:rPr>
          <w:sz w:val="28"/>
          <w:szCs w:val="28"/>
        </w:rPr>
        <w:t>- </w:t>
      </w:r>
      <w:r w:rsidR="0076559A" w:rsidRPr="00965378">
        <w:rPr>
          <w:sz w:val="28"/>
          <w:szCs w:val="28"/>
        </w:rPr>
        <w:t>приведени</w:t>
      </w:r>
      <w:r w:rsidR="002A4624" w:rsidRPr="00965378">
        <w:rPr>
          <w:sz w:val="28"/>
          <w:szCs w:val="28"/>
        </w:rPr>
        <w:t>я</w:t>
      </w:r>
      <w:r w:rsidR="0076559A" w:rsidRPr="00965378">
        <w:rPr>
          <w:sz w:val="28"/>
          <w:szCs w:val="28"/>
        </w:rPr>
        <w:t xml:space="preserve"> в нормативное состояние асфальтобетонного покрытия существующей</w:t>
      </w:r>
      <w:r w:rsidR="00A0245B">
        <w:rPr>
          <w:sz w:val="28"/>
          <w:szCs w:val="28"/>
        </w:rPr>
        <w:t xml:space="preserve"> </w:t>
      </w:r>
      <w:r w:rsidR="0076559A" w:rsidRPr="00965378">
        <w:rPr>
          <w:sz w:val="28"/>
          <w:szCs w:val="28"/>
        </w:rPr>
        <w:t>улично-дорожной сети;</w:t>
      </w:r>
    </w:p>
    <w:p w:rsidR="0076559A" w:rsidRPr="00965378" w:rsidRDefault="006847F1" w:rsidP="0076559A">
      <w:pPr>
        <w:widowControl w:val="0"/>
        <w:tabs>
          <w:tab w:val="left" w:pos="1080"/>
        </w:tabs>
        <w:ind w:firstLine="708"/>
        <w:jc w:val="both"/>
        <w:rPr>
          <w:sz w:val="28"/>
          <w:szCs w:val="28"/>
        </w:rPr>
      </w:pPr>
      <w:r w:rsidRPr="00965378">
        <w:rPr>
          <w:sz w:val="28"/>
          <w:szCs w:val="28"/>
        </w:rPr>
        <w:t>- </w:t>
      </w:r>
      <w:r w:rsidR="0076559A" w:rsidRPr="00965378">
        <w:rPr>
          <w:sz w:val="28"/>
          <w:szCs w:val="28"/>
        </w:rPr>
        <w:t>строительств</w:t>
      </w:r>
      <w:r w:rsidR="002A4624" w:rsidRPr="00965378">
        <w:rPr>
          <w:sz w:val="28"/>
          <w:szCs w:val="28"/>
        </w:rPr>
        <w:t>а</w:t>
      </w:r>
      <w:r w:rsidR="0076559A" w:rsidRPr="00965378">
        <w:rPr>
          <w:sz w:val="28"/>
          <w:szCs w:val="28"/>
        </w:rPr>
        <w:t xml:space="preserve"> новых транспортных развязок, мостов, путепроводов, дорог-дублеров основных городских магистралей;</w:t>
      </w:r>
    </w:p>
    <w:p w:rsidR="0076559A" w:rsidRPr="00965378" w:rsidRDefault="006847F1" w:rsidP="0076559A">
      <w:pPr>
        <w:widowControl w:val="0"/>
        <w:tabs>
          <w:tab w:val="left" w:pos="1080"/>
        </w:tabs>
        <w:ind w:firstLine="708"/>
        <w:jc w:val="both"/>
        <w:rPr>
          <w:sz w:val="28"/>
          <w:szCs w:val="28"/>
        </w:rPr>
      </w:pPr>
      <w:r w:rsidRPr="00965378">
        <w:rPr>
          <w:sz w:val="28"/>
          <w:szCs w:val="28"/>
        </w:rPr>
        <w:t>- </w:t>
      </w:r>
      <w:r w:rsidR="0076559A" w:rsidRPr="00965378">
        <w:rPr>
          <w:sz w:val="28"/>
          <w:szCs w:val="28"/>
        </w:rPr>
        <w:t>проектировани</w:t>
      </w:r>
      <w:r w:rsidR="00DB06A1">
        <w:rPr>
          <w:sz w:val="28"/>
          <w:szCs w:val="28"/>
        </w:rPr>
        <w:t>я</w:t>
      </w:r>
      <w:r w:rsidR="0076559A" w:rsidRPr="00965378">
        <w:rPr>
          <w:sz w:val="28"/>
          <w:szCs w:val="28"/>
        </w:rPr>
        <w:t xml:space="preserve"> и создани</w:t>
      </w:r>
      <w:r w:rsidR="00DB06A1">
        <w:rPr>
          <w:sz w:val="28"/>
          <w:szCs w:val="28"/>
        </w:rPr>
        <w:t>я</w:t>
      </w:r>
      <w:r w:rsidR="0076559A" w:rsidRPr="00965378">
        <w:rPr>
          <w:sz w:val="28"/>
          <w:szCs w:val="28"/>
        </w:rPr>
        <w:t xml:space="preserve"> обособленных от других транспортных потоков городских общественных транспортных систем (выделенные полосы, обособленные путевые конструкции, введение одностороннего движения на отдельных улицах и др.);</w:t>
      </w:r>
    </w:p>
    <w:p w:rsidR="002A4624" w:rsidRPr="00965378" w:rsidRDefault="002A4624" w:rsidP="002A4624">
      <w:pPr>
        <w:widowControl w:val="0"/>
        <w:tabs>
          <w:tab w:val="left" w:pos="1080"/>
        </w:tabs>
        <w:ind w:firstLine="708"/>
        <w:jc w:val="both"/>
        <w:rPr>
          <w:sz w:val="28"/>
          <w:szCs w:val="28"/>
        </w:rPr>
      </w:pPr>
      <w:r w:rsidRPr="00965378">
        <w:rPr>
          <w:sz w:val="28"/>
          <w:szCs w:val="28"/>
        </w:rPr>
        <w:t>- создани</w:t>
      </w:r>
      <w:r w:rsidR="00DB06A1">
        <w:rPr>
          <w:sz w:val="28"/>
          <w:szCs w:val="28"/>
        </w:rPr>
        <w:t>я</w:t>
      </w:r>
      <w:r w:rsidRPr="00965378">
        <w:rPr>
          <w:sz w:val="28"/>
          <w:szCs w:val="28"/>
        </w:rPr>
        <w:t xml:space="preserve"> транспортно-пересадочных узлов (ТПУ) для перераспределения пассажиропотоков между видами транспорта и направлениями движения;</w:t>
      </w:r>
    </w:p>
    <w:p w:rsidR="002A4624" w:rsidRPr="00965378" w:rsidRDefault="006847F1" w:rsidP="002A4624">
      <w:pPr>
        <w:widowControl w:val="0"/>
        <w:tabs>
          <w:tab w:val="left" w:pos="1080"/>
        </w:tabs>
        <w:ind w:firstLine="708"/>
        <w:jc w:val="both"/>
        <w:rPr>
          <w:sz w:val="28"/>
          <w:szCs w:val="28"/>
        </w:rPr>
      </w:pPr>
      <w:r w:rsidRPr="00965378">
        <w:rPr>
          <w:sz w:val="28"/>
          <w:szCs w:val="28"/>
        </w:rPr>
        <w:t>- </w:t>
      </w:r>
      <w:r w:rsidR="002A4624" w:rsidRPr="00965378">
        <w:rPr>
          <w:sz w:val="28"/>
          <w:szCs w:val="28"/>
        </w:rPr>
        <w:t>оптимизаци</w:t>
      </w:r>
      <w:r w:rsidR="00DB06A1">
        <w:rPr>
          <w:sz w:val="28"/>
          <w:szCs w:val="28"/>
        </w:rPr>
        <w:t>и</w:t>
      </w:r>
      <w:r w:rsidR="002A4624" w:rsidRPr="00965378">
        <w:rPr>
          <w:sz w:val="28"/>
          <w:szCs w:val="28"/>
        </w:rPr>
        <w:t xml:space="preserve"> пешеходного движения, создани</w:t>
      </w:r>
      <w:r w:rsidR="00A902D6">
        <w:rPr>
          <w:sz w:val="28"/>
          <w:szCs w:val="28"/>
        </w:rPr>
        <w:t>я</w:t>
      </w:r>
      <w:r w:rsidR="002A4624" w:rsidRPr="00965378">
        <w:rPr>
          <w:sz w:val="28"/>
          <w:szCs w:val="28"/>
        </w:rPr>
        <w:t xml:space="preserve"> особых пешеходно-транспортных </w:t>
      </w:r>
      <w:r w:rsidR="002A4624" w:rsidRPr="001540AA">
        <w:rPr>
          <w:sz w:val="28"/>
          <w:szCs w:val="28"/>
        </w:rPr>
        <w:t>зон</w:t>
      </w:r>
      <w:r w:rsidR="00134F10" w:rsidRPr="001540AA">
        <w:rPr>
          <w:sz w:val="28"/>
          <w:szCs w:val="28"/>
        </w:rPr>
        <w:t xml:space="preserve"> (с ограничением скорости движения транспорта)</w:t>
      </w:r>
      <w:r w:rsidR="002A4624" w:rsidRPr="001540AA">
        <w:rPr>
          <w:sz w:val="28"/>
          <w:szCs w:val="28"/>
        </w:rPr>
        <w:t xml:space="preserve">, велосипедных дорожек и </w:t>
      </w:r>
      <w:r w:rsidR="00134F10" w:rsidRPr="001540AA">
        <w:rPr>
          <w:sz w:val="28"/>
          <w:szCs w:val="28"/>
        </w:rPr>
        <w:t xml:space="preserve">системы </w:t>
      </w:r>
      <w:r w:rsidR="002A4624" w:rsidRPr="001540AA">
        <w:rPr>
          <w:sz w:val="28"/>
          <w:szCs w:val="28"/>
        </w:rPr>
        <w:t>дополнительных</w:t>
      </w:r>
      <w:r w:rsidR="002A4624" w:rsidRPr="00965378">
        <w:rPr>
          <w:sz w:val="28"/>
          <w:szCs w:val="28"/>
        </w:rPr>
        <w:t xml:space="preserve"> парковочных мест;</w:t>
      </w:r>
    </w:p>
    <w:p w:rsidR="002A4624" w:rsidRDefault="006847F1" w:rsidP="002A4624">
      <w:pPr>
        <w:widowControl w:val="0"/>
        <w:tabs>
          <w:tab w:val="left" w:pos="1080"/>
        </w:tabs>
        <w:ind w:firstLine="708"/>
        <w:jc w:val="both"/>
        <w:rPr>
          <w:sz w:val="28"/>
          <w:szCs w:val="28"/>
        </w:rPr>
      </w:pPr>
      <w:r w:rsidRPr="00965378">
        <w:rPr>
          <w:sz w:val="28"/>
          <w:szCs w:val="28"/>
        </w:rPr>
        <w:t>- </w:t>
      </w:r>
      <w:r w:rsidR="002A4624" w:rsidRPr="00965378">
        <w:rPr>
          <w:sz w:val="28"/>
          <w:szCs w:val="28"/>
        </w:rPr>
        <w:t>изменени</w:t>
      </w:r>
      <w:r w:rsidR="00DB06A1">
        <w:rPr>
          <w:sz w:val="28"/>
          <w:szCs w:val="28"/>
        </w:rPr>
        <w:t>я</w:t>
      </w:r>
      <w:r w:rsidR="002A4624" w:rsidRPr="00965378">
        <w:rPr>
          <w:sz w:val="28"/>
          <w:szCs w:val="28"/>
        </w:rPr>
        <w:t xml:space="preserve"> категорий и параметров ряда автомобильных дорог с учетом изменения интенсивности дорожного движения по этим дорогам; </w:t>
      </w:r>
    </w:p>
    <w:p w:rsidR="00E502EB" w:rsidRPr="00965378" w:rsidRDefault="00E502EB" w:rsidP="002A4624">
      <w:pPr>
        <w:widowControl w:val="0"/>
        <w:tabs>
          <w:tab w:val="left" w:pos="1080"/>
        </w:tabs>
        <w:ind w:firstLine="708"/>
        <w:jc w:val="both"/>
        <w:rPr>
          <w:sz w:val="28"/>
          <w:szCs w:val="28"/>
        </w:rPr>
      </w:pPr>
      <w:r>
        <w:rPr>
          <w:sz w:val="28"/>
          <w:szCs w:val="28"/>
        </w:rPr>
        <w:t>- развития улично-дорожной сети в отдаленных поселках и микрорайонах города;</w:t>
      </w:r>
    </w:p>
    <w:p w:rsidR="00B24904" w:rsidRPr="00965378" w:rsidRDefault="0076559A" w:rsidP="001D54A8">
      <w:pPr>
        <w:widowControl w:val="0"/>
        <w:tabs>
          <w:tab w:val="left" w:pos="1080"/>
        </w:tabs>
        <w:ind w:firstLine="708"/>
        <w:jc w:val="both"/>
        <w:rPr>
          <w:sz w:val="28"/>
          <w:szCs w:val="28"/>
        </w:rPr>
      </w:pPr>
      <w:r w:rsidRPr="00965378">
        <w:rPr>
          <w:sz w:val="28"/>
          <w:szCs w:val="28"/>
        </w:rPr>
        <w:t>2)</w:t>
      </w:r>
      <w:r w:rsidR="00B24904" w:rsidRPr="00965378">
        <w:rPr>
          <w:sz w:val="28"/>
          <w:szCs w:val="28"/>
        </w:rPr>
        <w:t xml:space="preserve"> </w:t>
      </w:r>
      <w:r w:rsidR="00B24904" w:rsidRPr="00965378">
        <w:rPr>
          <w:i/>
          <w:sz w:val="28"/>
          <w:szCs w:val="28"/>
          <w:u w:val="single"/>
        </w:rPr>
        <w:t>создание интеллектуальной транспортной системы (ИТС) города</w:t>
      </w:r>
      <w:r w:rsidR="002A4624" w:rsidRPr="00965378">
        <w:rPr>
          <w:sz w:val="28"/>
          <w:szCs w:val="28"/>
        </w:rPr>
        <w:t xml:space="preserve"> путем:</w:t>
      </w:r>
    </w:p>
    <w:p w:rsidR="002A4624" w:rsidRPr="00965378" w:rsidRDefault="00A12B6F" w:rsidP="002A4624">
      <w:pPr>
        <w:widowControl w:val="0"/>
        <w:tabs>
          <w:tab w:val="left" w:pos="1080"/>
        </w:tabs>
        <w:ind w:firstLine="708"/>
        <w:jc w:val="both"/>
        <w:rPr>
          <w:sz w:val="28"/>
          <w:szCs w:val="28"/>
        </w:rPr>
      </w:pPr>
      <w:r>
        <w:rPr>
          <w:sz w:val="28"/>
          <w:szCs w:val="28"/>
        </w:rPr>
        <w:t>- </w:t>
      </w:r>
      <w:r w:rsidR="002A4624" w:rsidRPr="00965378">
        <w:rPr>
          <w:sz w:val="28"/>
          <w:szCs w:val="28"/>
        </w:rPr>
        <w:t>дальнейшего внедрения автоматизированных систем управления дорожным движением, мониторинга и управления работой всех видов транспорта (личного, общественного, грузового), информирования граждан об организации транспортного обслуживания на территории города;</w:t>
      </w:r>
    </w:p>
    <w:p w:rsidR="00B24904" w:rsidRDefault="0076559A" w:rsidP="001D54A8">
      <w:pPr>
        <w:widowControl w:val="0"/>
        <w:tabs>
          <w:tab w:val="left" w:pos="1080"/>
        </w:tabs>
        <w:ind w:firstLine="708"/>
        <w:jc w:val="both"/>
        <w:rPr>
          <w:sz w:val="28"/>
          <w:szCs w:val="28"/>
        </w:rPr>
      </w:pPr>
      <w:r w:rsidRPr="00965378">
        <w:rPr>
          <w:sz w:val="28"/>
          <w:szCs w:val="28"/>
        </w:rPr>
        <w:t>3)</w:t>
      </w:r>
      <w:r w:rsidR="00A12B6F">
        <w:rPr>
          <w:sz w:val="28"/>
          <w:szCs w:val="28"/>
        </w:rPr>
        <w:t> </w:t>
      </w:r>
      <w:r w:rsidR="006847F1" w:rsidRPr="00965378">
        <w:rPr>
          <w:i/>
          <w:sz w:val="28"/>
          <w:szCs w:val="28"/>
          <w:u w:val="single"/>
        </w:rPr>
        <w:t>обеспечение доступности, непрерывности и безопасности транспортных коммуникаций</w:t>
      </w:r>
      <w:r w:rsidR="006847F1" w:rsidRPr="00965378">
        <w:rPr>
          <w:sz w:val="28"/>
          <w:szCs w:val="28"/>
        </w:rPr>
        <w:t xml:space="preserve"> путем:</w:t>
      </w:r>
    </w:p>
    <w:p w:rsidR="00886321" w:rsidRPr="001540AA" w:rsidRDefault="00A12B6F" w:rsidP="00886321">
      <w:pPr>
        <w:widowControl w:val="0"/>
        <w:tabs>
          <w:tab w:val="left" w:pos="1080"/>
        </w:tabs>
        <w:ind w:firstLine="708"/>
        <w:jc w:val="both"/>
        <w:rPr>
          <w:sz w:val="28"/>
          <w:szCs w:val="28"/>
        </w:rPr>
      </w:pPr>
      <w:r>
        <w:rPr>
          <w:sz w:val="28"/>
          <w:szCs w:val="28"/>
        </w:rPr>
        <w:t>- </w:t>
      </w:r>
      <w:r w:rsidR="00886321" w:rsidRPr="001540AA">
        <w:rPr>
          <w:sz w:val="28"/>
          <w:szCs w:val="28"/>
        </w:rPr>
        <w:t>организации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в границах городского округа;</w:t>
      </w:r>
    </w:p>
    <w:p w:rsidR="00886321" w:rsidRPr="001540AA" w:rsidRDefault="00886321" w:rsidP="00886321">
      <w:pPr>
        <w:widowControl w:val="0"/>
        <w:tabs>
          <w:tab w:val="left" w:pos="1080"/>
        </w:tabs>
        <w:ind w:firstLine="708"/>
        <w:jc w:val="both"/>
        <w:rPr>
          <w:sz w:val="28"/>
          <w:szCs w:val="28"/>
        </w:rPr>
      </w:pPr>
      <w:r w:rsidRPr="001540AA">
        <w:rPr>
          <w:sz w:val="28"/>
          <w:szCs w:val="28"/>
        </w:rPr>
        <w:t>- обеспечения льготного проезда на транспорте общего пользования для отдельных категорий граждан;</w:t>
      </w:r>
    </w:p>
    <w:p w:rsidR="006847F1" w:rsidRPr="00965378" w:rsidRDefault="002A4624" w:rsidP="002A4624">
      <w:pPr>
        <w:widowControl w:val="0"/>
        <w:tabs>
          <w:tab w:val="left" w:pos="1080"/>
        </w:tabs>
        <w:ind w:firstLine="708"/>
        <w:jc w:val="both"/>
        <w:rPr>
          <w:sz w:val="28"/>
          <w:szCs w:val="28"/>
        </w:rPr>
      </w:pPr>
      <w:r w:rsidRPr="00965378">
        <w:rPr>
          <w:sz w:val="28"/>
          <w:szCs w:val="28"/>
        </w:rPr>
        <w:t>- </w:t>
      </w:r>
      <w:r w:rsidR="006847F1" w:rsidRPr="00965378">
        <w:rPr>
          <w:sz w:val="28"/>
          <w:szCs w:val="28"/>
        </w:rPr>
        <w:t>оптимизации городской маршрутной сети города;</w:t>
      </w:r>
    </w:p>
    <w:p w:rsidR="002A4624" w:rsidRPr="00965378" w:rsidRDefault="006847F1" w:rsidP="002A4624">
      <w:pPr>
        <w:widowControl w:val="0"/>
        <w:tabs>
          <w:tab w:val="left" w:pos="1080"/>
        </w:tabs>
        <w:ind w:firstLine="708"/>
        <w:jc w:val="both"/>
        <w:rPr>
          <w:sz w:val="28"/>
          <w:szCs w:val="28"/>
        </w:rPr>
      </w:pPr>
      <w:r w:rsidRPr="00965378">
        <w:rPr>
          <w:sz w:val="28"/>
          <w:szCs w:val="28"/>
        </w:rPr>
        <w:t>- </w:t>
      </w:r>
      <w:r w:rsidR="002A4624" w:rsidRPr="00965378">
        <w:rPr>
          <w:sz w:val="28"/>
          <w:szCs w:val="28"/>
        </w:rPr>
        <w:t>актуализаци</w:t>
      </w:r>
      <w:r w:rsidRPr="00965378">
        <w:rPr>
          <w:sz w:val="28"/>
          <w:szCs w:val="28"/>
        </w:rPr>
        <w:t>и</w:t>
      </w:r>
      <w:r w:rsidR="002A4624" w:rsidRPr="00965378">
        <w:rPr>
          <w:sz w:val="28"/>
          <w:szCs w:val="28"/>
        </w:rPr>
        <w:t xml:space="preserve"> схемы движения общественного транспорта с целью обеспечения бесперебойного транспортного обслуживания;</w:t>
      </w:r>
    </w:p>
    <w:p w:rsidR="002A4624" w:rsidRPr="00965378" w:rsidRDefault="002A4624" w:rsidP="002A4624">
      <w:pPr>
        <w:widowControl w:val="0"/>
        <w:tabs>
          <w:tab w:val="left" w:pos="1080"/>
        </w:tabs>
        <w:ind w:firstLine="708"/>
        <w:jc w:val="both"/>
        <w:rPr>
          <w:sz w:val="28"/>
          <w:szCs w:val="28"/>
        </w:rPr>
      </w:pPr>
      <w:r w:rsidRPr="00965378">
        <w:rPr>
          <w:sz w:val="28"/>
          <w:szCs w:val="28"/>
        </w:rPr>
        <w:t>- обновлени</w:t>
      </w:r>
      <w:r w:rsidR="006847F1" w:rsidRPr="00965378">
        <w:rPr>
          <w:sz w:val="28"/>
          <w:szCs w:val="28"/>
        </w:rPr>
        <w:t xml:space="preserve">я </w:t>
      </w:r>
      <w:r w:rsidRPr="00965378">
        <w:rPr>
          <w:sz w:val="28"/>
          <w:szCs w:val="28"/>
        </w:rPr>
        <w:t>подвижного состава городского пассажирского транспорта и совершенствовани</w:t>
      </w:r>
      <w:r w:rsidR="00A902D6">
        <w:rPr>
          <w:sz w:val="28"/>
          <w:szCs w:val="28"/>
        </w:rPr>
        <w:t>я</w:t>
      </w:r>
      <w:r w:rsidRPr="00965378">
        <w:rPr>
          <w:sz w:val="28"/>
          <w:szCs w:val="28"/>
        </w:rPr>
        <w:t xml:space="preserve"> его структуры с учетом экономических, экологических характеристик, доступности для лиц с ограниченными возможностями;</w:t>
      </w:r>
    </w:p>
    <w:p w:rsidR="002A4624" w:rsidRPr="00965378" w:rsidRDefault="006847F1" w:rsidP="002A4624">
      <w:pPr>
        <w:widowControl w:val="0"/>
        <w:tabs>
          <w:tab w:val="left" w:pos="1080"/>
        </w:tabs>
        <w:ind w:firstLine="708"/>
        <w:jc w:val="both"/>
        <w:rPr>
          <w:sz w:val="28"/>
          <w:szCs w:val="28"/>
        </w:rPr>
      </w:pPr>
      <w:r w:rsidRPr="00965378">
        <w:rPr>
          <w:sz w:val="28"/>
          <w:szCs w:val="28"/>
        </w:rPr>
        <w:t>- </w:t>
      </w:r>
      <w:r w:rsidR="002A4624" w:rsidRPr="00965378">
        <w:rPr>
          <w:sz w:val="28"/>
          <w:szCs w:val="28"/>
        </w:rPr>
        <w:t>развити</w:t>
      </w:r>
      <w:r w:rsidRPr="00965378">
        <w:rPr>
          <w:sz w:val="28"/>
          <w:szCs w:val="28"/>
        </w:rPr>
        <w:t>я</w:t>
      </w:r>
      <w:r w:rsidR="002A4624" w:rsidRPr="00965378">
        <w:rPr>
          <w:sz w:val="28"/>
          <w:szCs w:val="28"/>
        </w:rPr>
        <w:t xml:space="preserve"> альтернативных видов </w:t>
      </w:r>
      <w:r w:rsidR="002A4624" w:rsidRPr="002130BA">
        <w:rPr>
          <w:sz w:val="28"/>
          <w:szCs w:val="28"/>
        </w:rPr>
        <w:t>общественного</w:t>
      </w:r>
      <w:r w:rsidR="002A4624" w:rsidRPr="00965378">
        <w:rPr>
          <w:sz w:val="28"/>
          <w:szCs w:val="28"/>
        </w:rPr>
        <w:t xml:space="preserve"> и индивидуального транспорта;</w:t>
      </w:r>
    </w:p>
    <w:p w:rsidR="00B24904" w:rsidRPr="00965378" w:rsidRDefault="00FD6F8B" w:rsidP="001D54A8">
      <w:pPr>
        <w:widowControl w:val="0"/>
        <w:tabs>
          <w:tab w:val="left" w:pos="1080"/>
        </w:tabs>
        <w:ind w:firstLine="708"/>
        <w:jc w:val="both"/>
        <w:rPr>
          <w:sz w:val="28"/>
          <w:szCs w:val="28"/>
        </w:rPr>
      </w:pPr>
      <w:r>
        <w:rPr>
          <w:sz w:val="28"/>
          <w:szCs w:val="28"/>
        </w:rPr>
        <w:t>4</w:t>
      </w:r>
      <w:r w:rsidR="0076559A" w:rsidRPr="00965378">
        <w:rPr>
          <w:sz w:val="28"/>
          <w:szCs w:val="28"/>
        </w:rPr>
        <w:t>)</w:t>
      </w:r>
      <w:r w:rsidR="00B24904" w:rsidRPr="00965378">
        <w:rPr>
          <w:sz w:val="28"/>
          <w:szCs w:val="28"/>
        </w:rPr>
        <w:t xml:space="preserve"> </w:t>
      </w:r>
      <w:r w:rsidR="00B24904" w:rsidRPr="00965378">
        <w:rPr>
          <w:i/>
          <w:sz w:val="28"/>
          <w:szCs w:val="28"/>
          <w:u w:val="single"/>
        </w:rPr>
        <w:t>модернизация инженерной инфраструктуры дорожного хозяйства</w:t>
      </w:r>
      <w:r w:rsidR="006847F1" w:rsidRPr="00965378">
        <w:rPr>
          <w:sz w:val="28"/>
          <w:szCs w:val="28"/>
        </w:rPr>
        <w:t xml:space="preserve"> </w:t>
      </w:r>
      <w:r w:rsidR="00FE6486" w:rsidRPr="00965378">
        <w:rPr>
          <w:sz w:val="28"/>
          <w:szCs w:val="28"/>
        </w:rPr>
        <w:t>путем:</w:t>
      </w:r>
    </w:p>
    <w:p w:rsidR="002A4624" w:rsidRPr="00965378" w:rsidRDefault="002A4624" w:rsidP="002A4624">
      <w:pPr>
        <w:widowControl w:val="0"/>
        <w:tabs>
          <w:tab w:val="left" w:pos="1080"/>
        </w:tabs>
        <w:ind w:firstLine="708"/>
        <w:jc w:val="both"/>
        <w:rPr>
          <w:sz w:val="28"/>
          <w:szCs w:val="28"/>
        </w:rPr>
      </w:pPr>
      <w:r w:rsidRPr="00965378">
        <w:rPr>
          <w:sz w:val="28"/>
          <w:szCs w:val="28"/>
        </w:rPr>
        <w:t>- развити</w:t>
      </w:r>
      <w:r w:rsidR="00DB06A1">
        <w:rPr>
          <w:sz w:val="28"/>
          <w:szCs w:val="28"/>
        </w:rPr>
        <w:t>я</w:t>
      </w:r>
      <w:r w:rsidRPr="00965378">
        <w:rPr>
          <w:sz w:val="28"/>
          <w:szCs w:val="28"/>
        </w:rPr>
        <w:t xml:space="preserve"> сети уличной ливневой канализации;</w:t>
      </w:r>
    </w:p>
    <w:p w:rsidR="002A4624" w:rsidRPr="00965378" w:rsidRDefault="002A4624" w:rsidP="002A4624">
      <w:pPr>
        <w:widowControl w:val="0"/>
        <w:tabs>
          <w:tab w:val="left" w:pos="1080"/>
        </w:tabs>
        <w:ind w:firstLine="708"/>
        <w:jc w:val="both"/>
        <w:rPr>
          <w:sz w:val="28"/>
          <w:szCs w:val="28"/>
        </w:rPr>
      </w:pPr>
      <w:r w:rsidRPr="00965378">
        <w:rPr>
          <w:sz w:val="28"/>
          <w:szCs w:val="28"/>
        </w:rPr>
        <w:t>- модернизаци</w:t>
      </w:r>
      <w:r w:rsidR="00DB06A1">
        <w:rPr>
          <w:sz w:val="28"/>
          <w:szCs w:val="28"/>
        </w:rPr>
        <w:t>и</w:t>
      </w:r>
      <w:r w:rsidRPr="00965378">
        <w:rPr>
          <w:sz w:val="28"/>
          <w:szCs w:val="28"/>
        </w:rPr>
        <w:t xml:space="preserve"> систем наружного освещения дорог;</w:t>
      </w:r>
    </w:p>
    <w:p w:rsidR="002A4624" w:rsidRPr="00965378" w:rsidRDefault="002A4624" w:rsidP="002A4624">
      <w:pPr>
        <w:widowControl w:val="0"/>
        <w:tabs>
          <w:tab w:val="left" w:pos="1080"/>
        </w:tabs>
        <w:ind w:firstLine="708"/>
        <w:jc w:val="both"/>
        <w:rPr>
          <w:sz w:val="28"/>
          <w:szCs w:val="28"/>
        </w:rPr>
      </w:pPr>
      <w:r w:rsidRPr="00965378">
        <w:rPr>
          <w:sz w:val="28"/>
          <w:szCs w:val="28"/>
        </w:rPr>
        <w:t>- развити</w:t>
      </w:r>
      <w:r w:rsidR="00DB06A1">
        <w:rPr>
          <w:sz w:val="28"/>
          <w:szCs w:val="28"/>
        </w:rPr>
        <w:t>я и модернизации</w:t>
      </w:r>
      <w:r w:rsidRPr="00965378">
        <w:rPr>
          <w:sz w:val="28"/>
          <w:szCs w:val="28"/>
        </w:rPr>
        <w:t xml:space="preserve"> инфраструктуры городского пассажирского транспорта, включая остановочные пункты, конечные станции и разворотные кольца, технические средства организации движения по маршруту, средства связи;</w:t>
      </w:r>
    </w:p>
    <w:p w:rsidR="00B24904" w:rsidRPr="00965378" w:rsidRDefault="00FD6F8B" w:rsidP="001D54A8">
      <w:pPr>
        <w:widowControl w:val="0"/>
        <w:tabs>
          <w:tab w:val="left" w:pos="1080"/>
        </w:tabs>
        <w:ind w:firstLine="708"/>
        <w:jc w:val="both"/>
        <w:rPr>
          <w:sz w:val="28"/>
          <w:szCs w:val="28"/>
        </w:rPr>
      </w:pPr>
      <w:r>
        <w:rPr>
          <w:sz w:val="28"/>
          <w:szCs w:val="28"/>
        </w:rPr>
        <w:t>5</w:t>
      </w:r>
      <w:r w:rsidR="0076559A" w:rsidRPr="00965378">
        <w:rPr>
          <w:sz w:val="28"/>
          <w:szCs w:val="28"/>
        </w:rPr>
        <w:t>)</w:t>
      </w:r>
      <w:r w:rsidR="00B24904" w:rsidRPr="00965378">
        <w:rPr>
          <w:sz w:val="28"/>
          <w:szCs w:val="28"/>
        </w:rPr>
        <w:t xml:space="preserve"> </w:t>
      </w:r>
      <w:r w:rsidR="00B24904" w:rsidRPr="00965378">
        <w:rPr>
          <w:i/>
          <w:sz w:val="28"/>
          <w:szCs w:val="28"/>
          <w:u w:val="single"/>
        </w:rPr>
        <w:t>снижение уровня аварийности на автодорогах города</w:t>
      </w:r>
      <w:r w:rsidR="00FE6486" w:rsidRPr="00965378">
        <w:rPr>
          <w:sz w:val="28"/>
          <w:szCs w:val="28"/>
        </w:rPr>
        <w:t xml:space="preserve"> путем:</w:t>
      </w:r>
    </w:p>
    <w:p w:rsidR="002A4624" w:rsidRPr="00965378" w:rsidRDefault="00A12B6F" w:rsidP="002A4624">
      <w:pPr>
        <w:widowControl w:val="0"/>
        <w:tabs>
          <w:tab w:val="left" w:pos="1080"/>
        </w:tabs>
        <w:ind w:firstLine="708"/>
        <w:jc w:val="both"/>
        <w:rPr>
          <w:sz w:val="28"/>
          <w:szCs w:val="28"/>
        </w:rPr>
      </w:pPr>
      <w:r>
        <w:rPr>
          <w:sz w:val="28"/>
          <w:szCs w:val="28"/>
        </w:rPr>
        <w:t>- </w:t>
      </w:r>
      <w:r w:rsidR="002A4624" w:rsidRPr="00965378">
        <w:rPr>
          <w:sz w:val="28"/>
          <w:szCs w:val="28"/>
        </w:rPr>
        <w:t>реализаци</w:t>
      </w:r>
      <w:r w:rsidR="00FE6486" w:rsidRPr="00965378">
        <w:rPr>
          <w:sz w:val="28"/>
          <w:szCs w:val="28"/>
        </w:rPr>
        <w:t>и</w:t>
      </w:r>
      <w:r w:rsidR="002A4624" w:rsidRPr="00965378">
        <w:rPr>
          <w:sz w:val="28"/>
          <w:szCs w:val="28"/>
        </w:rPr>
        <w:t xml:space="preserve"> комплекса мероприятий, направленных на снижение аварийности и смертности от ДТП.</w:t>
      </w:r>
    </w:p>
    <w:p w:rsidR="00916EC5" w:rsidRPr="00050A0D" w:rsidRDefault="00916EC5" w:rsidP="00916EC5">
      <w:pPr>
        <w:widowControl w:val="0"/>
        <w:tabs>
          <w:tab w:val="left" w:pos="1080"/>
        </w:tabs>
        <w:ind w:firstLine="708"/>
        <w:jc w:val="both"/>
        <w:rPr>
          <w:sz w:val="28"/>
          <w:szCs w:val="28"/>
        </w:rPr>
      </w:pPr>
    </w:p>
    <w:p w:rsidR="000309F4" w:rsidRPr="00050A0D" w:rsidRDefault="00FE0D13" w:rsidP="006F5AB2">
      <w:pPr>
        <w:pStyle w:val="2"/>
        <w:tabs>
          <w:tab w:val="left" w:pos="1080"/>
        </w:tabs>
        <w:spacing w:before="0" w:after="0"/>
        <w:ind w:firstLine="708"/>
        <w:jc w:val="both"/>
        <w:rPr>
          <w:rFonts w:ascii="Times New Roman" w:hAnsi="Times New Roman" w:cs="Times New Roman"/>
        </w:rPr>
      </w:pPr>
      <w:bookmarkStart w:id="48" w:name="_Toc532387369"/>
      <w:bookmarkStart w:id="49" w:name="_Toc62561849"/>
      <w:bookmarkEnd w:id="36"/>
      <w:bookmarkEnd w:id="39"/>
      <w:r w:rsidRPr="00050A0D">
        <w:rPr>
          <w:rFonts w:ascii="Times New Roman" w:hAnsi="Times New Roman" w:cs="Times New Roman"/>
        </w:rPr>
        <w:t>В сфере р</w:t>
      </w:r>
      <w:r w:rsidR="000309F4" w:rsidRPr="00050A0D">
        <w:rPr>
          <w:rFonts w:ascii="Times New Roman" w:hAnsi="Times New Roman" w:cs="Times New Roman"/>
        </w:rPr>
        <w:t>азвити</w:t>
      </w:r>
      <w:r w:rsidRPr="00050A0D">
        <w:rPr>
          <w:rFonts w:ascii="Times New Roman" w:hAnsi="Times New Roman" w:cs="Times New Roman"/>
        </w:rPr>
        <w:t>я</w:t>
      </w:r>
      <w:r w:rsidR="000309F4" w:rsidRPr="00050A0D">
        <w:rPr>
          <w:rFonts w:ascii="Times New Roman" w:hAnsi="Times New Roman" w:cs="Times New Roman"/>
        </w:rPr>
        <w:t xml:space="preserve"> жилищно-коммунального комплекса</w:t>
      </w:r>
      <w:bookmarkEnd w:id="48"/>
      <w:bookmarkEnd w:id="49"/>
      <w:r w:rsidR="00A902D6">
        <w:rPr>
          <w:rFonts w:ascii="Times New Roman" w:hAnsi="Times New Roman" w:cs="Times New Roman"/>
        </w:rPr>
        <w:t>:</w:t>
      </w:r>
    </w:p>
    <w:p w:rsidR="00555C42" w:rsidRPr="00050A0D" w:rsidRDefault="00555C42" w:rsidP="00555C42">
      <w:pPr>
        <w:widowControl w:val="0"/>
        <w:tabs>
          <w:tab w:val="left" w:pos="1080"/>
        </w:tabs>
        <w:ind w:firstLine="708"/>
        <w:jc w:val="both"/>
        <w:rPr>
          <w:sz w:val="28"/>
          <w:szCs w:val="28"/>
        </w:rPr>
      </w:pPr>
      <w:r w:rsidRPr="00050A0D">
        <w:rPr>
          <w:sz w:val="28"/>
          <w:szCs w:val="28"/>
        </w:rPr>
        <w:t xml:space="preserve">1) </w:t>
      </w:r>
      <w:r w:rsidRPr="00050A0D">
        <w:rPr>
          <w:i/>
          <w:sz w:val="28"/>
          <w:szCs w:val="28"/>
          <w:u w:val="single"/>
        </w:rPr>
        <w:t>обеспечение безопасных и комфор</w:t>
      </w:r>
      <w:r w:rsidR="00050A0D" w:rsidRPr="00050A0D">
        <w:rPr>
          <w:i/>
          <w:sz w:val="28"/>
          <w:szCs w:val="28"/>
          <w:u w:val="single"/>
        </w:rPr>
        <w:t>тных условий проживания граждан</w:t>
      </w:r>
      <w:r w:rsidR="00050A0D" w:rsidRPr="00050A0D">
        <w:rPr>
          <w:sz w:val="28"/>
          <w:szCs w:val="28"/>
        </w:rPr>
        <w:t xml:space="preserve"> путем:</w:t>
      </w:r>
    </w:p>
    <w:p w:rsidR="00555C42" w:rsidRPr="00050A0D" w:rsidRDefault="00555C42" w:rsidP="00555C42">
      <w:pPr>
        <w:widowControl w:val="0"/>
        <w:tabs>
          <w:tab w:val="left" w:pos="1080"/>
        </w:tabs>
        <w:ind w:firstLine="708"/>
        <w:jc w:val="both"/>
        <w:rPr>
          <w:sz w:val="28"/>
          <w:szCs w:val="28"/>
        </w:rPr>
      </w:pPr>
      <w:r w:rsidRPr="00050A0D">
        <w:rPr>
          <w:sz w:val="28"/>
          <w:szCs w:val="28"/>
        </w:rPr>
        <w:t>- реализаци</w:t>
      </w:r>
      <w:r w:rsidR="00050A0D" w:rsidRPr="00050A0D">
        <w:rPr>
          <w:sz w:val="28"/>
          <w:szCs w:val="28"/>
        </w:rPr>
        <w:t xml:space="preserve">и </w:t>
      </w:r>
      <w:r w:rsidRPr="00050A0D">
        <w:rPr>
          <w:sz w:val="28"/>
          <w:szCs w:val="28"/>
        </w:rPr>
        <w:t>программы расселения и сноса аварийного жилья;</w:t>
      </w:r>
    </w:p>
    <w:p w:rsidR="00555C42" w:rsidRPr="00B539DA" w:rsidRDefault="00555C42" w:rsidP="00555C42">
      <w:pPr>
        <w:widowControl w:val="0"/>
        <w:tabs>
          <w:tab w:val="left" w:pos="1080"/>
        </w:tabs>
        <w:ind w:firstLine="708"/>
        <w:jc w:val="both"/>
        <w:rPr>
          <w:b/>
          <w:color w:val="000000"/>
          <w:sz w:val="28"/>
          <w:szCs w:val="28"/>
        </w:rPr>
      </w:pPr>
      <w:r w:rsidRPr="00B539DA">
        <w:rPr>
          <w:b/>
          <w:color w:val="000000"/>
          <w:sz w:val="28"/>
          <w:szCs w:val="28"/>
          <w:shd w:val="clear" w:color="auto" w:fill="FFFFFF"/>
        </w:rPr>
        <w:t xml:space="preserve">- </w:t>
      </w:r>
      <w:r w:rsidR="00FC33A0" w:rsidRPr="00B539DA">
        <w:rPr>
          <w:color w:val="000000"/>
          <w:sz w:val="28"/>
          <w:szCs w:val="28"/>
          <w:shd w:val="clear" w:color="auto" w:fill="FFFFFF"/>
        </w:rPr>
        <w:t xml:space="preserve">комплексного </w:t>
      </w:r>
      <w:r w:rsidRPr="00B539DA">
        <w:rPr>
          <w:color w:val="000000"/>
          <w:sz w:val="28"/>
          <w:szCs w:val="28"/>
          <w:shd w:val="clear" w:color="auto" w:fill="FFFFFF"/>
        </w:rPr>
        <w:t>развити</w:t>
      </w:r>
      <w:r w:rsidR="00050A0D" w:rsidRPr="00B539DA">
        <w:rPr>
          <w:color w:val="000000"/>
          <w:sz w:val="28"/>
          <w:szCs w:val="28"/>
          <w:shd w:val="clear" w:color="auto" w:fill="FFFFFF"/>
        </w:rPr>
        <w:t>я</w:t>
      </w:r>
      <w:r w:rsidRPr="00B539DA">
        <w:rPr>
          <w:color w:val="000000"/>
          <w:sz w:val="28"/>
          <w:szCs w:val="28"/>
          <w:shd w:val="clear" w:color="auto" w:fill="FFFFFF"/>
        </w:rPr>
        <w:t xml:space="preserve"> территорий;</w:t>
      </w:r>
    </w:p>
    <w:p w:rsidR="00555C42" w:rsidRPr="001540AA" w:rsidRDefault="00050A0D" w:rsidP="00555C42">
      <w:pPr>
        <w:widowControl w:val="0"/>
        <w:tabs>
          <w:tab w:val="left" w:pos="1080"/>
        </w:tabs>
        <w:ind w:firstLine="708"/>
        <w:jc w:val="both"/>
        <w:rPr>
          <w:sz w:val="28"/>
          <w:szCs w:val="28"/>
        </w:rPr>
      </w:pPr>
      <w:r w:rsidRPr="00050A0D">
        <w:rPr>
          <w:sz w:val="28"/>
          <w:szCs w:val="28"/>
        </w:rPr>
        <w:t xml:space="preserve">- </w:t>
      </w:r>
      <w:r w:rsidR="00555C42" w:rsidRPr="00050A0D">
        <w:rPr>
          <w:sz w:val="28"/>
          <w:szCs w:val="28"/>
        </w:rPr>
        <w:t>создани</w:t>
      </w:r>
      <w:r w:rsidRPr="00050A0D">
        <w:rPr>
          <w:sz w:val="28"/>
          <w:szCs w:val="28"/>
        </w:rPr>
        <w:t>я</w:t>
      </w:r>
      <w:r w:rsidR="0043639C">
        <w:rPr>
          <w:sz w:val="28"/>
          <w:szCs w:val="28"/>
        </w:rPr>
        <w:t xml:space="preserve"> </w:t>
      </w:r>
      <w:r w:rsidR="00555C42" w:rsidRPr="00050A0D">
        <w:rPr>
          <w:sz w:val="28"/>
          <w:szCs w:val="28"/>
        </w:rPr>
        <w:t>условий для строительства современного высококачественного жилья</w:t>
      </w:r>
      <w:r w:rsidR="00134F10">
        <w:rPr>
          <w:sz w:val="28"/>
          <w:szCs w:val="28"/>
        </w:rPr>
        <w:t xml:space="preserve"> </w:t>
      </w:r>
      <w:r w:rsidR="00134F10" w:rsidRPr="001540AA">
        <w:rPr>
          <w:sz w:val="28"/>
          <w:szCs w:val="28"/>
        </w:rPr>
        <w:t>и поддержки лучших архитектурных решений</w:t>
      </w:r>
      <w:r w:rsidR="00555C42" w:rsidRPr="001540AA">
        <w:rPr>
          <w:sz w:val="28"/>
          <w:szCs w:val="28"/>
        </w:rPr>
        <w:t>;</w:t>
      </w:r>
    </w:p>
    <w:p w:rsidR="00050A0D" w:rsidRPr="00050A0D" w:rsidRDefault="00A12B6F" w:rsidP="00050A0D">
      <w:pPr>
        <w:widowControl w:val="0"/>
        <w:tabs>
          <w:tab w:val="left" w:pos="1080"/>
        </w:tabs>
        <w:ind w:firstLine="708"/>
        <w:jc w:val="both"/>
        <w:rPr>
          <w:sz w:val="28"/>
          <w:szCs w:val="28"/>
        </w:rPr>
      </w:pPr>
      <w:r>
        <w:rPr>
          <w:sz w:val="28"/>
          <w:szCs w:val="28"/>
        </w:rPr>
        <w:t>- </w:t>
      </w:r>
      <w:r w:rsidR="00050A0D" w:rsidRPr="00050A0D">
        <w:rPr>
          <w:sz w:val="28"/>
          <w:szCs w:val="28"/>
        </w:rPr>
        <w:t>стимулирования строительных организаций к применению новых строительных материалов и технологий;</w:t>
      </w:r>
    </w:p>
    <w:p w:rsidR="00555C42" w:rsidRDefault="00555C42" w:rsidP="00555C42">
      <w:pPr>
        <w:widowControl w:val="0"/>
        <w:tabs>
          <w:tab w:val="left" w:pos="1080"/>
        </w:tabs>
        <w:ind w:firstLine="708"/>
        <w:jc w:val="both"/>
        <w:rPr>
          <w:sz w:val="28"/>
          <w:szCs w:val="28"/>
        </w:rPr>
      </w:pPr>
      <w:r w:rsidRPr="00050A0D">
        <w:rPr>
          <w:sz w:val="28"/>
          <w:szCs w:val="28"/>
        </w:rPr>
        <w:t>- содействи</w:t>
      </w:r>
      <w:r w:rsidR="00050A0D" w:rsidRPr="00050A0D">
        <w:rPr>
          <w:sz w:val="28"/>
          <w:szCs w:val="28"/>
        </w:rPr>
        <w:t>я</w:t>
      </w:r>
      <w:r w:rsidRPr="00050A0D">
        <w:rPr>
          <w:sz w:val="28"/>
          <w:szCs w:val="28"/>
        </w:rPr>
        <w:t xml:space="preserve"> проведению капитального ремонта многоквартирных домов;</w:t>
      </w:r>
    </w:p>
    <w:p w:rsidR="002130BA" w:rsidRPr="00050A0D" w:rsidRDefault="0089093E" w:rsidP="00555C42">
      <w:pPr>
        <w:widowControl w:val="0"/>
        <w:tabs>
          <w:tab w:val="left" w:pos="1080"/>
        </w:tabs>
        <w:ind w:firstLine="708"/>
        <w:jc w:val="both"/>
        <w:rPr>
          <w:sz w:val="28"/>
          <w:szCs w:val="28"/>
        </w:rPr>
      </w:pPr>
      <w:r>
        <w:rPr>
          <w:sz w:val="28"/>
          <w:szCs w:val="28"/>
        </w:rPr>
        <w:t>- </w:t>
      </w:r>
      <w:r w:rsidR="002130BA">
        <w:rPr>
          <w:sz w:val="28"/>
          <w:szCs w:val="28"/>
        </w:rPr>
        <w:t>повышения количества и качества предоставляемых помещений маневренного жилищного фонда;</w:t>
      </w:r>
    </w:p>
    <w:p w:rsidR="00555C42" w:rsidRPr="00050A0D" w:rsidRDefault="00555C42" w:rsidP="00555C42">
      <w:pPr>
        <w:widowControl w:val="0"/>
        <w:tabs>
          <w:tab w:val="left" w:pos="1080"/>
        </w:tabs>
        <w:ind w:firstLine="708"/>
        <w:jc w:val="both"/>
        <w:rPr>
          <w:sz w:val="28"/>
          <w:szCs w:val="28"/>
        </w:rPr>
      </w:pPr>
      <w:r w:rsidRPr="00050A0D">
        <w:rPr>
          <w:sz w:val="28"/>
          <w:szCs w:val="28"/>
        </w:rPr>
        <w:t>2)</w:t>
      </w:r>
      <w:r w:rsidR="00A12B6F">
        <w:rPr>
          <w:sz w:val="28"/>
          <w:szCs w:val="28"/>
        </w:rPr>
        <w:t> </w:t>
      </w:r>
      <w:r w:rsidRPr="00050A0D">
        <w:rPr>
          <w:i/>
          <w:sz w:val="28"/>
          <w:szCs w:val="28"/>
          <w:u w:val="single"/>
        </w:rPr>
        <w:t>развитие систем коммунальной инфраструктуры и энергетики в соответствии с</w:t>
      </w:r>
      <w:r w:rsidR="00050A0D" w:rsidRPr="00050A0D">
        <w:rPr>
          <w:i/>
          <w:sz w:val="28"/>
          <w:szCs w:val="28"/>
          <w:u w:val="single"/>
        </w:rPr>
        <w:t xml:space="preserve"> потребностями растущего города</w:t>
      </w:r>
      <w:r w:rsidR="00050A0D" w:rsidRPr="00050A0D">
        <w:rPr>
          <w:sz w:val="28"/>
          <w:szCs w:val="28"/>
        </w:rPr>
        <w:t xml:space="preserve"> путем:</w:t>
      </w:r>
    </w:p>
    <w:p w:rsidR="00555C42" w:rsidRPr="00050A0D" w:rsidRDefault="00A12B6F" w:rsidP="00555C42">
      <w:pPr>
        <w:widowControl w:val="0"/>
        <w:tabs>
          <w:tab w:val="left" w:pos="1080"/>
        </w:tabs>
        <w:ind w:firstLine="708"/>
        <w:jc w:val="both"/>
        <w:rPr>
          <w:sz w:val="28"/>
          <w:szCs w:val="28"/>
        </w:rPr>
      </w:pPr>
      <w:r>
        <w:rPr>
          <w:sz w:val="28"/>
          <w:szCs w:val="28"/>
        </w:rPr>
        <w:t>- </w:t>
      </w:r>
      <w:r w:rsidR="00555C42" w:rsidRPr="00050A0D">
        <w:rPr>
          <w:sz w:val="28"/>
          <w:szCs w:val="28"/>
        </w:rPr>
        <w:t>строительств</w:t>
      </w:r>
      <w:r w:rsidR="00050A0D" w:rsidRPr="00050A0D">
        <w:rPr>
          <w:sz w:val="28"/>
          <w:szCs w:val="28"/>
        </w:rPr>
        <w:t>а</w:t>
      </w:r>
      <w:r w:rsidR="00555C42" w:rsidRPr="00050A0D">
        <w:rPr>
          <w:sz w:val="28"/>
          <w:szCs w:val="28"/>
        </w:rPr>
        <w:t xml:space="preserve"> и реконструкци</w:t>
      </w:r>
      <w:r w:rsidR="00050A0D" w:rsidRPr="00050A0D">
        <w:rPr>
          <w:sz w:val="28"/>
          <w:szCs w:val="28"/>
        </w:rPr>
        <w:t>и</w:t>
      </w:r>
      <w:r w:rsidR="00555C42" w:rsidRPr="00050A0D">
        <w:rPr>
          <w:sz w:val="28"/>
          <w:szCs w:val="28"/>
        </w:rPr>
        <w:t xml:space="preserve"> объектов электроснабжения, водоснабжения, водоотведения, газоснабжения и теплоснабжения;</w:t>
      </w:r>
    </w:p>
    <w:p w:rsidR="00555C42" w:rsidRPr="00050A0D" w:rsidRDefault="00A12B6F" w:rsidP="00555C42">
      <w:pPr>
        <w:widowControl w:val="0"/>
        <w:tabs>
          <w:tab w:val="left" w:pos="1080"/>
        </w:tabs>
        <w:ind w:firstLine="708"/>
        <w:jc w:val="both"/>
        <w:rPr>
          <w:sz w:val="28"/>
          <w:szCs w:val="28"/>
        </w:rPr>
      </w:pPr>
      <w:r>
        <w:rPr>
          <w:sz w:val="28"/>
          <w:szCs w:val="28"/>
        </w:rPr>
        <w:t>- </w:t>
      </w:r>
      <w:r w:rsidR="00050A0D" w:rsidRPr="00050A0D">
        <w:rPr>
          <w:sz w:val="28"/>
          <w:szCs w:val="28"/>
        </w:rPr>
        <w:t>осуществления</w:t>
      </w:r>
      <w:r w:rsidR="00555C42" w:rsidRPr="00050A0D">
        <w:rPr>
          <w:sz w:val="28"/>
          <w:szCs w:val="28"/>
        </w:rPr>
        <w:t xml:space="preserve"> деятельности организаций жилищно-коммунального комплекса с применением Государственной информационной системы жилищно-коммунального хозяйства (ГИС ЖКХ);</w:t>
      </w:r>
    </w:p>
    <w:p w:rsidR="00555C42" w:rsidRPr="00050A0D" w:rsidRDefault="00555C42" w:rsidP="00555C42">
      <w:pPr>
        <w:widowControl w:val="0"/>
        <w:tabs>
          <w:tab w:val="left" w:pos="1080"/>
        </w:tabs>
        <w:ind w:firstLine="708"/>
        <w:jc w:val="both"/>
        <w:rPr>
          <w:sz w:val="28"/>
          <w:szCs w:val="28"/>
        </w:rPr>
      </w:pPr>
      <w:r w:rsidRPr="00050A0D">
        <w:rPr>
          <w:sz w:val="28"/>
          <w:szCs w:val="28"/>
        </w:rPr>
        <w:t>- организаци</w:t>
      </w:r>
      <w:r w:rsidR="00050A0D" w:rsidRPr="00050A0D">
        <w:rPr>
          <w:sz w:val="28"/>
          <w:szCs w:val="28"/>
        </w:rPr>
        <w:t>и</w:t>
      </w:r>
      <w:r w:rsidRPr="00050A0D">
        <w:rPr>
          <w:sz w:val="28"/>
          <w:szCs w:val="28"/>
        </w:rPr>
        <w:t xml:space="preserve"> бесперебойного </w:t>
      </w:r>
      <w:r w:rsidR="00335DE6">
        <w:rPr>
          <w:sz w:val="28"/>
          <w:szCs w:val="28"/>
        </w:rPr>
        <w:t xml:space="preserve">электро-, </w:t>
      </w:r>
      <w:r w:rsidRPr="00050A0D">
        <w:rPr>
          <w:sz w:val="28"/>
          <w:szCs w:val="28"/>
        </w:rPr>
        <w:t>тепло</w:t>
      </w:r>
      <w:r w:rsidR="00335DE6">
        <w:rPr>
          <w:sz w:val="28"/>
          <w:szCs w:val="28"/>
        </w:rPr>
        <w:t>-, газо- и водо</w:t>
      </w:r>
      <w:r w:rsidRPr="00050A0D">
        <w:rPr>
          <w:sz w:val="28"/>
          <w:szCs w:val="28"/>
        </w:rPr>
        <w:t>снабжения;</w:t>
      </w:r>
    </w:p>
    <w:p w:rsidR="00555C42" w:rsidRPr="00050A0D" w:rsidRDefault="00555C42" w:rsidP="00555C42">
      <w:pPr>
        <w:widowControl w:val="0"/>
        <w:tabs>
          <w:tab w:val="left" w:pos="1080"/>
        </w:tabs>
        <w:ind w:firstLine="708"/>
        <w:jc w:val="both"/>
        <w:rPr>
          <w:sz w:val="28"/>
          <w:szCs w:val="28"/>
        </w:rPr>
      </w:pPr>
      <w:r w:rsidRPr="00050A0D">
        <w:rPr>
          <w:sz w:val="28"/>
          <w:szCs w:val="28"/>
        </w:rPr>
        <w:t>- расширени</w:t>
      </w:r>
      <w:r w:rsidR="00050A0D" w:rsidRPr="00050A0D">
        <w:rPr>
          <w:sz w:val="28"/>
          <w:szCs w:val="28"/>
        </w:rPr>
        <w:t>я</w:t>
      </w:r>
      <w:r w:rsidRPr="00050A0D">
        <w:rPr>
          <w:sz w:val="28"/>
          <w:szCs w:val="28"/>
        </w:rPr>
        <w:t xml:space="preserve"> применения альтернативных источников энергии;</w:t>
      </w:r>
    </w:p>
    <w:p w:rsidR="00555C42" w:rsidRDefault="00A12B6F" w:rsidP="00555C42">
      <w:pPr>
        <w:widowControl w:val="0"/>
        <w:tabs>
          <w:tab w:val="left" w:pos="1080"/>
        </w:tabs>
        <w:ind w:firstLine="708"/>
        <w:jc w:val="both"/>
        <w:rPr>
          <w:sz w:val="28"/>
          <w:szCs w:val="28"/>
        </w:rPr>
      </w:pPr>
      <w:r>
        <w:rPr>
          <w:sz w:val="28"/>
          <w:szCs w:val="28"/>
        </w:rPr>
        <w:t>- </w:t>
      </w:r>
      <w:r w:rsidR="00555C42" w:rsidRPr="00050A0D">
        <w:rPr>
          <w:sz w:val="28"/>
          <w:szCs w:val="28"/>
        </w:rPr>
        <w:t>внедрени</w:t>
      </w:r>
      <w:r w:rsidR="00050A0D" w:rsidRPr="00050A0D">
        <w:rPr>
          <w:sz w:val="28"/>
          <w:szCs w:val="28"/>
        </w:rPr>
        <w:t>я</w:t>
      </w:r>
      <w:r w:rsidR="00555C42" w:rsidRPr="00050A0D">
        <w:rPr>
          <w:sz w:val="28"/>
          <w:szCs w:val="28"/>
        </w:rPr>
        <w:t xml:space="preserve"> энергосберегающих технологий в городском хозяйстве, социальной сфере и экономике;</w:t>
      </w:r>
    </w:p>
    <w:p w:rsidR="00335DE6" w:rsidRPr="00050A0D" w:rsidRDefault="00A12B6F" w:rsidP="00555C42">
      <w:pPr>
        <w:widowControl w:val="0"/>
        <w:tabs>
          <w:tab w:val="left" w:pos="1080"/>
        </w:tabs>
        <w:ind w:firstLine="708"/>
        <w:jc w:val="both"/>
        <w:rPr>
          <w:sz w:val="28"/>
          <w:szCs w:val="28"/>
        </w:rPr>
      </w:pPr>
      <w:r>
        <w:rPr>
          <w:sz w:val="28"/>
          <w:szCs w:val="28"/>
        </w:rPr>
        <w:t>-  </w:t>
      </w:r>
      <w:r w:rsidR="00335DE6">
        <w:rPr>
          <w:sz w:val="28"/>
          <w:szCs w:val="28"/>
        </w:rPr>
        <w:t>организации  обеспечения 100% учета энергетических ресурсов при их производстве, передаче (транспортировке) и потреблении;</w:t>
      </w:r>
    </w:p>
    <w:p w:rsidR="00555C42" w:rsidRPr="00050A0D" w:rsidRDefault="00555C42" w:rsidP="00555C42">
      <w:pPr>
        <w:widowControl w:val="0"/>
        <w:tabs>
          <w:tab w:val="left" w:pos="1080"/>
        </w:tabs>
        <w:ind w:firstLine="708"/>
        <w:jc w:val="both"/>
        <w:rPr>
          <w:sz w:val="28"/>
          <w:szCs w:val="28"/>
        </w:rPr>
      </w:pPr>
      <w:r w:rsidRPr="00050A0D">
        <w:rPr>
          <w:sz w:val="28"/>
          <w:szCs w:val="28"/>
        </w:rPr>
        <w:t>- содействи</w:t>
      </w:r>
      <w:r w:rsidR="00050A0D" w:rsidRPr="00050A0D">
        <w:rPr>
          <w:sz w:val="28"/>
          <w:szCs w:val="28"/>
        </w:rPr>
        <w:t>я</w:t>
      </w:r>
      <w:r w:rsidRPr="00050A0D">
        <w:rPr>
          <w:sz w:val="28"/>
          <w:szCs w:val="28"/>
        </w:rPr>
        <w:t xml:space="preserve"> развитию конкуренции в сфере ЖКХ;</w:t>
      </w:r>
    </w:p>
    <w:p w:rsidR="00555C42" w:rsidRPr="00050A0D" w:rsidRDefault="00A12B6F" w:rsidP="00555C42">
      <w:pPr>
        <w:widowControl w:val="0"/>
        <w:tabs>
          <w:tab w:val="left" w:pos="1080"/>
        </w:tabs>
        <w:ind w:firstLine="708"/>
        <w:jc w:val="both"/>
        <w:rPr>
          <w:sz w:val="28"/>
          <w:szCs w:val="28"/>
        </w:rPr>
      </w:pPr>
      <w:r>
        <w:rPr>
          <w:sz w:val="28"/>
          <w:szCs w:val="28"/>
        </w:rPr>
        <w:t>- </w:t>
      </w:r>
      <w:r w:rsidR="00555C42" w:rsidRPr="00050A0D">
        <w:rPr>
          <w:sz w:val="28"/>
          <w:szCs w:val="28"/>
        </w:rPr>
        <w:t>использовани</w:t>
      </w:r>
      <w:r w:rsidR="00050A0D" w:rsidRPr="00050A0D">
        <w:rPr>
          <w:sz w:val="28"/>
          <w:szCs w:val="28"/>
        </w:rPr>
        <w:t>я</w:t>
      </w:r>
      <w:r w:rsidR="00555C42" w:rsidRPr="00050A0D">
        <w:rPr>
          <w:sz w:val="28"/>
          <w:szCs w:val="28"/>
        </w:rPr>
        <w:t xml:space="preserve"> высокоэффективного генерирующего оборудования, инновационных материалов и технологий;</w:t>
      </w:r>
    </w:p>
    <w:p w:rsidR="00050A0D" w:rsidRPr="00050A0D" w:rsidRDefault="00050A0D" w:rsidP="00050A0D">
      <w:pPr>
        <w:widowControl w:val="0"/>
        <w:tabs>
          <w:tab w:val="left" w:pos="1080"/>
        </w:tabs>
        <w:ind w:firstLine="708"/>
        <w:jc w:val="both"/>
        <w:rPr>
          <w:sz w:val="28"/>
          <w:szCs w:val="28"/>
        </w:rPr>
      </w:pPr>
      <w:r w:rsidRPr="00050A0D">
        <w:rPr>
          <w:sz w:val="28"/>
          <w:szCs w:val="28"/>
        </w:rPr>
        <w:t>-</w:t>
      </w:r>
      <w:r w:rsidR="00A0245B">
        <w:rPr>
          <w:sz w:val="28"/>
          <w:szCs w:val="28"/>
        </w:rPr>
        <w:t xml:space="preserve"> </w:t>
      </w:r>
      <w:r w:rsidRPr="00050A0D">
        <w:rPr>
          <w:sz w:val="28"/>
          <w:szCs w:val="28"/>
        </w:rPr>
        <w:t>внедрения современных технологий в работу жилищно-коммунального комплекса города;</w:t>
      </w:r>
    </w:p>
    <w:p w:rsidR="002130BA" w:rsidRDefault="00050A0D" w:rsidP="00050A0D">
      <w:pPr>
        <w:widowControl w:val="0"/>
        <w:tabs>
          <w:tab w:val="left" w:pos="1080"/>
        </w:tabs>
        <w:ind w:firstLine="708"/>
        <w:jc w:val="both"/>
        <w:rPr>
          <w:sz w:val="28"/>
          <w:szCs w:val="28"/>
        </w:rPr>
      </w:pPr>
      <w:r w:rsidRPr="00050A0D">
        <w:rPr>
          <w:sz w:val="28"/>
          <w:szCs w:val="28"/>
        </w:rPr>
        <w:t>- создания единого информационного пространства, обеспечивающего регулярный сбор и систематизацию достоверной и актуальной информации об объектах коммунальной инфраструктуры</w:t>
      </w:r>
      <w:r w:rsidR="002130BA">
        <w:rPr>
          <w:sz w:val="28"/>
          <w:szCs w:val="28"/>
        </w:rPr>
        <w:t>;</w:t>
      </w:r>
    </w:p>
    <w:p w:rsidR="00050A0D" w:rsidRPr="00050A0D" w:rsidRDefault="00A12B6F" w:rsidP="00050A0D">
      <w:pPr>
        <w:widowControl w:val="0"/>
        <w:tabs>
          <w:tab w:val="left" w:pos="1080"/>
        </w:tabs>
        <w:ind w:firstLine="708"/>
        <w:jc w:val="both"/>
        <w:rPr>
          <w:sz w:val="28"/>
          <w:szCs w:val="28"/>
        </w:rPr>
      </w:pPr>
      <w:r>
        <w:rPr>
          <w:sz w:val="28"/>
          <w:szCs w:val="28"/>
        </w:rPr>
        <w:t>- </w:t>
      </w:r>
      <w:r w:rsidR="002130BA">
        <w:rPr>
          <w:sz w:val="28"/>
          <w:szCs w:val="28"/>
        </w:rPr>
        <w:t>развития коммунальной инфраструктуры в отдаленных</w:t>
      </w:r>
      <w:r w:rsidR="00C1162C">
        <w:rPr>
          <w:sz w:val="28"/>
          <w:szCs w:val="28"/>
        </w:rPr>
        <w:t xml:space="preserve"> поселках и микрорайонах города</w:t>
      </w:r>
      <w:r w:rsidR="00050A0D" w:rsidRPr="00050A0D">
        <w:rPr>
          <w:sz w:val="28"/>
          <w:szCs w:val="28"/>
        </w:rPr>
        <w:t>.</w:t>
      </w:r>
    </w:p>
    <w:p w:rsidR="00555C42" w:rsidRPr="005F3DDB" w:rsidRDefault="00555C42" w:rsidP="00555C42">
      <w:pPr>
        <w:widowControl w:val="0"/>
        <w:tabs>
          <w:tab w:val="left" w:pos="1080"/>
        </w:tabs>
        <w:ind w:firstLine="708"/>
        <w:jc w:val="both"/>
        <w:rPr>
          <w:sz w:val="28"/>
          <w:szCs w:val="28"/>
        </w:rPr>
      </w:pPr>
    </w:p>
    <w:p w:rsidR="000309F4" w:rsidRPr="005F3DDB" w:rsidRDefault="00FE0D13" w:rsidP="006F5AB2">
      <w:pPr>
        <w:pStyle w:val="2"/>
        <w:tabs>
          <w:tab w:val="left" w:pos="1080"/>
        </w:tabs>
        <w:spacing w:before="0" w:after="0"/>
        <w:ind w:firstLine="708"/>
        <w:jc w:val="both"/>
        <w:rPr>
          <w:rFonts w:ascii="Times New Roman" w:hAnsi="Times New Roman" w:cs="Times New Roman"/>
        </w:rPr>
      </w:pPr>
      <w:bookmarkStart w:id="50" w:name="_Toc532387370"/>
      <w:bookmarkStart w:id="51" w:name="_Toc62561850"/>
      <w:r w:rsidRPr="005F3DDB">
        <w:rPr>
          <w:rFonts w:ascii="Times New Roman" w:hAnsi="Times New Roman" w:cs="Times New Roman"/>
        </w:rPr>
        <w:t xml:space="preserve">В </w:t>
      </w:r>
      <w:r w:rsidR="00B824EA" w:rsidRPr="005F3DDB">
        <w:rPr>
          <w:rFonts w:ascii="Times New Roman" w:hAnsi="Times New Roman" w:cs="Times New Roman"/>
        </w:rPr>
        <w:t>сфере р</w:t>
      </w:r>
      <w:r w:rsidR="000309F4" w:rsidRPr="005F3DDB">
        <w:rPr>
          <w:rFonts w:ascii="Times New Roman" w:hAnsi="Times New Roman" w:cs="Times New Roman"/>
        </w:rPr>
        <w:t>ационально</w:t>
      </w:r>
      <w:r w:rsidR="00B824EA" w:rsidRPr="005F3DDB">
        <w:rPr>
          <w:rFonts w:ascii="Times New Roman" w:hAnsi="Times New Roman" w:cs="Times New Roman"/>
        </w:rPr>
        <w:t>го</w:t>
      </w:r>
      <w:r w:rsidR="000309F4" w:rsidRPr="005F3DDB">
        <w:rPr>
          <w:rFonts w:ascii="Times New Roman" w:hAnsi="Times New Roman" w:cs="Times New Roman"/>
        </w:rPr>
        <w:t xml:space="preserve"> использовани</w:t>
      </w:r>
      <w:r w:rsidR="00B824EA" w:rsidRPr="005F3DDB">
        <w:rPr>
          <w:rFonts w:ascii="Times New Roman" w:hAnsi="Times New Roman" w:cs="Times New Roman"/>
        </w:rPr>
        <w:t>я</w:t>
      </w:r>
      <w:r w:rsidR="000309F4" w:rsidRPr="005F3DDB">
        <w:rPr>
          <w:rFonts w:ascii="Times New Roman" w:hAnsi="Times New Roman" w:cs="Times New Roman"/>
        </w:rPr>
        <w:t xml:space="preserve"> природно-ресурсного потенциала и обеспечени</w:t>
      </w:r>
      <w:r w:rsidR="00B824EA" w:rsidRPr="005F3DDB">
        <w:rPr>
          <w:rFonts w:ascii="Times New Roman" w:hAnsi="Times New Roman" w:cs="Times New Roman"/>
        </w:rPr>
        <w:t xml:space="preserve">я </w:t>
      </w:r>
      <w:r w:rsidR="000309F4" w:rsidRPr="005F3DDB">
        <w:rPr>
          <w:rFonts w:ascii="Times New Roman" w:hAnsi="Times New Roman" w:cs="Times New Roman"/>
        </w:rPr>
        <w:t>экологической безопасности</w:t>
      </w:r>
      <w:bookmarkEnd w:id="50"/>
      <w:bookmarkEnd w:id="51"/>
      <w:r w:rsidR="00A902D6">
        <w:rPr>
          <w:rFonts w:ascii="Times New Roman" w:hAnsi="Times New Roman" w:cs="Times New Roman"/>
        </w:rPr>
        <w:t>:</w:t>
      </w:r>
    </w:p>
    <w:p w:rsidR="000309F4" w:rsidRPr="005F3DDB" w:rsidRDefault="00A76FBE" w:rsidP="006F5AB2">
      <w:pPr>
        <w:widowControl w:val="0"/>
        <w:tabs>
          <w:tab w:val="left" w:pos="1080"/>
        </w:tabs>
        <w:ind w:firstLine="708"/>
        <w:jc w:val="both"/>
        <w:rPr>
          <w:sz w:val="28"/>
          <w:szCs w:val="28"/>
        </w:rPr>
      </w:pPr>
      <w:r w:rsidRPr="005F3DDB">
        <w:rPr>
          <w:sz w:val="28"/>
          <w:szCs w:val="28"/>
        </w:rPr>
        <w:t>1)</w:t>
      </w:r>
      <w:r w:rsidR="00A12B6F">
        <w:rPr>
          <w:sz w:val="28"/>
          <w:szCs w:val="28"/>
        </w:rPr>
        <w:t> </w:t>
      </w:r>
      <w:r w:rsidR="000309F4" w:rsidRPr="005F3DDB">
        <w:rPr>
          <w:i/>
          <w:sz w:val="28"/>
          <w:szCs w:val="28"/>
          <w:u w:val="single"/>
        </w:rPr>
        <w:t>предупреждение и снижение объемов количества загрязняющих в</w:t>
      </w:r>
      <w:r w:rsidR="000309F4" w:rsidRPr="005F3DDB">
        <w:rPr>
          <w:i/>
          <w:sz w:val="28"/>
          <w:szCs w:val="28"/>
          <w:u w:val="single"/>
        </w:rPr>
        <w:t>е</w:t>
      </w:r>
      <w:r w:rsidR="000309F4" w:rsidRPr="005F3DDB">
        <w:rPr>
          <w:i/>
          <w:sz w:val="28"/>
          <w:szCs w:val="28"/>
          <w:u w:val="single"/>
        </w:rPr>
        <w:t>ществ, поступающих в окружающую сред</w:t>
      </w:r>
      <w:r w:rsidR="004246DA">
        <w:rPr>
          <w:i/>
          <w:sz w:val="28"/>
          <w:szCs w:val="28"/>
          <w:u w:val="single"/>
        </w:rPr>
        <w:t>у</w:t>
      </w:r>
      <w:r w:rsidR="004246DA" w:rsidRPr="004246DA">
        <w:rPr>
          <w:i/>
          <w:sz w:val="28"/>
          <w:szCs w:val="28"/>
        </w:rPr>
        <w:t>,</w:t>
      </w:r>
      <w:r w:rsidR="00523422" w:rsidRPr="005F3DDB">
        <w:rPr>
          <w:sz w:val="28"/>
          <w:szCs w:val="28"/>
        </w:rPr>
        <w:t xml:space="preserve"> путем:</w:t>
      </w:r>
    </w:p>
    <w:p w:rsidR="007E6FF4" w:rsidRPr="005F3DDB" w:rsidRDefault="00FE0470" w:rsidP="0036613F">
      <w:pPr>
        <w:pStyle w:val="a8"/>
        <w:tabs>
          <w:tab w:val="left" w:pos="1080"/>
        </w:tabs>
        <w:ind w:firstLine="708"/>
        <w:jc w:val="both"/>
        <w:rPr>
          <w:b w:val="0"/>
          <w:szCs w:val="28"/>
        </w:rPr>
      </w:pPr>
      <w:r w:rsidRPr="005F3DDB">
        <w:rPr>
          <w:b w:val="0"/>
          <w:szCs w:val="28"/>
        </w:rPr>
        <w:t>- совершенствования методов мониторинга состояния атмосферного воздуха и активизации взаимодействия с надзорными органами по выявлению и пресечению попыток загрязнения окружающей среды;</w:t>
      </w:r>
    </w:p>
    <w:p w:rsidR="0036613F" w:rsidRPr="005F3DDB" w:rsidRDefault="0036613F" w:rsidP="0036613F">
      <w:pPr>
        <w:pStyle w:val="a8"/>
        <w:tabs>
          <w:tab w:val="left" w:pos="1080"/>
        </w:tabs>
        <w:ind w:firstLine="708"/>
        <w:jc w:val="both"/>
        <w:rPr>
          <w:b w:val="0"/>
          <w:szCs w:val="28"/>
        </w:rPr>
      </w:pPr>
      <w:r w:rsidRPr="005F3DDB">
        <w:rPr>
          <w:b w:val="0"/>
          <w:szCs w:val="28"/>
        </w:rPr>
        <w:t>- модернизаци</w:t>
      </w:r>
      <w:r w:rsidR="00523422" w:rsidRPr="005F3DDB">
        <w:rPr>
          <w:b w:val="0"/>
          <w:szCs w:val="28"/>
        </w:rPr>
        <w:t>и</w:t>
      </w:r>
      <w:r w:rsidRPr="005F3DDB">
        <w:rPr>
          <w:b w:val="0"/>
          <w:szCs w:val="28"/>
        </w:rPr>
        <w:t xml:space="preserve"> технологических процессов на предприятиях и объектах коммунального хозяйства, обеспечивающих соблюдение требований по охране окружающей среды;</w:t>
      </w:r>
    </w:p>
    <w:p w:rsidR="0036613F" w:rsidRPr="005F3DDB" w:rsidRDefault="00523422" w:rsidP="0036613F">
      <w:pPr>
        <w:tabs>
          <w:tab w:val="left" w:pos="1080"/>
        </w:tabs>
        <w:autoSpaceDE w:val="0"/>
        <w:autoSpaceDN w:val="0"/>
        <w:adjustRightInd w:val="0"/>
        <w:ind w:firstLine="708"/>
        <w:jc w:val="both"/>
        <w:rPr>
          <w:sz w:val="28"/>
          <w:szCs w:val="28"/>
        </w:rPr>
      </w:pPr>
      <w:r w:rsidRPr="005F3DDB">
        <w:rPr>
          <w:sz w:val="28"/>
          <w:szCs w:val="28"/>
        </w:rPr>
        <w:t>- </w:t>
      </w:r>
      <w:r w:rsidR="0036613F" w:rsidRPr="005F3DDB">
        <w:rPr>
          <w:sz w:val="28"/>
          <w:szCs w:val="28"/>
        </w:rPr>
        <w:t>совершенствовани</w:t>
      </w:r>
      <w:r w:rsidRPr="005F3DDB">
        <w:rPr>
          <w:sz w:val="28"/>
          <w:szCs w:val="28"/>
        </w:rPr>
        <w:t>я</w:t>
      </w:r>
      <w:r w:rsidR="0036613F" w:rsidRPr="005F3DDB">
        <w:rPr>
          <w:sz w:val="28"/>
          <w:szCs w:val="28"/>
        </w:rPr>
        <w:t xml:space="preserve"> механизмов сбора и утилизации отходов, ликвидаци</w:t>
      </w:r>
      <w:r w:rsidRPr="005F3DDB">
        <w:rPr>
          <w:sz w:val="28"/>
          <w:szCs w:val="28"/>
        </w:rPr>
        <w:t>и</w:t>
      </w:r>
      <w:r w:rsidR="0036613F" w:rsidRPr="005F3DDB">
        <w:rPr>
          <w:sz w:val="28"/>
          <w:szCs w:val="28"/>
        </w:rPr>
        <w:t xml:space="preserve"> несанкционир</w:t>
      </w:r>
      <w:r w:rsidR="0036613F" w:rsidRPr="005F3DDB">
        <w:rPr>
          <w:sz w:val="28"/>
          <w:szCs w:val="28"/>
        </w:rPr>
        <w:t>о</w:t>
      </w:r>
      <w:r w:rsidR="0036613F" w:rsidRPr="005F3DDB">
        <w:rPr>
          <w:sz w:val="28"/>
          <w:szCs w:val="28"/>
        </w:rPr>
        <w:t>ванных свалок;</w:t>
      </w:r>
    </w:p>
    <w:p w:rsidR="00523422" w:rsidRPr="005F3DDB" w:rsidRDefault="00523422" w:rsidP="0036613F">
      <w:pPr>
        <w:tabs>
          <w:tab w:val="left" w:pos="1080"/>
        </w:tabs>
        <w:autoSpaceDE w:val="0"/>
        <w:autoSpaceDN w:val="0"/>
        <w:adjustRightInd w:val="0"/>
        <w:ind w:firstLine="708"/>
        <w:jc w:val="both"/>
        <w:rPr>
          <w:sz w:val="28"/>
          <w:szCs w:val="28"/>
        </w:rPr>
      </w:pPr>
      <w:r w:rsidRPr="005F3DDB">
        <w:rPr>
          <w:sz w:val="28"/>
          <w:szCs w:val="28"/>
        </w:rPr>
        <w:t>- активного внедрения системы раздельного сбора мусора;</w:t>
      </w:r>
    </w:p>
    <w:p w:rsidR="00FE0470" w:rsidRPr="005F3DDB" w:rsidRDefault="00523422" w:rsidP="00FE0470">
      <w:pPr>
        <w:tabs>
          <w:tab w:val="left" w:pos="1080"/>
        </w:tabs>
        <w:autoSpaceDE w:val="0"/>
        <w:autoSpaceDN w:val="0"/>
        <w:adjustRightInd w:val="0"/>
        <w:ind w:firstLine="708"/>
        <w:jc w:val="both"/>
        <w:rPr>
          <w:sz w:val="28"/>
          <w:szCs w:val="28"/>
        </w:rPr>
      </w:pPr>
      <w:r w:rsidRPr="005F3DDB">
        <w:rPr>
          <w:sz w:val="28"/>
          <w:szCs w:val="28"/>
        </w:rPr>
        <w:t>- создани</w:t>
      </w:r>
      <w:r w:rsidR="00C1162C">
        <w:rPr>
          <w:sz w:val="28"/>
          <w:szCs w:val="28"/>
        </w:rPr>
        <w:t>я</w:t>
      </w:r>
      <w:r w:rsidRPr="005F3DDB">
        <w:rPr>
          <w:sz w:val="28"/>
          <w:szCs w:val="28"/>
        </w:rPr>
        <w:t xml:space="preserve"> условий для снижения вредных выбросов от передвижных источников</w:t>
      </w:r>
      <w:r w:rsidR="009D0E0C" w:rsidRPr="005F3DDB">
        <w:rPr>
          <w:sz w:val="28"/>
          <w:szCs w:val="28"/>
        </w:rPr>
        <w:t xml:space="preserve">, </w:t>
      </w:r>
      <w:r w:rsidR="00FE0470" w:rsidRPr="005F3DDB">
        <w:rPr>
          <w:sz w:val="28"/>
          <w:szCs w:val="28"/>
        </w:rPr>
        <w:t>стимулировани</w:t>
      </w:r>
      <w:r w:rsidR="00A902D6">
        <w:rPr>
          <w:sz w:val="28"/>
          <w:szCs w:val="28"/>
        </w:rPr>
        <w:t>я</w:t>
      </w:r>
      <w:r w:rsidR="00FE0470" w:rsidRPr="005F3DDB">
        <w:t xml:space="preserve"> </w:t>
      </w:r>
      <w:r w:rsidR="004B679B" w:rsidRPr="005F3DDB">
        <w:rPr>
          <w:sz w:val="28"/>
          <w:szCs w:val="28"/>
        </w:rPr>
        <w:t xml:space="preserve">перехода на использование населением и организациями </w:t>
      </w:r>
      <w:r w:rsidR="009D0E0C" w:rsidRPr="005F3DDB">
        <w:rPr>
          <w:sz w:val="28"/>
          <w:szCs w:val="28"/>
        </w:rPr>
        <w:t xml:space="preserve">экологичных видов транспорта и </w:t>
      </w:r>
      <w:r w:rsidR="00FE0470" w:rsidRPr="005F3DDB">
        <w:rPr>
          <w:sz w:val="28"/>
          <w:szCs w:val="28"/>
        </w:rPr>
        <w:t xml:space="preserve">транспортных средств на </w:t>
      </w:r>
      <w:r w:rsidR="009D0E0C" w:rsidRPr="005F3DDB">
        <w:rPr>
          <w:sz w:val="28"/>
          <w:szCs w:val="28"/>
        </w:rPr>
        <w:t xml:space="preserve">альтернативном </w:t>
      </w:r>
      <w:r w:rsidR="00FE0470" w:rsidRPr="005F3DDB">
        <w:rPr>
          <w:sz w:val="28"/>
          <w:szCs w:val="28"/>
        </w:rPr>
        <w:t>топлив</w:t>
      </w:r>
      <w:r w:rsidR="009D0E0C" w:rsidRPr="005F3DDB">
        <w:rPr>
          <w:sz w:val="28"/>
          <w:szCs w:val="28"/>
        </w:rPr>
        <w:t>е</w:t>
      </w:r>
      <w:r w:rsidR="004B679B" w:rsidRPr="005F3DDB">
        <w:rPr>
          <w:sz w:val="28"/>
          <w:szCs w:val="28"/>
        </w:rPr>
        <w:t>;</w:t>
      </w:r>
    </w:p>
    <w:p w:rsidR="000309F4" w:rsidRPr="005F3DDB" w:rsidRDefault="00A76FBE" w:rsidP="006F5AB2">
      <w:pPr>
        <w:widowControl w:val="0"/>
        <w:tabs>
          <w:tab w:val="left" w:pos="1080"/>
        </w:tabs>
        <w:ind w:firstLine="708"/>
        <w:jc w:val="both"/>
        <w:rPr>
          <w:sz w:val="28"/>
          <w:szCs w:val="28"/>
        </w:rPr>
      </w:pPr>
      <w:r w:rsidRPr="005F3DDB">
        <w:rPr>
          <w:sz w:val="28"/>
          <w:szCs w:val="28"/>
        </w:rPr>
        <w:t>2)</w:t>
      </w:r>
      <w:r w:rsidR="00A12B6F">
        <w:rPr>
          <w:sz w:val="28"/>
          <w:szCs w:val="28"/>
        </w:rPr>
        <w:t> </w:t>
      </w:r>
      <w:r w:rsidR="000309F4" w:rsidRPr="005F3DDB">
        <w:rPr>
          <w:i/>
          <w:sz w:val="28"/>
          <w:szCs w:val="28"/>
          <w:u w:val="single"/>
        </w:rPr>
        <w:t>совершенствование структуры природного комплекса и создание эк</w:t>
      </w:r>
      <w:r w:rsidR="000309F4" w:rsidRPr="005F3DDB">
        <w:rPr>
          <w:i/>
          <w:sz w:val="28"/>
          <w:szCs w:val="28"/>
          <w:u w:val="single"/>
        </w:rPr>
        <w:t>о</w:t>
      </w:r>
      <w:r w:rsidR="000309F4" w:rsidRPr="005F3DDB">
        <w:rPr>
          <w:i/>
          <w:sz w:val="28"/>
          <w:szCs w:val="28"/>
          <w:u w:val="single"/>
        </w:rPr>
        <w:t>логического каркаса из сети озелененных территорий общего пользования и особо охраняемых территорий</w:t>
      </w:r>
      <w:r w:rsidR="007A7552" w:rsidRPr="007A7552">
        <w:rPr>
          <w:sz w:val="28"/>
          <w:szCs w:val="28"/>
        </w:rPr>
        <w:t xml:space="preserve"> </w:t>
      </w:r>
      <w:r w:rsidR="007A7552" w:rsidRPr="005F3DDB">
        <w:rPr>
          <w:sz w:val="28"/>
          <w:szCs w:val="28"/>
        </w:rPr>
        <w:t>путем:</w:t>
      </w:r>
    </w:p>
    <w:p w:rsidR="0010487C" w:rsidRPr="005F3DDB" w:rsidRDefault="0010487C" w:rsidP="0010487C">
      <w:pPr>
        <w:pStyle w:val="a8"/>
        <w:tabs>
          <w:tab w:val="left" w:pos="1080"/>
        </w:tabs>
        <w:ind w:firstLine="708"/>
        <w:jc w:val="both"/>
        <w:rPr>
          <w:b w:val="0"/>
          <w:szCs w:val="28"/>
        </w:rPr>
      </w:pPr>
      <w:r w:rsidRPr="005F3DDB">
        <w:rPr>
          <w:b w:val="0"/>
          <w:szCs w:val="28"/>
        </w:rPr>
        <w:t>- осуществлени</w:t>
      </w:r>
      <w:r w:rsidR="007A7552">
        <w:rPr>
          <w:b w:val="0"/>
          <w:szCs w:val="28"/>
        </w:rPr>
        <w:t>я</w:t>
      </w:r>
      <w:r w:rsidRPr="005F3DDB">
        <w:rPr>
          <w:b w:val="0"/>
          <w:szCs w:val="28"/>
        </w:rPr>
        <w:t xml:space="preserve"> комплекса мер, направленных на соблюдение требов</w:t>
      </w:r>
      <w:r w:rsidRPr="005F3DDB">
        <w:rPr>
          <w:b w:val="0"/>
          <w:szCs w:val="28"/>
        </w:rPr>
        <w:t>а</w:t>
      </w:r>
      <w:r w:rsidRPr="005F3DDB">
        <w:rPr>
          <w:b w:val="0"/>
          <w:szCs w:val="28"/>
        </w:rPr>
        <w:t>ний в сфере охраны окружающей среды, восстановления природной среды;</w:t>
      </w:r>
    </w:p>
    <w:p w:rsidR="0010487C" w:rsidRPr="005F3DDB" w:rsidRDefault="00A12B6F" w:rsidP="0010487C">
      <w:pPr>
        <w:pStyle w:val="a8"/>
        <w:tabs>
          <w:tab w:val="left" w:pos="1080"/>
        </w:tabs>
        <w:ind w:firstLine="708"/>
        <w:jc w:val="both"/>
        <w:rPr>
          <w:b w:val="0"/>
          <w:szCs w:val="28"/>
        </w:rPr>
      </w:pPr>
      <w:r>
        <w:rPr>
          <w:b w:val="0"/>
          <w:szCs w:val="28"/>
        </w:rPr>
        <w:t>- </w:t>
      </w:r>
      <w:r w:rsidR="0010487C" w:rsidRPr="005F3DDB">
        <w:rPr>
          <w:b w:val="0"/>
          <w:szCs w:val="28"/>
        </w:rPr>
        <w:t>придани</w:t>
      </w:r>
      <w:r w:rsidR="007A7552">
        <w:rPr>
          <w:b w:val="0"/>
          <w:szCs w:val="28"/>
        </w:rPr>
        <w:t>я</w:t>
      </w:r>
      <w:r w:rsidR="0010487C" w:rsidRPr="005F3DDB">
        <w:rPr>
          <w:b w:val="0"/>
          <w:szCs w:val="28"/>
        </w:rPr>
        <w:t xml:space="preserve"> особо ценным в природоохранном и эстетическом плане территориям статуса особо охраняемых и обеспечени</w:t>
      </w:r>
      <w:r w:rsidR="00C1162C">
        <w:rPr>
          <w:b w:val="0"/>
          <w:szCs w:val="28"/>
        </w:rPr>
        <w:t>я</w:t>
      </w:r>
      <w:r w:rsidR="0010487C" w:rsidRPr="005F3DDB">
        <w:rPr>
          <w:b w:val="0"/>
          <w:szCs w:val="28"/>
        </w:rPr>
        <w:t xml:space="preserve"> особого режима их использования;</w:t>
      </w:r>
    </w:p>
    <w:p w:rsidR="0036613F" w:rsidRPr="005F3DDB" w:rsidRDefault="0010487C" w:rsidP="0036613F">
      <w:pPr>
        <w:tabs>
          <w:tab w:val="left" w:pos="1080"/>
        </w:tabs>
        <w:autoSpaceDE w:val="0"/>
        <w:autoSpaceDN w:val="0"/>
        <w:adjustRightInd w:val="0"/>
        <w:ind w:firstLine="708"/>
        <w:jc w:val="both"/>
        <w:rPr>
          <w:sz w:val="28"/>
          <w:szCs w:val="28"/>
        </w:rPr>
      </w:pPr>
      <w:r w:rsidRPr="005F3DDB">
        <w:rPr>
          <w:sz w:val="28"/>
          <w:szCs w:val="28"/>
        </w:rPr>
        <w:t>-</w:t>
      </w:r>
      <w:r w:rsidR="0036613F" w:rsidRPr="005F3DDB">
        <w:rPr>
          <w:sz w:val="28"/>
          <w:szCs w:val="28"/>
        </w:rPr>
        <w:t xml:space="preserve"> сохранени</w:t>
      </w:r>
      <w:r w:rsidR="007A7552">
        <w:rPr>
          <w:sz w:val="28"/>
          <w:szCs w:val="28"/>
        </w:rPr>
        <w:t>я</w:t>
      </w:r>
      <w:r w:rsidR="0036613F" w:rsidRPr="005F3DDB">
        <w:rPr>
          <w:sz w:val="28"/>
          <w:szCs w:val="28"/>
        </w:rPr>
        <w:t xml:space="preserve"> и развити</w:t>
      </w:r>
      <w:r w:rsidR="007A7552">
        <w:rPr>
          <w:sz w:val="28"/>
          <w:szCs w:val="28"/>
        </w:rPr>
        <w:t>я</w:t>
      </w:r>
      <w:r w:rsidR="0036613F" w:rsidRPr="005F3DDB">
        <w:rPr>
          <w:sz w:val="28"/>
          <w:szCs w:val="28"/>
        </w:rPr>
        <w:t xml:space="preserve"> зеленого фонда территории </w:t>
      </w:r>
      <w:r w:rsidRPr="005F3DDB">
        <w:rPr>
          <w:sz w:val="28"/>
          <w:szCs w:val="28"/>
        </w:rPr>
        <w:t>города</w:t>
      </w:r>
      <w:r w:rsidR="0036613F" w:rsidRPr="005F3DDB">
        <w:rPr>
          <w:sz w:val="28"/>
          <w:szCs w:val="28"/>
        </w:rPr>
        <w:t>;</w:t>
      </w:r>
    </w:p>
    <w:p w:rsidR="00920DD0" w:rsidRPr="005F3DDB" w:rsidRDefault="0036613F" w:rsidP="0036613F">
      <w:pPr>
        <w:pStyle w:val="a8"/>
        <w:tabs>
          <w:tab w:val="left" w:pos="1080"/>
        </w:tabs>
        <w:ind w:firstLine="708"/>
        <w:jc w:val="both"/>
        <w:rPr>
          <w:b w:val="0"/>
          <w:szCs w:val="28"/>
        </w:rPr>
      </w:pPr>
      <w:r w:rsidRPr="005F3DDB">
        <w:rPr>
          <w:b w:val="0"/>
          <w:szCs w:val="28"/>
        </w:rPr>
        <w:t>- развити</w:t>
      </w:r>
      <w:r w:rsidR="007A7552">
        <w:rPr>
          <w:b w:val="0"/>
          <w:szCs w:val="28"/>
        </w:rPr>
        <w:t>я</w:t>
      </w:r>
      <w:r w:rsidRPr="005F3DDB">
        <w:rPr>
          <w:b w:val="0"/>
          <w:szCs w:val="28"/>
        </w:rPr>
        <w:t xml:space="preserve"> озелененных территорий общего пользования, мест массового отдыха населения, в том числе, парков, скверов и мест отдыха у воды</w:t>
      </w:r>
      <w:r w:rsidR="00920DD0" w:rsidRPr="005F3DDB">
        <w:rPr>
          <w:b w:val="0"/>
          <w:szCs w:val="28"/>
        </w:rPr>
        <w:t>;</w:t>
      </w:r>
    </w:p>
    <w:p w:rsidR="0010487C" w:rsidRPr="005F3DDB" w:rsidRDefault="00920DD0" w:rsidP="0036613F">
      <w:pPr>
        <w:pStyle w:val="a8"/>
        <w:tabs>
          <w:tab w:val="left" w:pos="1080"/>
        </w:tabs>
        <w:ind w:firstLine="708"/>
        <w:jc w:val="both"/>
        <w:rPr>
          <w:b w:val="0"/>
          <w:szCs w:val="28"/>
        </w:rPr>
      </w:pPr>
      <w:r w:rsidRPr="005F3DDB">
        <w:rPr>
          <w:b w:val="0"/>
          <w:szCs w:val="28"/>
        </w:rPr>
        <w:t>-</w:t>
      </w:r>
      <w:r w:rsidR="0036613F" w:rsidRPr="005F3DDB">
        <w:rPr>
          <w:b w:val="0"/>
          <w:szCs w:val="28"/>
        </w:rPr>
        <w:t xml:space="preserve"> формировани</w:t>
      </w:r>
      <w:r w:rsidR="007A7552">
        <w:rPr>
          <w:b w:val="0"/>
          <w:szCs w:val="28"/>
        </w:rPr>
        <w:t>я</w:t>
      </w:r>
      <w:r w:rsidR="0036613F" w:rsidRPr="005F3DDB">
        <w:rPr>
          <w:b w:val="0"/>
          <w:szCs w:val="28"/>
        </w:rPr>
        <w:t xml:space="preserve"> ландшафтно-пешеходных связей за счет объединения зеленых зон в единую систему, связывающую ландшафтные и исторические объекты города; </w:t>
      </w:r>
    </w:p>
    <w:p w:rsidR="0036613F" w:rsidRPr="005F3DDB" w:rsidRDefault="0010487C" w:rsidP="0036613F">
      <w:pPr>
        <w:pStyle w:val="a8"/>
        <w:tabs>
          <w:tab w:val="left" w:pos="1080"/>
        </w:tabs>
        <w:ind w:firstLine="708"/>
        <w:jc w:val="both"/>
        <w:rPr>
          <w:b w:val="0"/>
          <w:szCs w:val="28"/>
        </w:rPr>
      </w:pPr>
      <w:r w:rsidRPr="005F3DDB">
        <w:rPr>
          <w:b w:val="0"/>
          <w:szCs w:val="28"/>
        </w:rPr>
        <w:t>- </w:t>
      </w:r>
      <w:r w:rsidR="0036613F" w:rsidRPr="005F3DDB">
        <w:rPr>
          <w:b w:val="0"/>
          <w:szCs w:val="28"/>
        </w:rPr>
        <w:t>проведени</w:t>
      </w:r>
      <w:r w:rsidR="007A7552">
        <w:rPr>
          <w:b w:val="0"/>
          <w:szCs w:val="28"/>
        </w:rPr>
        <w:t>я</w:t>
      </w:r>
      <w:r w:rsidR="0036613F" w:rsidRPr="005F3DDB">
        <w:rPr>
          <w:b w:val="0"/>
          <w:szCs w:val="28"/>
        </w:rPr>
        <w:t xml:space="preserve"> реабилитации (восстановления) утраченных или знач</w:t>
      </w:r>
      <w:r w:rsidR="0036613F" w:rsidRPr="005F3DDB">
        <w:rPr>
          <w:b w:val="0"/>
          <w:szCs w:val="28"/>
        </w:rPr>
        <w:t>и</w:t>
      </w:r>
      <w:r w:rsidR="0036613F" w:rsidRPr="005F3DDB">
        <w:rPr>
          <w:b w:val="0"/>
          <w:szCs w:val="28"/>
        </w:rPr>
        <w:t>тельно измененных ландшафтов;</w:t>
      </w:r>
    </w:p>
    <w:p w:rsidR="0036613F" w:rsidRPr="005F3DDB" w:rsidRDefault="0010487C" w:rsidP="0036613F">
      <w:pPr>
        <w:widowControl w:val="0"/>
        <w:tabs>
          <w:tab w:val="left" w:pos="1080"/>
        </w:tabs>
        <w:ind w:firstLine="708"/>
        <w:jc w:val="both"/>
        <w:rPr>
          <w:sz w:val="28"/>
          <w:szCs w:val="28"/>
        </w:rPr>
      </w:pPr>
      <w:r w:rsidRPr="005F3DDB">
        <w:rPr>
          <w:sz w:val="28"/>
          <w:szCs w:val="28"/>
        </w:rPr>
        <w:t>- </w:t>
      </w:r>
      <w:r w:rsidR="0036613F" w:rsidRPr="005F3DDB">
        <w:rPr>
          <w:sz w:val="28"/>
          <w:szCs w:val="28"/>
        </w:rPr>
        <w:t>экологическ</w:t>
      </w:r>
      <w:r w:rsidR="007A7552">
        <w:rPr>
          <w:sz w:val="28"/>
          <w:szCs w:val="28"/>
        </w:rPr>
        <w:t>ой</w:t>
      </w:r>
      <w:r w:rsidR="0036613F" w:rsidRPr="005F3DDB">
        <w:rPr>
          <w:sz w:val="28"/>
          <w:szCs w:val="28"/>
        </w:rPr>
        <w:t xml:space="preserve"> реабилитаци</w:t>
      </w:r>
      <w:r w:rsidR="007A7552">
        <w:rPr>
          <w:sz w:val="28"/>
          <w:szCs w:val="28"/>
        </w:rPr>
        <w:t>и</w:t>
      </w:r>
      <w:r w:rsidR="0036613F" w:rsidRPr="005F3DDB">
        <w:rPr>
          <w:sz w:val="28"/>
          <w:szCs w:val="28"/>
        </w:rPr>
        <w:t xml:space="preserve"> водных объектов</w:t>
      </w:r>
      <w:r w:rsidR="005F3DDB" w:rsidRPr="005F3DDB">
        <w:rPr>
          <w:sz w:val="28"/>
          <w:szCs w:val="28"/>
        </w:rPr>
        <w:t xml:space="preserve"> и прилегающих территорий</w:t>
      </w:r>
      <w:r w:rsidRPr="005F3DDB">
        <w:rPr>
          <w:sz w:val="28"/>
          <w:szCs w:val="28"/>
        </w:rPr>
        <w:t>;</w:t>
      </w:r>
      <w:r w:rsidR="0036613F" w:rsidRPr="005F3DDB">
        <w:rPr>
          <w:sz w:val="28"/>
          <w:szCs w:val="28"/>
        </w:rPr>
        <w:t xml:space="preserve"> </w:t>
      </w:r>
    </w:p>
    <w:p w:rsidR="000309F4" w:rsidRPr="005F3DDB" w:rsidRDefault="00A76FBE" w:rsidP="006F5AB2">
      <w:pPr>
        <w:widowControl w:val="0"/>
        <w:tabs>
          <w:tab w:val="left" w:pos="1080"/>
        </w:tabs>
        <w:ind w:firstLine="708"/>
        <w:jc w:val="both"/>
        <w:rPr>
          <w:sz w:val="28"/>
          <w:szCs w:val="28"/>
        </w:rPr>
      </w:pPr>
      <w:r w:rsidRPr="005F3DDB">
        <w:rPr>
          <w:sz w:val="28"/>
          <w:szCs w:val="28"/>
        </w:rPr>
        <w:t xml:space="preserve">3) </w:t>
      </w:r>
      <w:r w:rsidR="000309F4" w:rsidRPr="005F3DDB">
        <w:rPr>
          <w:i/>
          <w:sz w:val="28"/>
          <w:szCs w:val="28"/>
          <w:u w:val="single"/>
        </w:rPr>
        <w:t>формирование экологической культуры населения</w:t>
      </w:r>
      <w:r w:rsidR="004A1C94" w:rsidRPr="005F3DDB">
        <w:rPr>
          <w:sz w:val="28"/>
          <w:szCs w:val="28"/>
        </w:rPr>
        <w:t xml:space="preserve"> путем:</w:t>
      </w:r>
    </w:p>
    <w:p w:rsidR="004A1C94" w:rsidRPr="005F3DDB" w:rsidRDefault="004A1C94" w:rsidP="0036613F">
      <w:pPr>
        <w:tabs>
          <w:tab w:val="left" w:pos="1080"/>
        </w:tabs>
        <w:autoSpaceDE w:val="0"/>
        <w:autoSpaceDN w:val="0"/>
        <w:adjustRightInd w:val="0"/>
        <w:ind w:firstLine="708"/>
        <w:jc w:val="both"/>
        <w:rPr>
          <w:sz w:val="28"/>
          <w:szCs w:val="28"/>
        </w:rPr>
      </w:pPr>
      <w:r w:rsidRPr="005F3DDB">
        <w:rPr>
          <w:sz w:val="28"/>
          <w:szCs w:val="28"/>
        </w:rPr>
        <w:t>-</w:t>
      </w:r>
      <w:r w:rsidR="0010487C" w:rsidRPr="005F3DDB">
        <w:rPr>
          <w:sz w:val="28"/>
          <w:szCs w:val="28"/>
        </w:rPr>
        <w:t> </w:t>
      </w:r>
      <w:r w:rsidRPr="005F3DDB">
        <w:rPr>
          <w:sz w:val="28"/>
          <w:szCs w:val="28"/>
        </w:rPr>
        <w:t>объединения усилий и солидарной ответственности всех городских структур, профессиональных и общественных объединений и граждан на формировании экологически ответственного мировоззрения населения всех возрастов;</w:t>
      </w:r>
    </w:p>
    <w:p w:rsidR="0036613F" w:rsidRPr="005F3DDB" w:rsidRDefault="0010487C" w:rsidP="0036613F">
      <w:pPr>
        <w:tabs>
          <w:tab w:val="left" w:pos="1080"/>
        </w:tabs>
        <w:autoSpaceDE w:val="0"/>
        <w:autoSpaceDN w:val="0"/>
        <w:adjustRightInd w:val="0"/>
        <w:ind w:firstLine="708"/>
        <w:jc w:val="both"/>
        <w:rPr>
          <w:sz w:val="28"/>
          <w:szCs w:val="28"/>
        </w:rPr>
      </w:pPr>
      <w:r w:rsidRPr="005F3DDB">
        <w:rPr>
          <w:sz w:val="28"/>
          <w:szCs w:val="28"/>
        </w:rPr>
        <w:t>- </w:t>
      </w:r>
      <w:r w:rsidR="004A1C94" w:rsidRPr="005F3DDB">
        <w:rPr>
          <w:sz w:val="28"/>
          <w:szCs w:val="28"/>
        </w:rPr>
        <w:t>развития</w:t>
      </w:r>
      <w:r w:rsidR="0036613F" w:rsidRPr="005F3DDB">
        <w:rPr>
          <w:sz w:val="28"/>
          <w:szCs w:val="28"/>
        </w:rPr>
        <w:t xml:space="preserve"> системы экологиче</w:t>
      </w:r>
      <w:r w:rsidR="004A1C94" w:rsidRPr="005F3DDB">
        <w:rPr>
          <w:sz w:val="28"/>
          <w:szCs w:val="28"/>
        </w:rPr>
        <w:t>ского образования и просвещения;</w:t>
      </w:r>
    </w:p>
    <w:p w:rsidR="004A1C94" w:rsidRPr="005F3DDB" w:rsidRDefault="0036613F" w:rsidP="004A1C94">
      <w:pPr>
        <w:tabs>
          <w:tab w:val="left" w:pos="1080"/>
        </w:tabs>
        <w:autoSpaceDE w:val="0"/>
        <w:autoSpaceDN w:val="0"/>
        <w:adjustRightInd w:val="0"/>
        <w:ind w:firstLine="708"/>
        <w:jc w:val="both"/>
        <w:rPr>
          <w:sz w:val="28"/>
          <w:szCs w:val="28"/>
        </w:rPr>
      </w:pPr>
      <w:r w:rsidRPr="005F3DDB">
        <w:rPr>
          <w:sz w:val="28"/>
          <w:szCs w:val="28"/>
        </w:rPr>
        <w:t>-</w:t>
      </w:r>
      <w:r w:rsidR="004A1C94" w:rsidRPr="005F3DDB">
        <w:rPr>
          <w:sz w:val="28"/>
          <w:szCs w:val="28"/>
        </w:rPr>
        <w:t> ф</w:t>
      </w:r>
      <w:r w:rsidRPr="005F3DDB">
        <w:rPr>
          <w:sz w:val="28"/>
          <w:szCs w:val="28"/>
        </w:rPr>
        <w:t>ормировани</w:t>
      </w:r>
      <w:r w:rsidR="004A1C94" w:rsidRPr="005F3DDB">
        <w:rPr>
          <w:sz w:val="28"/>
          <w:szCs w:val="28"/>
        </w:rPr>
        <w:t>я</w:t>
      </w:r>
      <w:r w:rsidRPr="005F3DDB">
        <w:rPr>
          <w:sz w:val="28"/>
          <w:szCs w:val="28"/>
        </w:rPr>
        <w:t xml:space="preserve"> </w:t>
      </w:r>
      <w:r w:rsidR="004A1C94" w:rsidRPr="005F3DDB">
        <w:rPr>
          <w:sz w:val="28"/>
          <w:szCs w:val="28"/>
        </w:rPr>
        <w:t>и активного использования методов мотивации экологического поведения;</w:t>
      </w:r>
    </w:p>
    <w:p w:rsidR="00775ED5" w:rsidRPr="005F3DDB" w:rsidRDefault="00775ED5" w:rsidP="00775ED5">
      <w:pPr>
        <w:tabs>
          <w:tab w:val="left" w:pos="1080"/>
        </w:tabs>
        <w:autoSpaceDE w:val="0"/>
        <w:autoSpaceDN w:val="0"/>
        <w:adjustRightInd w:val="0"/>
        <w:ind w:firstLine="708"/>
        <w:jc w:val="both"/>
        <w:rPr>
          <w:sz w:val="28"/>
          <w:szCs w:val="28"/>
        </w:rPr>
      </w:pPr>
      <w:r w:rsidRPr="005F3DDB">
        <w:rPr>
          <w:sz w:val="28"/>
          <w:szCs w:val="28"/>
        </w:rPr>
        <w:t>- создани</w:t>
      </w:r>
      <w:r w:rsidR="001C0470">
        <w:rPr>
          <w:sz w:val="28"/>
          <w:szCs w:val="28"/>
        </w:rPr>
        <w:t>я</w:t>
      </w:r>
      <w:r w:rsidRPr="005F3DDB">
        <w:rPr>
          <w:sz w:val="28"/>
          <w:szCs w:val="28"/>
        </w:rPr>
        <w:t xml:space="preserve"> условий для привлечения общественности к участию в решении экологических вопросов;</w:t>
      </w:r>
    </w:p>
    <w:p w:rsidR="00775ED5" w:rsidRPr="005F3DDB" w:rsidRDefault="00A12B6F" w:rsidP="00775ED5">
      <w:pPr>
        <w:tabs>
          <w:tab w:val="left" w:pos="1080"/>
        </w:tabs>
        <w:autoSpaceDE w:val="0"/>
        <w:autoSpaceDN w:val="0"/>
        <w:adjustRightInd w:val="0"/>
        <w:ind w:firstLine="708"/>
        <w:jc w:val="both"/>
        <w:rPr>
          <w:sz w:val="28"/>
          <w:szCs w:val="28"/>
        </w:rPr>
      </w:pPr>
      <w:r>
        <w:rPr>
          <w:sz w:val="28"/>
          <w:szCs w:val="28"/>
        </w:rPr>
        <w:t>- </w:t>
      </w:r>
      <w:r w:rsidR="00775ED5" w:rsidRPr="005F3DDB">
        <w:rPr>
          <w:sz w:val="28"/>
          <w:szCs w:val="28"/>
        </w:rPr>
        <w:t>популяризаци</w:t>
      </w:r>
      <w:r w:rsidR="001C0470">
        <w:rPr>
          <w:sz w:val="28"/>
          <w:szCs w:val="28"/>
        </w:rPr>
        <w:t>и</w:t>
      </w:r>
      <w:r w:rsidR="00775ED5" w:rsidRPr="005F3DDB">
        <w:rPr>
          <w:sz w:val="28"/>
          <w:szCs w:val="28"/>
        </w:rPr>
        <w:t xml:space="preserve"> </w:t>
      </w:r>
      <w:r w:rsidR="004A3BD1" w:rsidRPr="005F3DDB">
        <w:rPr>
          <w:sz w:val="28"/>
          <w:szCs w:val="28"/>
        </w:rPr>
        <w:t>экологически чистых про</w:t>
      </w:r>
      <w:r w:rsidR="0010487C" w:rsidRPr="005F3DDB">
        <w:rPr>
          <w:sz w:val="28"/>
          <w:szCs w:val="28"/>
        </w:rPr>
        <w:t>дуктов и здорового образа жизни;</w:t>
      </w:r>
    </w:p>
    <w:p w:rsidR="004A1C94" w:rsidRPr="005F3DDB" w:rsidRDefault="00775ED5" w:rsidP="004A3BD1">
      <w:pPr>
        <w:tabs>
          <w:tab w:val="left" w:pos="1080"/>
        </w:tabs>
        <w:autoSpaceDE w:val="0"/>
        <w:autoSpaceDN w:val="0"/>
        <w:adjustRightInd w:val="0"/>
        <w:ind w:firstLine="708"/>
        <w:jc w:val="both"/>
        <w:rPr>
          <w:sz w:val="28"/>
          <w:szCs w:val="28"/>
        </w:rPr>
      </w:pPr>
      <w:r w:rsidRPr="005F3DDB">
        <w:rPr>
          <w:sz w:val="28"/>
          <w:szCs w:val="28"/>
        </w:rPr>
        <w:t>- формировани</w:t>
      </w:r>
      <w:r w:rsidR="001C0470">
        <w:rPr>
          <w:sz w:val="28"/>
          <w:szCs w:val="28"/>
        </w:rPr>
        <w:t>я</w:t>
      </w:r>
      <w:r w:rsidRPr="005F3DDB">
        <w:rPr>
          <w:sz w:val="28"/>
          <w:szCs w:val="28"/>
        </w:rPr>
        <w:t xml:space="preserve"> </w:t>
      </w:r>
      <w:r w:rsidR="004A3BD1" w:rsidRPr="005F3DDB">
        <w:rPr>
          <w:sz w:val="28"/>
          <w:szCs w:val="28"/>
        </w:rPr>
        <w:t>имиджа экологически безопасного города.</w:t>
      </w:r>
    </w:p>
    <w:p w:rsidR="00916EC5" w:rsidRPr="006D5BCB" w:rsidRDefault="00916EC5" w:rsidP="006F5AB2">
      <w:pPr>
        <w:pStyle w:val="ConsPlusNormal"/>
        <w:tabs>
          <w:tab w:val="left" w:pos="1080"/>
        </w:tabs>
        <w:ind w:firstLine="708"/>
        <w:jc w:val="both"/>
        <w:rPr>
          <w:rFonts w:ascii="Times New Roman" w:hAnsi="Times New Roman" w:cs="Times New Roman"/>
          <w:sz w:val="28"/>
          <w:szCs w:val="28"/>
        </w:rPr>
      </w:pPr>
    </w:p>
    <w:p w:rsidR="005F1A1A" w:rsidRPr="00524AAE" w:rsidRDefault="005F1A1A" w:rsidP="005F1A1A">
      <w:pPr>
        <w:pStyle w:val="2"/>
        <w:tabs>
          <w:tab w:val="left" w:pos="1080"/>
        </w:tabs>
        <w:spacing w:before="0" w:after="0"/>
        <w:ind w:firstLine="708"/>
        <w:jc w:val="both"/>
        <w:rPr>
          <w:rFonts w:ascii="Times New Roman" w:hAnsi="Times New Roman" w:cs="Times New Roman"/>
        </w:rPr>
      </w:pPr>
      <w:bookmarkStart w:id="52" w:name="_Toc62561851"/>
      <w:r w:rsidRPr="00524AAE">
        <w:rPr>
          <w:rFonts w:ascii="Times New Roman" w:hAnsi="Times New Roman" w:cs="Times New Roman"/>
        </w:rPr>
        <w:t>В сфере благоустройства города</w:t>
      </w:r>
      <w:bookmarkEnd w:id="52"/>
      <w:r w:rsidR="00591B0B">
        <w:rPr>
          <w:rFonts w:ascii="Times New Roman" w:hAnsi="Times New Roman" w:cs="Times New Roman"/>
        </w:rPr>
        <w:t>:</w:t>
      </w:r>
    </w:p>
    <w:p w:rsidR="005F1A1A" w:rsidRPr="00524AAE" w:rsidRDefault="005F1A1A" w:rsidP="005F1A1A">
      <w:pPr>
        <w:tabs>
          <w:tab w:val="left" w:pos="1080"/>
        </w:tabs>
        <w:autoSpaceDE w:val="0"/>
        <w:autoSpaceDN w:val="0"/>
        <w:adjustRightInd w:val="0"/>
        <w:ind w:firstLine="708"/>
        <w:jc w:val="both"/>
        <w:rPr>
          <w:sz w:val="28"/>
          <w:szCs w:val="28"/>
        </w:rPr>
      </w:pPr>
      <w:r w:rsidRPr="00524AAE">
        <w:rPr>
          <w:sz w:val="28"/>
          <w:szCs w:val="28"/>
        </w:rPr>
        <w:t>1)</w:t>
      </w:r>
      <w:r w:rsidR="00A12B6F">
        <w:rPr>
          <w:sz w:val="28"/>
          <w:szCs w:val="28"/>
        </w:rPr>
        <w:t> </w:t>
      </w:r>
      <w:r w:rsidRPr="00524AAE">
        <w:rPr>
          <w:i/>
          <w:sz w:val="28"/>
          <w:szCs w:val="28"/>
          <w:u w:val="single"/>
        </w:rPr>
        <w:t>повышение качества городской среды и благоустройство общественных пространств</w:t>
      </w:r>
      <w:r w:rsidRPr="00524AAE">
        <w:rPr>
          <w:sz w:val="28"/>
          <w:szCs w:val="28"/>
        </w:rPr>
        <w:t xml:space="preserve"> путем:</w:t>
      </w:r>
    </w:p>
    <w:p w:rsidR="00F01E27" w:rsidRPr="00524AAE" w:rsidRDefault="00F01E27" w:rsidP="00F01E27">
      <w:pPr>
        <w:tabs>
          <w:tab w:val="left" w:pos="1080"/>
        </w:tabs>
        <w:autoSpaceDE w:val="0"/>
        <w:autoSpaceDN w:val="0"/>
        <w:adjustRightInd w:val="0"/>
        <w:ind w:firstLine="708"/>
        <w:jc w:val="both"/>
        <w:rPr>
          <w:sz w:val="28"/>
          <w:szCs w:val="28"/>
        </w:rPr>
      </w:pPr>
      <w:r w:rsidRPr="00524AAE">
        <w:rPr>
          <w:sz w:val="28"/>
          <w:szCs w:val="28"/>
        </w:rPr>
        <w:t>- повышения качества архитектурно-планировочных решений для развития уличной инфраструктуры, озелененных и водных пространств, социально-досуговой и общественно-деловой инфраструктуры;</w:t>
      </w:r>
    </w:p>
    <w:p w:rsidR="005F1A1A" w:rsidRPr="00524AAE" w:rsidRDefault="005F1A1A" w:rsidP="005F1A1A">
      <w:pPr>
        <w:tabs>
          <w:tab w:val="left" w:pos="1080"/>
        </w:tabs>
        <w:autoSpaceDE w:val="0"/>
        <w:autoSpaceDN w:val="0"/>
        <w:adjustRightInd w:val="0"/>
        <w:ind w:firstLine="708"/>
        <w:jc w:val="both"/>
        <w:rPr>
          <w:sz w:val="28"/>
          <w:szCs w:val="28"/>
        </w:rPr>
      </w:pPr>
      <w:r w:rsidRPr="00524AAE">
        <w:rPr>
          <w:sz w:val="28"/>
          <w:szCs w:val="28"/>
        </w:rPr>
        <w:t>- использовани</w:t>
      </w:r>
      <w:r w:rsidR="00F01E27" w:rsidRPr="00524AAE">
        <w:rPr>
          <w:sz w:val="28"/>
          <w:szCs w:val="28"/>
        </w:rPr>
        <w:t>я</w:t>
      </w:r>
      <w:r w:rsidRPr="00524AAE">
        <w:rPr>
          <w:sz w:val="28"/>
          <w:szCs w:val="28"/>
        </w:rPr>
        <w:t xml:space="preserve"> </w:t>
      </w:r>
      <w:r w:rsidR="00F01E27" w:rsidRPr="00524AAE">
        <w:rPr>
          <w:sz w:val="28"/>
          <w:szCs w:val="28"/>
        </w:rPr>
        <w:t xml:space="preserve">в качестве общественных пространств </w:t>
      </w:r>
      <w:r w:rsidRPr="00524AAE">
        <w:rPr>
          <w:sz w:val="28"/>
          <w:szCs w:val="28"/>
        </w:rPr>
        <w:t>зон, пограничных с жилой застройкой</w:t>
      </w:r>
      <w:r w:rsidR="0064044B">
        <w:rPr>
          <w:sz w:val="28"/>
          <w:szCs w:val="28"/>
        </w:rPr>
        <w:t>,</w:t>
      </w:r>
      <w:r w:rsidR="00F01E27" w:rsidRPr="00524AAE">
        <w:rPr>
          <w:sz w:val="28"/>
          <w:szCs w:val="28"/>
        </w:rPr>
        <w:t xml:space="preserve"> и территорий, прилегающих к водным объектам</w:t>
      </w:r>
      <w:r w:rsidRPr="00524AAE">
        <w:rPr>
          <w:sz w:val="28"/>
          <w:szCs w:val="28"/>
        </w:rPr>
        <w:t>;</w:t>
      </w:r>
    </w:p>
    <w:p w:rsidR="005F1A1A" w:rsidRPr="00524AAE" w:rsidRDefault="005F1A1A" w:rsidP="005F1A1A">
      <w:pPr>
        <w:tabs>
          <w:tab w:val="left" w:pos="1080"/>
        </w:tabs>
        <w:autoSpaceDE w:val="0"/>
        <w:autoSpaceDN w:val="0"/>
        <w:adjustRightInd w:val="0"/>
        <w:ind w:firstLine="708"/>
        <w:jc w:val="both"/>
        <w:rPr>
          <w:sz w:val="28"/>
          <w:szCs w:val="28"/>
        </w:rPr>
      </w:pPr>
      <w:r w:rsidRPr="00524AAE">
        <w:rPr>
          <w:sz w:val="28"/>
          <w:szCs w:val="28"/>
        </w:rPr>
        <w:t>- формировани</w:t>
      </w:r>
      <w:r w:rsidR="00F01E27" w:rsidRPr="00524AAE">
        <w:rPr>
          <w:sz w:val="28"/>
          <w:szCs w:val="28"/>
        </w:rPr>
        <w:t>я</w:t>
      </w:r>
      <w:r w:rsidRPr="00524AAE">
        <w:rPr>
          <w:sz w:val="28"/>
          <w:szCs w:val="28"/>
        </w:rPr>
        <w:t xml:space="preserve"> пространств, обладающих высоким уровнем качества и</w:t>
      </w:r>
      <w:r w:rsidR="00217EC1" w:rsidRPr="00524AAE">
        <w:rPr>
          <w:sz w:val="28"/>
          <w:szCs w:val="28"/>
        </w:rPr>
        <w:t xml:space="preserve"> </w:t>
      </w:r>
      <w:r w:rsidRPr="00524AAE">
        <w:rPr>
          <w:sz w:val="28"/>
          <w:szCs w:val="28"/>
        </w:rPr>
        <w:t xml:space="preserve">удобства, </w:t>
      </w:r>
      <w:r w:rsidR="00F01E27" w:rsidRPr="00524AAE">
        <w:rPr>
          <w:sz w:val="28"/>
          <w:szCs w:val="28"/>
        </w:rPr>
        <w:t>а также тематических пространств,</w:t>
      </w:r>
      <w:r w:rsidRPr="00524AAE">
        <w:rPr>
          <w:sz w:val="28"/>
          <w:szCs w:val="28"/>
        </w:rPr>
        <w:t xml:space="preserve"> об</w:t>
      </w:r>
      <w:r w:rsidR="00F01E27" w:rsidRPr="00524AAE">
        <w:rPr>
          <w:sz w:val="28"/>
          <w:szCs w:val="28"/>
        </w:rPr>
        <w:t xml:space="preserve">ъединяющих </w:t>
      </w:r>
      <w:r w:rsidR="00524AAE" w:rsidRPr="00524AAE">
        <w:rPr>
          <w:sz w:val="28"/>
          <w:szCs w:val="28"/>
        </w:rPr>
        <w:t>людей по интересам</w:t>
      </w:r>
      <w:r w:rsidRPr="00524AAE">
        <w:rPr>
          <w:sz w:val="28"/>
          <w:szCs w:val="28"/>
        </w:rPr>
        <w:t>;</w:t>
      </w:r>
    </w:p>
    <w:p w:rsidR="005F1A1A" w:rsidRDefault="00524AAE" w:rsidP="005F1A1A">
      <w:pPr>
        <w:tabs>
          <w:tab w:val="left" w:pos="1080"/>
        </w:tabs>
        <w:autoSpaceDE w:val="0"/>
        <w:autoSpaceDN w:val="0"/>
        <w:adjustRightInd w:val="0"/>
        <w:ind w:firstLine="708"/>
        <w:jc w:val="both"/>
        <w:rPr>
          <w:sz w:val="28"/>
          <w:szCs w:val="28"/>
        </w:rPr>
      </w:pPr>
      <w:r w:rsidRPr="00524AAE">
        <w:rPr>
          <w:sz w:val="28"/>
          <w:szCs w:val="28"/>
        </w:rPr>
        <w:t>- реализаци</w:t>
      </w:r>
      <w:r w:rsidR="00F01E27" w:rsidRPr="00524AAE">
        <w:rPr>
          <w:sz w:val="28"/>
          <w:szCs w:val="28"/>
        </w:rPr>
        <w:t>и</w:t>
      </w:r>
      <w:r w:rsidR="005F1A1A" w:rsidRPr="00524AAE">
        <w:rPr>
          <w:sz w:val="28"/>
          <w:szCs w:val="28"/>
        </w:rPr>
        <w:t xml:space="preserve"> проектов «местных инициатив»;</w:t>
      </w:r>
    </w:p>
    <w:p w:rsidR="00852E0C" w:rsidRPr="001540AA" w:rsidRDefault="00852E0C" w:rsidP="005F1A1A">
      <w:pPr>
        <w:tabs>
          <w:tab w:val="left" w:pos="1080"/>
        </w:tabs>
        <w:autoSpaceDE w:val="0"/>
        <w:autoSpaceDN w:val="0"/>
        <w:adjustRightInd w:val="0"/>
        <w:ind w:firstLine="708"/>
        <w:jc w:val="both"/>
        <w:rPr>
          <w:sz w:val="28"/>
          <w:szCs w:val="28"/>
        </w:rPr>
      </w:pPr>
      <w:r w:rsidRPr="001540AA">
        <w:rPr>
          <w:sz w:val="28"/>
          <w:szCs w:val="28"/>
        </w:rPr>
        <w:t>- реализации мероприятий по комплексному благоустройству городских территорий частного сектора;</w:t>
      </w:r>
    </w:p>
    <w:p w:rsidR="005F1A1A" w:rsidRPr="006D5BCB" w:rsidRDefault="002130BA" w:rsidP="005F1A1A">
      <w:pPr>
        <w:tabs>
          <w:tab w:val="left" w:pos="1080"/>
        </w:tabs>
        <w:autoSpaceDE w:val="0"/>
        <w:autoSpaceDN w:val="0"/>
        <w:adjustRightInd w:val="0"/>
        <w:ind w:firstLine="708"/>
        <w:jc w:val="both"/>
        <w:rPr>
          <w:sz w:val="28"/>
          <w:szCs w:val="28"/>
        </w:rPr>
      </w:pPr>
      <w:r>
        <w:rPr>
          <w:sz w:val="28"/>
          <w:szCs w:val="28"/>
        </w:rPr>
        <w:t xml:space="preserve">- </w:t>
      </w:r>
      <w:r w:rsidR="00ED6D40">
        <w:rPr>
          <w:sz w:val="28"/>
          <w:szCs w:val="28"/>
        </w:rPr>
        <w:t>развити</w:t>
      </w:r>
      <w:r w:rsidR="00C1162C">
        <w:rPr>
          <w:sz w:val="28"/>
          <w:szCs w:val="28"/>
        </w:rPr>
        <w:t>я</w:t>
      </w:r>
      <w:r w:rsidR="00ED6D40">
        <w:rPr>
          <w:sz w:val="28"/>
          <w:szCs w:val="28"/>
        </w:rPr>
        <w:t xml:space="preserve"> сети современных комфортных общественных туалетов с учетом потребностей отдельных групп  населения (люди с ограниченными возможностями здоровья, матери с несовершеннолетними детьми и т.д.);</w:t>
      </w:r>
    </w:p>
    <w:p w:rsidR="005F1A1A" w:rsidRPr="006D5BCB" w:rsidRDefault="005F1A1A" w:rsidP="005F1A1A">
      <w:pPr>
        <w:tabs>
          <w:tab w:val="left" w:pos="1080"/>
        </w:tabs>
        <w:autoSpaceDE w:val="0"/>
        <w:autoSpaceDN w:val="0"/>
        <w:adjustRightInd w:val="0"/>
        <w:ind w:firstLine="708"/>
        <w:jc w:val="both"/>
        <w:rPr>
          <w:sz w:val="28"/>
          <w:szCs w:val="28"/>
        </w:rPr>
      </w:pPr>
      <w:r w:rsidRPr="006D5BCB">
        <w:rPr>
          <w:sz w:val="28"/>
          <w:szCs w:val="28"/>
        </w:rPr>
        <w:t xml:space="preserve">2) </w:t>
      </w:r>
      <w:r w:rsidRPr="006D5BCB">
        <w:rPr>
          <w:i/>
          <w:sz w:val="28"/>
          <w:szCs w:val="28"/>
          <w:u w:val="single"/>
        </w:rPr>
        <w:t>благоустройство придомовых территорий</w:t>
      </w:r>
      <w:r w:rsidRPr="006D5BCB">
        <w:rPr>
          <w:sz w:val="28"/>
          <w:szCs w:val="28"/>
        </w:rPr>
        <w:t xml:space="preserve"> путем:</w:t>
      </w:r>
    </w:p>
    <w:p w:rsidR="005F1A1A" w:rsidRPr="006D5BCB" w:rsidRDefault="005F1A1A" w:rsidP="005F1A1A">
      <w:pPr>
        <w:widowControl w:val="0"/>
        <w:tabs>
          <w:tab w:val="left" w:pos="1080"/>
        </w:tabs>
        <w:ind w:firstLine="708"/>
        <w:jc w:val="both"/>
        <w:rPr>
          <w:sz w:val="28"/>
          <w:szCs w:val="28"/>
        </w:rPr>
      </w:pPr>
      <w:r w:rsidRPr="006D5BCB">
        <w:rPr>
          <w:sz w:val="28"/>
          <w:szCs w:val="28"/>
        </w:rPr>
        <w:t>- реализации комплекса мероприятий по благоустройству дворовых территорий в соответствии с нормативными требованиями, в том числе с соблюдением условия обеспечения доступной среды для маломобильных групп населения;</w:t>
      </w:r>
    </w:p>
    <w:p w:rsidR="005F1A1A" w:rsidRDefault="005F1A1A" w:rsidP="005F1A1A">
      <w:pPr>
        <w:tabs>
          <w:tab w:val="left" w:pos="1080"/>
        </w:tabs>
        <w:autoSpaceDE w:val="0"/>
        <w:autoSpaceDN w:val="0"/>
        <w:adjustRightInd w:val="0"/>
        <w:ind w:firstLine="708"/>
        <w:jc w:val="both"/>
        <w:rPr>
          <w:sz w:val="28"/>
          <w:szCs w:val="28"/>
        </w:rPr>
      </w:pPr>
      <w:r w:rsidRPr="006D5BCB">
        <w:rPr>
          <w:sz w:val="28"/>
          <w:szCs w:val="28"/>
        </w:rPr>
        <w:t>- содействи</w:t>
      </w:r>
      <w:r w:rsidR="00217EC1" w:rsidRPr="006D5BCB">
        <w:rPr>
          <w:sz w:val="28"/>
          <w:szCs w:val="28"/>
        </w:rPr>
        <w:t>я</w:t>
      </w:r>
      <w:r w:rsidRPr="006D5BCB">
        <w:rPr>
          <w:sz w:val="28"/>
          <w:szCs w:val="28"/>
        </w:rPr>
        <w:t xml:space="preserve"> реализации проектов комплексного благоустройства жилых кварталов, включающего ремонт дворовых проездов, подъездов к жилым домам, тротуаров, устройство парковочного пространства и наружного освещения, обустройство площадок для сбора и сортировки мусора, установку малых архитектурных форм, игрового и спортивного о</w:t>
      </w:r>
      <w:r w:rsidR="006D5BCB" w:rsidRPr="006D5BCB">
        <w:rPr>
          <w:sz w:val="28"/>
          <w:szCs w:val="28"/>
        </w:rPr>
        <w:t>б</w:t>
      </w:r>
      <w:r w:rsidR="00F43490">
        <w:rPr>
          <w:sz w:val="28"/>
          <w:szCs w:val="28"/>
        </w:rPr>
        <w:t>орудования в границах квартала;</w:t>
      </w:r>
    </w:p>
    <w:p w:rsidR="00863946" w:rsidRPr="00F00E96" w:rsidRDefault="00863946" w:rsidP="00863946">
      <w:pPr>
        <w:tabs>
          <w:tab w:val="left" w:pos="1080"/>
        </w:tabs>
        <w:autoSpaceDE w:val="0"/>
        <w:autoSpaceDN w:val="0"/>
        <w:adjustRightInd w:val="0"/>
        <w:ind w:firstLine="708"/>
        <w:jc w:val="both"/>
        <w:rPr>
          <w:sz w:val="28"/>
          <w:szCs w:val="28"/>
        </w:rPr>
      </w:pPr>
      <w:r w:rsidRPr="00F00E96">
        <w:rPr>
          <w:sz w:val="28"/>
          <w:szCs w:val="28"/>
        </w:rPr>
        <w:t>3)</w:t>
      </w:r>
      <w:r w:rsidR="00A12B6F">
        <w:rPr>
          <w:sz w:val="28"/>
          <w:szCs w:val="28"/>
        </w:rPr>
        <w:t> </w:t>
      </w:r>
      <w:r w:rsidRPr="00F00E96">
        <w:rPr>
          <w:i/>
          <w:sz w:val="28"/>
          <w:szCs w:val="28"/>
          <w:u w:val="single"/>
        </w:rPr>
        <w:t xml:space="preserve">обеспечение соблюдения обязательных к исполнению требований к благоустройству </w:t>
      </w:r>
      <w:r w:rsidR="00402C85" w:rsidRPr="00F00E96">
        <w:rPr>
          <w:i/>
          <w:sz w:val="28"/>
          <w:szCs w:val="28"/>
          <w:u w:val="single"/>
        </w:rPr>
        <w:t>города</w:t>
      </w:r>
      <w:r w:rsidRPr="00F00E96">
        <w:rPr>
          <w:sz w:val="28"/>
          <w:szCs w:val="28"/>
        </w:rPr>
        <w:t xml:space="preserve"> путем:</w:t>
      </w:r>
    </w:p>
    <w:p w:rsidR="00402C85" w:rsidRPr="00F00E96" w:rsidRDefault="00402C85" w:rsidP="00863946">
      <w:pPr>
        <w:tabs>
          <w:tab w:val="left" w:pos="1080"/>
        </w:tabs>
        <w:autoSpaceDE w:val="0"/>
        <w:autoSpaceDN w:val="0"/>
        <w:adjustRightInd w:val="0"/>
        <w:ind w:firstLine="708"/>
        <w:jc w:val="both"/>
        <w:rPr>
          <w:sz w:val="28"/>
          <w:szCs w:val="28"/>
        </w:rPr>
      </w:pPr>
      <w:r w:rsidRPr="00F00E96">
        <w:rPr>
          <w:sz w:val="28"/>
          <w:szCs w:val="28"/>
        </w:rPr>
        <w:t>- содержания территорий общего пользования и совершенствования порядка пользования такими территориями;</w:t>
      </w:r>
    </w:p>
    <w:p w:rsidR="00804A83" w:rsidRPr="008125E8" w:rsidRDefault="008125E8" w:rsidP="00804A83">
      <w:pPr>
        <w:tabs>
          <w:tab w:val="left" w:pos="1080"/>
        </w:tabs>
        <w:autoSpaceDE w:val="0"/>
        <w:autoSpaceDN w:val="0"/>
        <w:adjustRightInd w:val="0"/>
        <w:ind w:firstLine="708"/>
        <w:jc w:val="both"/>
        <w:rPr>
          <w:sz w:val="28"/>
          <w:szCs w:val="28"/>
        </w:rPr>
      </w:pPr>
      <w:r>
        <w:rPr>
          <w:sz w:val="28"/>
          <w:szCs w:val="28"/>
        </w:rPr>
        <w:t>- </w:t>
      </w:r>
      <w:r w:rsidR="00804A83" w:rsidRPr="008125E8">
        <w:rPr>
          <w:sz w:val="28"/>
          <w:szCs w:val="28"/>
        </w:rPr>
        <w:t>обеспечения новых подходов к проведению качественной уборки территории муниципального образования с использованием с</w:t>
      </w:r>
      <w:r w:rsidR="001E0BC3" w:rsidRPr="008125E8">
        <w:rPr>
          <w:sz w:val="28"/>
          <w:szCs w:val="28"/>
        </w:rPr>
        <w:t>о</w:t>
      </w:r>
      <w:r w:rsidR="00804A83" w:rsidRPr="008125E8">
        <w:rPr>
          <w:sz w:val="28"/>
          <w:szCs w:val="28"/>
        </w:rPr>
        <w:t>временной техники, включая технику малой механизации;</w:t>
      </w:r>
    </w:p>
    <w:p w:rsidR="00804A83" w:rsidRPr="008125E8" w:rsidRDefault="008125E8" w:rsidP="00804A83">
      <w:pPr>
        <w:tabs>
          <w:tab w:val="left" w:pos="1080"/>
        </w:tabs>
        <w:autoSpaceDE w:val="0"/>
        <w:autoSpaceDN w:val="0"/>
        <w:adjustRightInd w:val="0"/>
        <w:ind w:firstLine="708"/>
        <w:jc w:val="both"/>
        <w:rPr>
          <w:sz w:val="28"/>
          <w:szCs w:val="28"/>
        </w:rPr>
      </w:pPr>
      <w:r>
        <w:rPr>
          <w:sz w:val="28"/>
          <w:szCs w:val="28"/>
        </w:rPr>
        <w:t>- </w:t>
      </w:r>
      <w:r w:rsidR="00804A83" w:rsidRPr="008125E8">
        <w:rPr>
          <w:sz w:val="28"/>
          <w:szCs w:val="28"/>
        </w:rPr>
        <w:t>использования  инновационных способов избавления от наледи на автомобильных дорогах и пешеходных зонах в зимний период;</w:t>
      </w:r>
    </w:p>
    <w:p w:rsidR="0044578F" w:rsidRPr="00F00E96" w:rsidRDefault="008125E8" w:rsidP="00804A83">
      <w:pPr>
        <w:tabs>
          <w:tab w:val="left" w:pos="1080"/>
        </w:tabs>
        <w:autoSpaceDE w:val="0"/>
        <w:autoSpaceDN w:val="0"/>
        <w:adjustRightInd w:val="0"/>
        <w:ind w:firstLine="708"/>
        <w:jc w:val="both"/>
        <w:rPr>
          <w:sz w:val="28"/>
          <w:szCs w:val="28"/>
        </w:rPr>
      </w:pPr>
      <w:r>
        <w:rPr>
          <w:sz w:val="28"/>
          <w:szCs w:val="28"/>
        </w:rPr>
        <w:t>- </w:t>
      </w:r>
      <w:r w:rsidR="0044578F" w:rsidRPr="00F00E96">
        <w:rPr>
          <w:sz w:val="28"/>
          <w:szCs w:val="28"/>
        </w:rPr>
        <w:t>совершенствования организации работ по содержанию и ремонту объектов внешнего благоустройства города;</w:t>
      </w:r>
    </w:p>
    <w:p w:rsidR="0044578F" w:rsidRPr="00F00E96" w:rsidRDefault="0044578F" w:rsidP="0044578F">
      <w:pPr>
        <w:tabs>
          <w:tab w:val="left" w:pos="1080"/>
        </w:tabs>
        <w:autoSpaceDE w:val="0"/>
        <w:autoSpaceDN w:val="0"/>
        <w:adjustRightInd w:val="0"/>
        <w:ind w:firstLine="708"/>
        <w:jc w:val="both"/>
        <w:rPr>
          <w:sz w:val="28"/>
          <w:szCs w:val="28"/>
        </w:rPr>
      </w:pPr>
      <w:r w:rsidRPr="00F00E96">
        <w:rPr>
          <w:sz w:val="28"/>
          <w:szCs w:val="28"/>
        </w:rPr>
        <w:t>- проектирования, размещения, содержания и восстановления элементов благоустройства, в том числе после проведения земляных работ;</w:t>
      </w:r>
    </w:p>
    <w:p w:rsidR="0044578F" w:rsidRDefault="0044578F" w:rsidP="0044578F">
      <w:pPr>
        <w:tabs>
          <w:tab w:val="left" w:pos="1080"/>
        </w:tabs>
        <w:autoSpaceDE w:val="0"/>
        <w:autoSpaceDN w:val="0"/>
        <w:adjustRightInd w:val="0"/>
        <w:ind w:firstLine="708"/>
        <w:jc w:val="both"/>
        <w:rPr>
          <w:sz w:val="28"/>
          <w:szCs w:val="28"/>
        </w:rPr>
      </w:pPr>
      <w:r w:rsidRPr="00F00E96">
        <w:rPr>
          <w:sz w:val="28"/>
          <w:szCs w:val="28"/>
        </w:rPr>
        <w:t xml:space="preserve">- </w:t>
      </w:r>
      <w:r w:rsidR="005F14FB" w:rsidRPr="00F00E96">
        <w:rPr>
          <w:sz w:val="28"/>
          <w:szCs w:val="28"/>
        </w:rPr>
        <w:t xml:space="preserve">обеспечения </w:t>
      </w:r>
      <w:r w:rsidRPr="00F00E96">
        <w:rPr>
          <w:sz w:val="28"/>
          <w:szCs w:val="28"/>
        </w:rPr>
        <w:t>контроля за соблюдением порядка проведения земляных работ;</w:t>
      </w:r>
    </w:p>
    <w:p w:rsidR="00400164" w:rsidRPr="00F00E96" w:rsidRDefault="00400164" w:rsidP="0044578F">
      <w:pPr>
        <w:tabs>
          <w:tab w:val="left" w:pos="1080"/>
        </w:tabs>
        <w:autoSpaceDE w:val="0"/>
        <w:autoSpaceDN w:val="0"/>
        <w:adjustRightInd w:val="0"/>
        <w:ind w:firstLine="708"/>
        <w:jc w:val="both"/>
        <w:rPr>
          <w:sz w:val="28"/>
          <w:szCs w:val="28"/>
        </w:rPr>
      </w:pPr>
      <w:r>
        <w:rPr>
          <w:sz w:val="28"/>
          <w:szCs w:val="28"/>
        </w:rPr>
        <w:t>- внедрения дизайн-кода города Рязани;</w:t>
      </w:r>
    </w:p>
    <w:p w:rsidR="00402C85" w:rsidRPr="00F00E96" w:rsidRDefault="0044578F" w:rsidP="00402C85">
      <w:pPr>
        <w:tabs>
          <w:tab w:val="left" w:pos="1080"/>
        </w:tabs>
        <w:autoSpaceDE w:val="0"/>
        <w:autoSpaceDN w:val="0"/>
        <w:adjustRightInd w:val="0"/>
        <w:ind w:firstLine="708"/>
        <w:jc w:val="both"/>
        <w:rPr>
          <w:sz w:val="28"/>
          <w:szCs w:val="28"/>
        </w:rPr>
      </w:pPr>
      <w:r w:rsidRPr="00F00E96">
        <w:rPr>
          <w:sz w:val="28"/>
          <w:szCs w:val="28"/>
        </w:rPr>
        <w:t>- улучшения в</w:t>
      </w:r>
      <w:r w:rsidR="00402C85" w:rsidRPr="00F00E96">
        <w:rPr>
          <w:sz w:val="28"/>
          <w:szCs w:val="28"/>
        </w:rPr>
        <w:t>нешн</w:t>
      </w:r>
      <w:r w:rsidRPr="00F00E96">
        <w:rPr>
          <w:sz w:val="28"/>
          <w:szCs w:val="28"/>
        </w:rPr>
        <w:t>его</w:t>
      </w:r>
      <w:r w:rsidR="00402C85" w:rsidRPr="00F00E96">
        <w:rPr>
          <w:sz w:val="28"/>
          <w:szCs w:val="28"/>
        </w:rPr>
        <w:t xml:space="preserve"> вид</w:t>
      </w:r>
      <w:r w:rsidRPr="00F00E96">
        <w:rPr>
          <w:sz w:val="28"/>
          <w:szCs w:val="28"/>
        </w:rPr>
        <w:t>а</w:t>
      </w:r>
      <w:r w:rsidR="00402C85" w:rsidRPr="00F00E96">
        <w:rPr>
          <w:sz w:val="28"/>
          <w:szCs w:val="28"/>
        </w:rPr>
        <w:t xml:space="preserve"> фасадов и ограждающих конструкций зданий (строений, сооружений)</w:t>
      </w:r>
      <w:r w:rsidRPr="00F00E96">
        <w:rPr>
          <w:sz w:val="28"/>
          <w:szCs w:val="28"/>
        </w:rPr>
        <w:t>;</w:t>
      </w:r>
    </w:p>
    <w:p w:rsidR="00402C85" w:rsidRPr="00F00E96" w:rsidRDefault="00A12B6F" w:rsidP="00402C85">
      <w:pPr>
        <w:tabs>
          <w:tab w:val="left" w:pos="1080"/>
        </w:tabs>
        <w:autoSpaceDE w:val="0"/>
        <w:autoSpaceDN w:val="0"/>
        <w:adjustRightInd w:val="0"/>
        <w:ind w:firstLine="708"/>
        <w:jc w:val="both"/>
        <w:rPr>
          <w:sz w:val="28"/>
          <w:szCs w:val="28"/>
        </w:rPr>
      </w:pPr>
      <w:r>
        <w:rPr>
          <w:sz w:val="28"/>
          <w:szCs w:val="28"/>
        </w:rPr>
        <w:t>- </w:t>
      </w:r>
      <w:r w:rsidR="0044578F" w:rsidRPr="00F00E96">
        <w:rPr>
          <w:sz w:val="28"/>
          <w:szCs w:val="28"/>
        </w:rPr>
        <w:t>организации освещения территории муниципального образования, включая архитектурную подсветку зданий (строений, сооружений);</w:t>
      </w:r>
    </w:p>
    <w:p w:rsidR="00402C85" w:rsidRPr="00F00E96" w:rsidRDefault="0044578F" w:rsidP="00402C85">
      <w:pPr>
        <w:tabs>
          <w:tab w:val="left" w:pos="1080"/>
        </w:tabs>
        <w:autoSpaceDE w:val="0"/>
        <w:autoSpaceDN w:val="0"/>
        <w:adjustRightInd w:val="0"/>
        <w:ind w:firstLine="708"/>
        <w:jc w:val="both"/>
        <w:rPr>
          <w:sz w:val="28"/>
          <w:szCs w:val="28"/>
        </w:rPr>
      </w:pPr>
      <w:r w:rsidRPr="00F00E96">
        <w:rPr>
          <w:sz w:val="28"/>
          <w:szCs w:val="28"/>
        </w:rPr>
        <w:t xml:space="preserve">- </w:t>
      </w:r>
      <w:r w:rsidR="005F14FB" w:rsidRPr="00F00E96">
        <w:rPr>
          <w:sz w:val="28"/>
          <w:szCs w:val="28"/>
        </w:rPr>
        <w:t xml:space="preserve">упорядочения </w:t>
      </w:r>
      <w:r w:rsidRPr="00F00E96">
        <w:rPr>
          <w:sz w:val="28"/>
          <w:szCs w:val="28"/>
        </w:rPr>
        <w:t>р</w:t>
      </w:r>
      <w:r w:rsidR="00402C85" w:rsidRPr="00F00E96">
        <w:rPr>
          <w:sz w:val="28"/>
          <w:szCs w:val="28"/>
        </w:rPr>
        <w:t>азмещени</w:t>
      </w:r>
      <w:r w:rsidRPr="00F00E96">
        <w:rPr>
          <w:sz w:val="28"/>
          <w:szCs w:val="28"/>
        </w:rPr>
        <w:t>я</w:t>
      </w:r>
      <w:r w:rsidR="00402C85" w:rsidRPr="00F00E96">
        <w:rPr>
          <w:sz w:val="28"/>
          <w:szCs w:val="28"/>
        </w:rPr>
        <w:t xml:space="preserve"> информации на территории муниципального образования, в том числе установк</w:t>
      </w:r>
      <w:r w:rsidR="001A08F5" w:rsidRPr="00F00E96">
        <w:rPr>
          <w:sz w:val="28"/>
          <w:szCs w:val="28"/>
        </w:rPr>
        <w:t>и</w:t>
      </w:r>
      <w:r w:rsidR="00402C85" w:rsidRPr="00F00E96">
        <w:rPr>
          <w:sz w:val="28"/>
          <w:szCs w:val="28"/>
        </w:rPr>
        <w:t xml:space="preserve"> указателей с наименованиями улиц и номерами домов, вывесок</w:t>
      </w:r>
      <w:r w:rsidR="001A08F5" w:rsidRPr="00F00E96">
        <w:rPr>
          <w:sz w:val="28"/>
          <w:szCs w:val="28"/>
        </w:rPr>
        <w:t>;</w:t>
      </w:r>
    </w:p>
    <w:p w:rsidR="00402C85" w:rsidRPr="00F00E96" w:rsidRDefault="001A08F5" w:rsidP="00402C85">
      <w:pPr>
        <w:tabs>
          <w:tab w:val="left" w:pos="1080"/>
        </w:tabs>
        <w:autoSpaceDE w:val="0"/>
        <w:autoSpaceDN w:val="0"/>
        <w:adjustRightInd w:val="0"/>
        <w:ind w:firstLine="708"/>
        <w:jc w:val="both"/>
        <w:rPr>
          <w:sz w:val="28"/>
          <w:szCs w:val="28"/>
        </w:rPr>
      </w:pPr>
      <w:r w:rsidRPr="00F00E96">
        <w:rPr>
          <w:sz w:val="28"/>
          <w:szCs w:val="28"/>
        </w:rPr>
        <w:t>- о</w:t>
      </w:r>
      <w:r w:rsidR="00402C85" w:rsidRPr="00F00E96">
        <w:rPr>
          <w:sz w:val="28"/>
          <w:szCs w:val="28"/>
        </w:rPr>
        <w:t>рганизаци</w:t>
      </w:r>
      <w:r w:rsidRPr="00F00E96">
        <w:rPr>
          <w:sz w:val="28"/>
          <w:szCs w:val="28"/>
        </w:rPr>
        <w:t>и</w:t>
      </w:r>
      <w:r w:rsidR="00402C85" w:rsidRPr="00F00E96">
        <w:rPr>
          <w:sz w:val="28"/>
          <w:szCs w:val="28"/>
        </w:rPr>
        <w:t xml:space="preserve"> стоков ливневых вод</w:t>
      </w:r>
      <w:r w:rsidRPr="00F00E96">
        <w:rPr>
          <w:sz w:val="28"/>
          <w:szCs w:val="28"/>
        </w:rPr>
        <w:t>;</w:t>
      </w:r>
    </w:p>
    <w:p w:rsidR="00402C85" w:rsidRPr="00F00E96" w:rsidRDefault="001A08F5" w:rsidP="00402C85">
      <w:pPr>
        <w:tabs>
          <w:tab w:val="left" w:pos="1080"/>
        </w:tabs>
        <w:autoSpaceDE w:val="0"/>
        <w:autoSpaceDN w:val="0"/>
        <w:adjustRightInd w:val="0"/>
        <w:ind w:firstLine="708"/>
        <w:jc w:val="both"/>
        <w:rPr>
          <w:sz w:val="28"/>
          <w:szCs w:val="28"/>
        </w:rPr>
      </w:pPr>
      <w:r w:rsidRPr="00F00E96">
        <w:rPr>
          <w:sz w:val="28"/>
          <w:szCs w:val="28"/>
        </w:rPr>
        <w:t>- организации у</w:t>
      </w:r>
      <w:r w:rsidR="00402C85" w:rsidRPr="00F00E96">
        <w:rPr>
          <w:sz w:val="28"/>
          <w:szCs w:val="28"/>
        </w:rPr>
        <w:t>части</w:t>
      </w:r>
      <w:r w:rsidRPr="00F00E96">
        <w:rPr>
          <w:sz w:val="28"/>
          <w:szCs w:val="28"/>
        </w:rPr>
        <w:t>я</w:t>
      </w:r>
      <w:r w:rsidR="005F14FB" w:rsidRPr="00F00E96">
        <w:rPr>
          <w:sz w:val="28"/>
          <w:szCs w:val="28"/>
        </w:rPr>
        <w:t xml:space="preserve"> </w:t>
      </w:r>
      <w:r w:rsidR="00402C85" w:rsidRPr="00F00E96">
        <w:rPr>
          <w:sz w:val="28"/>
          <w:szCs w:val="28"/>
        </w:rPr>
        <w:t>собственников и (или) иных законных владельцев зданий (строений, сооружений), земельных участков в содержании прилегающих территорий</w:t>
      </w:r>
      <w:r w:rsidRPr="00F00E96">
        <w:rPr>
          <w:sz w:val="28"/>
          <w:szCs w:val="28"/>
        </w:rPr>
        <w:t>;</w:t>
      </w:r>
    </w:p>
    <w:p w:rsidR="00402C85" w:rsidRPr="00F00E96" w:rsidRDefault="001A08F5" w:rsidP="00402C85">
      <w:pPr>
        <w:tabs>
          <w:tab w:val="left" w:pos="1080"/>
        </w:tabs>
        <w:autoSpaceDE w:val="0"/>
        <w:autoSpaceDN w:val="0"/>
        <w:adjustRightInd w:val="0"/>
        <w:ind w:firstLine="708"/>
        <w:jc w:val="both"/>
        <w:rPr>
          <w:sz w:val="28"/>
          <w:szCs w:val="28"/>
        </w:rPr>
      </w:pPr>
      <w:r w:rsidRPr="00F00E96">
        <w:rPr>
          <w:sz w:val="28"/>
          <w:szCs w:val="28"/>
        </w:rPr>
        <w:t>- обеспечени</w:t>
      </w:r>
      <w:r w:rsidR="009A5963" w:rsidRPr="00F00E96">
        <w:rPr>
          <w:sz w:val="28"/>
          <w:szCs w:val="28"/>
        </w:rPr>
        <w:t>я</w:t>
      </w:r>
      <w:r w:rsidRPr="00F00E96">
        <w:rPr>
          <w:sz w:val="28"/>
          <w:szCs w:val="28"/>
        </w:rPr>
        <w:t xml:space="preserve"> праздничного</w:t>
      </w:r>
      <w:r w:rsidR="00402C85" w:rsidRPr="00F00E96">
        <w:rPr>
          <w:sz w:val="28"/>
          <w:szCs w:val="28"/>
        </w:rPr>
        <w:t xml:space="preserve"> оформлени</w:t>
      </w:r>
      <w:r w:rsidRPr="00F00E96">
        <w:rPr>
          <w:sz w:val="28"/>
          <w:szCs w:val="28"/>
        </w:rPr>
        <w:t>я</w:t>
      </w:r>
      <w:r w:rsidR="00402C85" w:rsidRPr="00F00E96">
        <w:rPr>
          <w:sz w:val="28"/>
          <w:szCs w:val="28"/>
        </w:rPr>
        <w:t xml:space="preserve"> территории муниципального образования</w:t>
      </w:r>
      <w:r w:rsidRPr="00F00E96">
        <w:rPr>
          <w:sz w:val="28"/>
          <w:szCs w:val="28"/>
        </w:rPr>
        <w:t>;</w:t>
      </w:r>
    </w:p>
    <w:p w:rsidR="00402C85" w:rsidRPr="00F00E96" w:rsidRDefault="00F00E96" w:rsidP="00402C85">
      <w:pPr>
        <w:tabs>
          <w:tab w:val="left" w:pos="1080"/>
        </w:tabs>
        <w:autoSpaceDE w:val="0"/>
        <w:autoSpaceDN w:val="0"/>
        <w:adjustRightInd w:val="0"/>
        <w:ind w:firstLine="708"/>
        <w:jc w:val="both"/>
        <w:rPr>
          <w:sz w:val="28"/>
          <w:szCs w:val="28"/>
        </w:rPr>
      </w:pPr>
      <w:r w:rsidRPr="00F00E96">
        <w:rPr>
          <w:sz w:val="28"/>
          <w:szCs w:val="28"/>
        </w:rPr>
        <w:t xml:space="preserve">- совершенствования </w:t>
      </w:r>
      <w:r w:rsidR="00402C85" w:rsidRPr="00F00E96">
        <w:rPr>
          <w:sz w:val="28"/>
          <w:szCs w:val="28"/>
        </w:rPr>
        <w:t>контроля за соблюдением правил благоустройства территории муниципального образования</w:t>
      </w:r>
      <w:r w:rsidRPr="00F00E96">
        <w:rPr>
          <w:sz w:val="28"/>
          <w:szCs w:val="28"/>
        </w:rPr>
        <w:t>.</w:t>
      </w:r>
    </w:p>
    <w:p w:rsidR="005F1A1A" w:rsidRPr="00F00E96" w:rsidRDefault="005F1A1A" w:rsidP="005F1A1A">
      <w:pPr>
        <w:tabs>
          <w:tab w:val="left" w:pos="1080"/>
        </w:tabs>
        <w:autoSpaceDE w:val="0"/>
        <w:autoSpaceDN w:val="0"/>
        <w:adjustRightInd w:val="0"/>
        <w:ind w:firstLine="708"/>
        <w:jc w:val="both"/>
        <w:rPr>
          <w:sz w:val="28"/>
          <w:szCs w:val="28"/>
        </w:rPr>
      </w:pPr>
    </w:p>
    <w:p w:rsidR="00916EC5" w:rsidRPr="002C6992" w:rsidRDefault="00916EC5" w:rsidP="00591B0B">
      <w:pPr>
        <w:pStyle w:val="2"/>
        <w:spacing w:before="0" w:after="0"/>
        <w:ind w:firstLine="720"/>
        <w:jc w:val="both"/>
        <w:rPr>
          <w:rFonts w:ascii="Times New Roman" w:hAnsi="Times New Roman" w:cs="Times New Roman"/>
        </w:rPr>
      </w:pPr>
      <w:bookmarkStart w:id="53" w:name="_Toc62561852"/>
      <w:r w:rsidRPr="002C6992">
        <w:rPr>
          <w:rFonts w:ascii="Times New Roman" w:hAnsi="Times New Roman" w:cs="Times New Roman"/>
        </w:rPr>
        <w:t>В сфере совершенствования имущественных и финансовых отнош</w:t>
      </w:r>
      <w:r w:rsidRPr="002C6992">
        <w:rPr>
          <w:rFonts w:ascii="Times New Roman" w:hAnsi="Times New Roman" w:cs="Times New Roman"/>
        </w:rPr>
        <w:t>е</w:t>
      </w:r>
      <w:r w:rsidRPr="002C6992">
        <w:rPr>
          <w:rFonts w:ascii="Times New Roman" w:hAnsi="Times New Roman" w:cs="Times New Roman"/>
        </w:rPr>
        <w:t>ний</w:t>
      </w:r>
      <w:bookmarkEnd w:id="53"/>
      <w:r w:rsidR="00591B0B">
        <w:rPr>
          <w:rFonts w:ascii="Times New Roman" w:hAnsi="Times New Roman" w:cs="Times New Roman"/>
        </w:rPr>
        <w:t>:</w:t>
      </w:r>
    </w:p>
    <w:p w:rsidR="00916EC5" w:rsidRPr="002C6992" w:rsidRDefault="00FA4B01" w:rsidP="00916EC5">
      <w:pPr>
        <w:tabs>
          <w:tab w:val="left" w:pos="1080"/>
        </w:tabs>
        <w:autoSpaceDE w:val="0"/>
        <w:autoSpaceDN w:val="0"/>
        <w:adjustRightInd w:val="0"/>
        <w:ind w:firstLine="720"/>
        <w:jc w:val="both"/>
        <w:rPr>
          <w:sz w:val="28"/>
          <w:szCs w:val="28"/>
        </w:rPr>
      </w:pPr>
      <w:r w:rsidRPr="002C6992">
        <w:rPr>
          <w:sz w:val="28"/>
          <w:szCs w:val="28"/>
        </w:rPr>
        <w:t>1)</w:t>
      </w:r>
      <w:r w:rsidR="00916EC5" w:rsidRPr="002C6992">
        <w:rPr>
          <w:i/>
          <w:sz w:val="28"/>
          <w:szCs w:val="28"/>
          <w:u w:val="single"/>
        </w:rPr>
        <w:t xml:space="preserve"> формирование эффективной структуры муниципального имущества города Рязани</w:t>
      </w:r>
      <w:r w:rsidR="00800AE9" w:rsidRPr="002C6992">
        <w:rPr>
          <w:i/>
          <w:sz w:val="28"/>
          <w:szCs w:val="28"/>
          <w:u w:val="single"/>
        </w:rPr>
        <w:t xml:space="preserve">, обеспечение сохранности и эффективности его использования </w:t>
      </w:r>
      <w:r w:rsidRPr="002C6992">
        <w:rPr>
          <w:sz w:val="28"/>
          <w:szCs w:val="28"/>
        </w:rPr>
        <w:t>путем:</w:t>
      </w:r>
    </w:p>
    <w:p w:rsidR="00800AE9" w:rsidRPr="002C6992" w:rsidRDefault="00A12B6F" w:rsidP="00800AE9">
      <w:pPr>
        <w:ind w:firstLine="720"/>
        <w:jc w:val="both"/>
        <w:rPr>
          <w:sz w:val="28"/>
          <w:szCs w:val="28"/>
        </w:rPr>
      </w:pPr>
      <w:r>
        <w:rPr>
          <w:sz w:val="28"/>
          <w:szCs w:val="28"/>
        </w:rPr>
        <w:t>- </w:t>
      </w:r>
      <w:r w:rsidR="00800AE9" w:rsidRPr="002C6992">
        <w:rPr>
          <w:sz w:val="28"/>
          <w:szCs w:val="28"/>
        </w:rPr>
        <w:t>выявления бесхозяйного имущества, проведени</w:t>
      </w:r>
      <w:r w:rsidR="00591B0B">
        <w:rPr>
          <w:sz w:val="28"/>
          <w:szCs w:val="28"/>
        </w:rPr>
        <w:t>я</w:t>
      </w:r>
      <w:r w:rsidR="00800AE9" w:rsidRPr="002C6992">
        <w:rPr>
          <w:sz w:val="28"/>
          <w:szCs w:val="28"/>
        </w:rPr>
        <w:t xml:space="preserve"> работы по оформлению права муниципальной собственности на данное имущество; </w:t>
      </w:r>
    </w:p>
    <w:p w:rsidR="00800AE9" w:rsidRPr="002C6992" w:rsidRDefault="00800AE9" w:rsidP="00800AE9">
      <w:pPr>
        <w:ind w:firstLine="720"/>
        <w:jc w:val="both"/>
        <w:rPr>
          <w:sz w:val="28"/>
          <w:szCs w:val="28"/>
        </w:rPr>
      </w:pPr>
      <w:r w:rsidRPr="002C6992">
        <w:rPr>
          <w:sz w:val="28"/>
          <w:szCs w:val="28"/>
        </w:rPr>
        <w:t>- проведения муниципального земельного контроля с целью установления самовольно захваченных и используемых не в соответствии с видом разрешенного использования земельных участков;</w:t>
      </w:r>
    </w:p>
    <w:p w:rsidR="00E9731B" w:rsidRPr="002C6992" w:rsidRDefault="00800AE9" w:rsidP="00800AE9">
      <w:pPr>
        <w:ind w:firstLine="720"/>
        <w:jc w:val="both"/>
        <w:rPr>
          <w:sz w:val="28"/>
          <w:szCs w:val="28"/>
        </w:rPr>
      </w:pPr>
      <w:r w:rsidRPr="002C6992">
        <w:rPr>
          <w:sz w:val="28"/>
          <w:szCs w:val="28"/>
        </w:rPr>
        <w:t xml:space="preserve">- </w:t>
      </w:r>
      <w:r w:rsidR="00E9731B" w:rsidRPr="002C6992">
        <w:rPr>
          <w:sz w:val="28"/>
          <w:szCs w:val="28"/>
        </w:rPr>
        <w:t>использования механизмов муниципально-частного партнерства для</w:t>
      </w:r>
      <w:r w:rsidR="00A0245B">
        <w:rPr>
          <w:sz w:val="28"/>
          <w:szCs w:val="28"/>
        </w:rPr>
        <w:t xml:space="preserve"> </w:t>
      </w:r>
      <w:r w:rsidR="00E9731B" w:rsidRPr="002C6992">
        <w:rPr>
          <w:sz w:val="28"/>
          <w:szCs w:val="28"/>
        </w:rPr>
        <w:t>повышения эффективности управления муниципальной собственностью</w:t>
      </w:r>
      <w:r w:rsidR="002C6992" w:rsidRPr="002C6992">
        <w:rPr>
          <w:sz w:val="28"/>
          <w:szCs w:val="28"/>
        </w:rPr>
        <w:t>;</w:t>
      </w:r>
    </w:p>
    <w:p w:rsidR="00916EC5" w:rsidRPr="00082E68" w:rsidRDefault="00FA4B01" w:rsidP="00800AE9">
      <w:pPr>
        <w:tabs>
          <w:tab w:val="left" w:pos="1080"/>
        </w:tabs>
        <w:autoSpaceDE w:val="0"/>
        <w:autoSpaceDN w:val="0"/>
        <w:adjustRightInd w:val="0"/>
        <w:ind w:firstLine="720"/>
        <w:jc w:val="both"/>
        <w:rPr>
          <w:sz w:val="28"/>
          <w:szCs w:val="28"/>
        </w:rPr>
      </w:pPr>
      <w:r w:rsidRPr="00082E68">
        <w:rPr>
          <w:sz w:val="28"/>
          <w:szCs w:val="28"/>
        </w:rPr>
        <w:t>2)</w:t>
      </w:r>
      <w:r w:rsidR="00916EC5" w:rsidRPr="00082E68">
        <w:rPr>
          <w:i/>
          <w:sz w:val="28"/>
          <w:szCs w:val="28"/>
          <w:u w:val="single"/>
        </w:rPr>
        <w:t xml:space="preserve"> </w:t>
      </w:r>
      <w:bookmarkStart w:id="54" w:name="_Toc532383248"/>
      <w:r w:rsidR="00916EC5" w:rsidRPr="00082E68">
        <w:rPr>
          <w:i/>
          <w:sz w:val="28"/>
          <w:szCs w:val="28"/>
          <w:u w:val="single"/>
        </w:rPr>
        <w:t>повышение уровня бюджетной обеспеченности города Рязани</w:t>
      </w:r>
      <w:bookmarkEnd w:id="54"/>
      <w:r w:rsidR="004F4C70" w:rsidRPr="00082E68">
        <w:rPr>
          <w:sz w:val="28"/>
          <w:szCs w:val="28"/>
        </w:rPr>
        <w:t xml:space="preserve"> путем:</w:t>
      </w:r>
    </w:p>
    <w:p w:rsidR="004F4C70" w:rsidRPr="00082E68" w:rsidRDefault="004F4C70" w:rsidP="004F4C70">
      <w:pPr>
        <w:widowControl w:val="0"/>
        <w:tabs>
          <w:tab w:val="left" w:pos="0"/>
        </w:tabs>
        <w:ind w:firstLine="720"/>
        <w:jc w:val="both"/>
        <w:rPr>
          <w:bCs/>
          <w:sz w:val="28"/>
          <w:szCs w:val="28"/>
        </w:rPr>
      </w:pPr>
      <w:r w:rsidRPr="00082E68">
        <w:rPr>
          <w:sz w:val="28"/>
          <w:szCs w:val="28"/>
        </w:rPr>
        <w:t>- проведения системной работы по снижению задолженности по налогам и неналоговым платежам, зачисляемым в бюджет г</w:t>
      </w:r>
      <w:r w:rsidRPr="00082E68">
        <w:rPr>
          <w:sz w:val="28"/>
          <w:szCs w:val="28"/>
        </w:rPr>
        <w:t>о</w:t>
      </w:r>
      <w:r w:rsidRPr="00082E68">
        <w:rPr>
          <w:sz w:val="28"/>
          <w:szCs w:val="28"/>
        </w:rPr>
        <w:t>род</w:t>
      </w:r>
      <w:r w:rsidR="00C1162C">
        <w:rPr>
          <w:sz w:val="28"/>
          <w:szCs w:val="28"/>
        </w:rPr>
        <w:t>а Рязани</w:t>
      </w:r>
      <w:r w:rsidRPr="00082E68">
        <w:rPr>
          <w:sz w:val="28"/>
          <w:szCs w:val="28"/>
        </w:rPr>
        <w:t>;</w:t>
      </w:r>
    </w:p>
    <w:p w:rsidR="00800AE9" w:rsidRPr="00082E68" w:rsidRDefault="00A12B6F" w:rsidP="00800AE9">
      <w:pPr>
        <w:ind w:firstLine="720"/>
        <w:jc w:val="both"/>
        <w:rPr>
          <w:sz w:val="28"/>
          <w:szCs w:val="28"/>
        </w:rPr>
      </w:pPr>
      <w:r>
        <w:rPr>
          <w:sz w:val="28"/>
          <w:szCs w:val="28"/>
        </w:rPr>
        <w:t>- </w:t>
      </w:r>
      <w:r w:rsidR="00A63011" w:rsidRPr="00082E68">
        <w:rPr>
          <w:sz w:val="28"/>
          <w:szCs w:val="28"/>
        </w:rPr>
        <w:t>организации</w:t>
      </w:r>
      <w:r w:rsidR="00800AE9" w:rsidRPr="00082E68">
        <w:rPr>
          <w:sz w:val="28"/>
          <w:szCs w:val="28"/>
        </w:rPr>
        <w:t xml:space="preserve"> взаимодействия с </w:t>
      </w:r>
      <w:r w:rsidR="00C1162C">
        <w:rPr>
          <w:sz w:val="28"/>
          <w:szCs w:val="28"/>
        </w:rPr>
        <w:t>П</w:t>
      </w:r>
      <w:r w:rsidR="00800AE9" w:rsidRPr="00082E68">
        <w:rPr>
          <w:sz w:val="28"/>
          <w:szCs w:val="28"/>
        </w:rPr>
        <w:t>равительством Рязанской области</w:t>
      </w:r>
      <w:r w:rsidR="00C1162C">
        <w:rPr>
          <w:sz w:val="28"/>
          <w:szCs w:val="28"/>
        </w:rPr>
        <w:t>,</w:t>
      </w:r>
      <w:r w:rsidR="00800AE9" w:rsidRPr="00082E68">
        <w:rPr>
          <w:sz w:val="28"/>
          <w:szCs w:val="28"/>
        </w:rPr>
        <w:t xml:space="preserve"> </w:t>
      </w:r>
      <w:r w:rsidR="00C1162C">
        <w:rPr>
          <w:sz w:val="28"/>
          <w:szCs w:val="28"/>
        </w:rPr>
        <w:t>уполномоченными органами государственной власти и организациями</w:t>
      </w:r>
      <w:r w:rsidR="00800AE9" w:rsidRPr="00082E68">
        <w:rPr>
          <w:sz w:val="28"/>
          <w:szCs w:val="28"/>
        </w:rPr>
        <w:t xml:space="preserve"> с целью нормативного регулирования (при выявлении нарушений земельного законодательства) для проведения мероприятий по взысканию доходов за фактическое использование земельных участков и применения повышающих ставок за нецелевое использование земельных участков; </w:t>
      </w:r>
    </w:p>
    <w:p w:rsidR="00800AE9" w:rsidRPr="00082E68" w:rsidRDefault="00A12B6F" w:rsidP="00800AE9">
      <w:pPr>
        <w:tabs>
          <w:tab w:val="left" w:pos="1080"/>
        </w:tabs>
        <w:autoSpaceDE w:val="0"/>
        <w:autoSpaceDN w:val="0"/>
        <w:adjustRightInd w:val="0"/>
        <w:ind w:firstLine="720"/>
        <w:jc w:val="both"/>
        <w:rPr>
          <w:sz w:val="28"/>
          <w:szCs w:val="28"/>
        </w:rPr>
      </w:pPr>
      <w:r>
        <w:rPr>
          <w:sz w:val="28"/>
          <w:szCs w:val="28"/>
        </w:rPr>
        <w:t>- </w:t>
      </w:r>
      <w:r w:rsidR="00800AE9" w:rsidRPr="00082E68">
        <w:rPr>
          <w:sz w:val="28"/>
          <w:szCs w:val="28"/>
        </w:rPr>
        <w:t>оптимизаци</w:t>
      </w:r>
      <w:r w:rsidR="00082E68" w:rsidRPr="00082E68">
        <w:rPr>
          <w:sz w:val="28"/>
          <w:szCs w:val="28"/>
        </w:rPr>
        <w:t>и</w:t>
      </w:r>
      <w:r w:rsidR="00800AE9" w:rsidRPr="00082E68">
        <w:rPr>
          <w:sz w:val="28"/>
          <w:szCs w:val="28"/>
        </w:rPr>
        <w:t xml:space="preserve"> предоставляемых льгот по налогам и неналоговым плат</w:t>
      </w:r>
      <w:r w:rsidR="00800AE9" w:rsidRPr="00082E68">
        <w:rPr>
          <w:sz w:val="28"/>
          <w:szCs w:val="28"/>
        </w:rPr>
        <w:t>е</w:t>
      </w:r>
      <w:r w:rsidR="00800AE9" w:rsidRPr="00082E68">
        <w:rPr>
          <w:sz w:val="28"/>
          <w:szCs w:val="28"/>
        </w:rPr>
        <w:t>жам;</w:t>
      </w:r>
    </w:p>
    <w:p w:rsidR="00800AE9" w:rsidRPr="00082E68" w:rsidRDefault="00800AE9" w:rsidP="00800AE9">
      <w:pPr>
        <w:tabs>
          <w:tab w:val="left" w:pos="1080"/>
        </w:tabs>
        <w:autoSpaceDE w:val="0"/>
        <w:autoSpaceDN w:val="0"/>
        <w:adjustRightInd w:val="0"/>
        <w:ind w:firstLine="720"/>
        <w:jc w:val="both"/>
        <w:rPr>
          <w:sz w:val="28"/>
          <w:szCs w:val="28"/>
        </w:rPr>
      </w:pPr>
      <w:r w:rsidRPr="00082E68">
        <w:rPr>
          <w:sz w:val="28"/>
          <w:szCs w:val="28"/>
        </w:rPr>
        <w:t>- активизаци</w:t>
      </w:r>
      <w:r w:rsidR="00082E68" w:rsidRPr="00082E68">
        <w:rPr>
          <w:sz w:val="28"/>
          <w:szCs w:val="28"/>
        </w:rPr>
        <w:t>и</w:t>
      </w:r>
      <w:r w:rsidRPr="00082E68">
        <w:rPr>
          <w:sz w:val="28"/>
          <w:szCs w:val="28"/>
        </w:rPr>
        <w:t xml:space="preserve"> работы по выводу заработной платы из «тени»;</w:t>
      </w:r>
    </w:p>
    <w:p w:rsidR="00800AE9" w:rsidRPr="00082E68" w:rsidRDefault="00800AE9" w:rsidP="00800AE9">
      <w:pPr>
        <w:widowControl w:val="0"/>
        <w:tabs>
          <w:tab w:val="left" w:pos="0"/>
        </w:tabs>
        <w:ind w:firstLine="720"/>
        <w:jc w:val="both"/>
        <w:rPr>
          <w:sz w:val="28"/>
          <w:szCs w:val="28"/>
        </w:rPr>
      </w:pPr>
      <w:r w:rsidRPr="00082E68">
        <w:rPr>
          <w:sz w:val="28"/>
          <w:szCs w:val="28"/>
        </w:rPr>
        <w:t>- расширени</w:t>
      </w:r>
      <w:r w:rsidR="00082E68" w:rsidRPr="00082E68">
        <w:rPr>
          <w:sz w:val="28"/>
          <w:szCs w:val="28"/>
        </w:rPr>
        <w:t>я</w:t>
      </w:r>
      <w:r w:rsidRPr="00082E68">
        <w:rPr>
          <w:sz w:val="28"/>
          <w:szCs w:val="28"/>
        </w:rPr>
        <w:t xml:space="preserve"> источников и увеличени</w:t>
      </w:r>
      <w:r w:rsidR="00082E68" w:rsidRPr="00082E68">
        <w:rPr>
          <w:sz w:val="28"/>
          <w:szCs w:val="28"/>
        </w:rPr>
        <w:t>я</w:t>
      </w:r>
      <w:r w:rsidRPr="00082E68">
        <w:rPr>
          <w:sz w:val="28"/>
          <w:szCs w:val="28"/>
        </w:rPr>
        <w:t xml:space="preserve"> объемов привлечения средств ф</w:t>
      </w:r>
      <w:r w:rsidRPr="00082E68">
        <w:rPr>
          <w:sz w:val="28"/>
          <w:szCs w:val="28"/>
        </w:rPr>
        <w:t>е</w:t>
      </w:r>
      <w:r w:rsidRPr="00082E68">
        <w:rPr>
          <w:sz w:val="28"/>
          <w:szCs w:val="28"/>
        </w:rPr>
        <w:t>дерального и областного бюджетов на развитие города;</w:t>
      </w:r>
    </w:p>
    <w:p w:rsidR="00800AE9" w:rsidRPr="00082E68" w:rsidRDefault="00800AE9" w:rsidP="00800AE9">
      <w:pPr>
        <w:widowControl w:val="0"/>
        <w:tabs>
          <w:tab w:val="left" w:pos="0"/>
        </w:tabs>
        <w:ind w:firstLine="720"/>
        <w:jc w:val="both"/>
        <w:rPr>
          <w:sz w:val="28"/>
          <w:szCs w:val="28"/>
        </w:rPr>
      </w:pPr>
      <w:r w:rsidRPr="00082E68">
        <w:rPr>
          <w:sz w:val="28"/>
          <w:szCs w:val="28"/>
        </w:rPr>
        <w:t>- автоматизаци</w:t>
      </w:r>
      <w:r w:rsidR="00082E68" w:rsidRPr="00082E68">
        <w:rPr>
          <w:sz w:val="28"/>
          <w:szCs w:val="28"/>
        </w:rPr>
        <w:t>и</w:t>
      </w:r>
      <w:r w:rsidR="00210C83">
        <w:rPr>
          <w:sz w:val="28"/>
          <w:szCs w:val="28"/>
        </w:rPr>
        <w:t xml:space="preserve"> закупочного процесса для отдельных видов заказчиков и</w:t>
      </w:r>
      <w:r w:rsidRPr="00082E68">
        <w:rPr>
          <w:sz w:val="28"/>
          <w:szCs w:val="28"/>
        </w:rPr>
        <w:t xml:space="preserve"> </w:t>
      </w:r>
      <w:r w:rsidR="00210C83">
        <w:rPr>
          <w:sz w:val="28"/>
          <w:szCs w:val="28"/>
        </w:rPr>
        <w:t xml:space="preserve">автоматизации </w:t>
      </w:r>
      <w:r w:rsidRPr="00082E68">
        <w:rPr>
          <w:sz w:val="28"/>
          <w:szCs w:val="28"/>
        </w:rPr>
        <w:t>процессов</w:t>
      </w:r>
      <w:r w:rsidR="0046332D">
        <w:rPr>
          <w:sz w:val="28"/>
          <w:szCs w:val="28"/>
        </w:rPr>
        <w:t xml:space="preserve"> электронного актирования при</w:t>
      </w:r>
      <w:r w:rsidRPr="00082E68">
        <w:rPr>
          <w:sz w:val="28"/>
          <w:szCs w:val="28"/>
        </w:rPr>
        <w:t xml:space="preserve"> исполнени</w:t>
      </w:r>
      <w:r w:rsidR="00095540">
        <w:rPr>
          <w:sz w:val="28"/>
          <w:szCs w:val="28"/>
        </w:rPr>
        <w:t>и</w:t>
      </w:r>
      <w:r w:rsidRPr="00082E68">
        <w:rPr>
          <w:sz w:val="28"/>
          <w:szCs w:val="28"/>
        </w:rPr>
        <w:t xml:space="preserve"> </w:t>
      </w:r>
      <w:r w:rsidR="0046332D">
        <w:rPr>
          <w:sz w:val="28"/>
          <w:szCs w:val="28"/>
        </w:rPr>
        <w:t xml:space="preserve">муниципальных </w:t>
      </w:r>
      <w:r w:rsidRPr="00082E68">
        <w:rPr>
          <w:sz w:val="28"/>
          <w:szCs w:val="28"/>
        </w:rPr>
        <w:t>ко</w:t>
      </w:r>
      <w:r w:rsidRPr="00082E68">
        <w:rPr>
          <w:sz w:val="28"/>
          <w:szCs w:val="28"/>
        </w:rPr>
        <w:t>н</w:t>
      </w:r>
      <w:r w:rsidRPr="00082E68">
        <w:rPr>
          <w:sz w:val="28"/>
          <w:szCs w:val="28"/>
        </w:rPr>
        <w:t>трактов;</w:t>
      </w:r>
    </w:p>
    <w:p w:rsidR="00800AE9" w:rsidRPr="00082E68" w:rsidRDefault="00800AE9" w:rsidP="00800AE9">
      <w:pPr>
        <w:tabs>
          <w:tab w:val="left" w:pos="1080"/>
        </w:tabs>
        <w:autoSpaceDE w:val="0"/>
        <w:autoSpaceDN w:val="0"/>
        <w:adjustRightInd w:val="0"/>
        <w:ind w:firstLine="720"/>
        <w:jc w:val="both"/>
        <w:rPr>
          <w:sz w:val="28"/>
          <w:szCs w:val="28"/>
        </w:rPr>
      </w:pPr>
      <w:r w:rsidRPr="00082E68">
        <w:rPr>
          <w:sz w:val="28"/>
          <w:szCs w:val="28"/>
        </w:rPr>
        <w:t>- оптимизаци</w:t>
      </w:r>
      <w:r w:rsidR="00082E68" w:rsidRPr="00082E68">
        <w:rPr>
          <w:sz w:val="28"/>
          <w:szCs w:val="28"/>
        </w:rPr>
        <w:t>и</w:t>
      </w:r>
      <w:r w:rsidRPr="00082E68">
        <w:rPr>
          <w:sz w:val="28"/>
          <w:szCs w:val="28"/>
        </w:rPr>
        <w:t xml:space="preserve"> расходов бюджета город</w:t>
      </w:r>
      <w:r w:rsidR="00C1162C">
        <w:rPr>
          <w:sz w:val="28"/>
          <w:szCs w:val="28"/>
        </w:rPr>
        <w:t>а Рязани</w:t>
      </w:r>
      <w:r w:rsidRPr="00082E68">
        <w:rPr>
          <w:sz w:val="28"/>
          <w:szCs w:val="28"/>
        </w:rPr>
        <w:t>.</w:t>
      </w:r>
    </w:p>
    <w:p w:rsidR="00916EC5" w:rsidRPr="005939AE" w:rsidRDefault="00916EC5" w:rsidP="00916EC5">
      <w:pPr>
        <w:tabs>
          <w:tab w:val="left" w:pos="1080"/>
        </w:tabs>
        <w:autoSpaceDE w:val="0"/>
        <w:autoSpaceDN w:val="0"/>
        <w:adjustRightInd w:val="0"/>
        <w:ind w:firstLine="720"/>
        <w:jc w:val="both"/>
        <w:rPr>
          <w:sz w:val="28"/>
          <w:szCs w:val="28"/>
        </w:rPr>
      </w:pPr>
    </w:p>
    <w:p w:rsidR="00916EC5" w:rsidRPr="00A33CFC" w:rsidRDefault="00916EC5" w:rsidP="00916EC5">
      <w:pPr>
        <w:pStyle w:val="2"/>
        <w:spacing w:before="0" w:after="0"/>
        <w:ind w:firstLine="720"/>
        <w:rPr>
          <w:rFonts w:ascii="Times New Roman" w:hAnsi="Times New Roman" w:cs="Times New Roman"/>
          <w:iCs w:val="0"/>
        </w:rPr>
      </w:pPr>
      <w:bookmarkStart w:id="55" w:name="_Toc532387365"/>
      <w:bookmarkStart w:id="56" w:name="_Toc62561853"/>
      <w:r w:rsidRPr="005939AE">
        <w:rPr>
          <w:rFonts w:ascii="Times New Roman" w:hAnsi="Times New Roman" w:cs="Times New Roman"/>
          <w:iCs w:val="0"/>
        </w:rPr>
        <w:t>В сфере</w:t>
      </w:r>
      <w:r w:rsidRPr="00A33CFC">
        <w:rPr>
          <w:rFonts w:ascii="Times New Roman" w:hAnsi="Times New Roman" w:cs="Times New Roman"/>
          <w:iCs w:val="0"/>
        </w:rPr>
        <w:t xml:space="preserve"> совершенствования муниципального управления</w:t>
      </w:r>
      <w:bookmarkEnd w:id="55"/>
      <w:bookmarkEnd w:id="56"/>
      <w:r w:rsidR="00591B0B">
        <w:rPr>
          <w:rFonts w:ascii="Times New Roman" w:hAnsi="Times New Roman" w:cs="Times New Roman"/>
          <w:iCs w:val="0"/>
        </w:rPr>
        <w:t>:</w:t>
      </w:r>
    </w:p>
    <w:p w:rsidR="00916EC5" w:rsidRPr="00A33CFC" w:rsidRDefault="00BA5CB3" w:rsidP="00916EC5">
      <w:pPr>
        <w:widowControl w:val="0"/>
        <w:ind w:firstLine="720"/>
        <w:jc w:val="both"/>
        <w:rPr>
          <w:sz w:val="28"/>
          <w:szCs w:val="28"/>
        </w:rPr>
      </w:pPr>
      <w:r w:rsidRPr="00A33CFC">
        <w:rPr>
          <w:sz w:val="28"/>
          <w:szCs w:val="28"/>
        </w:rPr>
        <w:t xml:space="preserve">1) </w:t>
      </w:r>
      <w:r w:rsidR="00916EC5" w:rsidRPr="00A33CFC">
        <w:rPr>
          <w:i/>
          <w:sz w:val="28"/>
          <w:szCs w:val="28"/>
          <w:u w:val="single"/>
        </w:rPr>
        <w:t>построение оптимальной модели управления городским округом город Рязань, направленной на достижение ст</w:t>
      </w:r>
      <w:r w:rsidRPr="00A33CFC">
        <w:rPr>
          <w:i/>
          <w:sz w:val="28"/>
          <w:szCs w:val="28"/>
          <w:u w:val="single"/>
        </w:rPr>
        <w:t>ратегических целей его развития</w:t>
      </w:r>
      <w:r w:rsidRPr="00A33CFC">
        <w:rPr>
          <w:sz w:val="28"/>
          <w:szCs w:val="28"/>
        </w:rPr>
        <w:t xml:space="preserve"> путем:</w:t>
      </w:r>
    </w:p>
    <w:p w:rsidR="00BA5CB3" w:rsidRPr="00A33CFC" w:rsidRDefault="00BA5CB3" w:rsidP="00BA5CB3">
      <w:pPr>
        <w:tabs>
          <w:tab w:val="left" w:pos="1080"/>
        </w:tabs>
        <w:autoSpaceDE w:val="0"/>
        <w:autoSpaceDN w:val="0"/>
        <w:adjustRightInd w:val="0"/>
        <w:ind w:firstLine="720"/>
        <w:jc w:val="both"/>
        <w:rPr>
          <w:sz w:val="28"/>
          <w:szCs w:val="28"/>
        </w:rPr>
      </w:pPr>
      <w:r w:rsidRPr="00A33CFC">
        <w:rPr>
          <w:sz w:val="28"/>
          <w:szCs w:val="28"/>
        </w:rPr>
        <w:t>- </w:t>
      </w:r>
      <w:r w:rsidR="00916EC5" w:rsidRPr="00A33CFC">
        <w:rPr>
          <w:sz w:val="28"/>
          <w:szCs w:val="28"/>
        </w:rPr>
        <w:t>обеспечени</w:t>
      </w:r>
      <w:r w:rsidRPr="00A33CFC">
        <w:rPr>
          <w:sz w:val="28"/>
          <w:szCs w:val="28"/>
        </w:rPr>
        <w:t>я</w:t>
      </w:r>
      <w:r w:rsidR="00916EC5" w:rsidRPr="00A33CFC">
        <w:rPr>
          <w:sz w:val="28"/>
          <w:szCs w:val="28"/>
        </w:rPr>
        <w:t xml:space="preserve"> согласованности документов стратегического и территор</w:t>
      </w:r>
      <w:r w:rsidR="00916EC5" w:rsidRPr="00A33CFC">
        <w:rPr>
          <w:sz w:val="28"/>
          <w:szCs w:val="28"/>
        </w:rPr>
        <w:t>и</w:t>
      </w:r>
      <w:r w:rsidR="00916EC5" w:rsidRPr="00A33CFC">
        <w:rPr>
          <w:sz w:val="28"/>
          <w:szCs w:val="28"/>
        </w:rPr>
        <w:t>ального планирования;</w:t>
      </w:r>
      <w:r w:rsidRPr="00A33CFC">
        <w:rPr>
          <w:sz w:val="28"/>
          <w:szCs w:val="28"/>
        </w:rPr>
        <w:t xml:space="preserve"> </w:t>
      </w:r>
    </w:p>
    <w:p w:rsidR="00BA5CB3" w:rsidRPr="00A33CFC" w:rsidRDefault="00BA5CB3" w:rsidP="00BA5CB3">
      <w:pPr>
        <w:tabs>
          <w:tab w:val="left" w:pos="1080"/>
        </w:tabs>
        <w:autoSpaceDE w:val="0"/>
        <w:autoSpaceDN w:val="0"/>
        <w:adjustRightInd w:val="0"/>
        <w:ind w:firstLine="720"/>
        <w:jc w:val="both"/>
        <w:rPr>
          <w:sz w:val="28"/>
          <w:szCs w:val="28"/>
        </w:rPr>
      </w:pPr>
      <w:r w:rsidRPr="00A33CFC">
        <w:rPr>
          <w:sz w:val="28"/>
          <w:szCs w:val="28"/>
        </w:rPr>
        <w:t xml:space="preserve">- совершенствования системы кадрового обеспечения в органах местного самоуправления; </w:t>
      </w:r>
    </w:p>
    <w:p w:rsidR="00BA5CB3" w:rsidRPr="00A33CFC" w:rsidRDefault="00BA5CB3" w:rsidP="00BA5CB3">
      <w:pPr>
        <w:tabs>
          <w:tab w:val="left" w:pos="1080"/>
        </w:tabs>
        <w:autoSpaceDE w:val="0"/>
        <w:autoSpaceDN w:val="0"/>
        <w:adjustRightInd w:val="0"/>
        <w:ind w:firstLine="720"/>
        <w:jc w:val="both"/>
        <w:rPr>
          <w:sz w:val="28"/>
          <w:szCs w:val="28"/>
        </w:rPr>
      </w:pPr>
      <w:r w:rsidRPr="00A33CFC">
        <w:rPr>
          <w:sz w:val="28"/>
          <w:szCs w:val="28"/>
        </w:rPr>
        <w:t>- развития системы мотивации муниципальных служащих, основанной на показателях эффективности и результативности служебной деятельности;</w:t>
      </w:r>
    </w:p>
    <w:p w:rsidR="00BA5CB3" w:rsidRDefault="00BA5CB3" w:rsidP="00BA5CB3">
      <w:pPr>
        <w:tabs>
          <w:tab w:val="left" w:pos="1080"/>
        </w:tabs>
        <w:autoSpaceDE w:val="0"/>
        <w:autoSpaceDN w:val="0"/>
        <w:adjustRightInd w:val="0"/>
        <w:ind w:firstLine="720"/>
        <w:jc w:val="both"/>
        <w:rPr>
          <w:sz w:val="28"/>
          <w:szCs w:val="28"/>
        </w:rPr>
      </w:pPr>
      <w:r w:rsidRPr="00A33CFC">
        <w:rPr>
          <w:sz w:val="28"/>
          <w:szCs w:val="28"/>
        </w:rPr>
        <w:t>- профессиональной подготовки и перепо</w:t>
      </w:r>
      <w:r w:rsidR="002511BF">
        <w:rPr>
          <w:sz w:val="28"/>
          <w:szCs w:val="28"/>
        </w:rPr>
        <w:t>дготовки муниципальных служащих;</w:t>
      </w:r>
    </w:p>
    <w:p w:rsidR="002511BF" w:rsidRDefault="002511BF" w:rsidP="00BA5CB3">
      <w:pPr>
        <w:tabs>
          <w:tab w:val="left" w:pos="1080"/>
        </w:tabs>
        <w:autoSpaceDE w:val="0"/>
        <w:autoSpaceDN w:val="0"/>
        <w:adjustRightInd w:val="0"/>
        <w:ind w:firstLine="720"/>
        <w:jc w:val="both"/>
        <w:rPr>
          <w:sz w:val="28"/>
          <w:szCs w:val="28"/>
        </w:rPr>
      </w:pPr>
      <w:r>
        <w:rPr>
          <w:sz w:val="28"/>
          <w:szCs w:val="28"/>
        </w:rPr>
        <w:t>- укрепления связи с вузами по профильн</w:t>
      </w:r>
      <w:r w:rsidR="00A0094B">
        <w:rPr>
          <w:sz w:val="28"/>
          <w:szCs w:val="28"/>
        </w:rPr>
        <w:t>ым</w:t>
      </w:r>
      <w:r>
        <w:rPr>
          <w:sz w:val="28"/>
          <w:szCs w:val="28"/>
        </w:rPr>
        <w:t xml:space="preserve"> специальност</w:t>
      </w:r>
      <w:r w:rsidR="00A0094B">
        <w:rPr>
          <w:sz w:val="28"/>
          <w:szCs w:val="28"/>
        </w:rPr>
        <w:t xml:space="preserve">ям </w:t>
      </w:r>
      <w:r w:rsidR="00A0094B" w:rsidRPr="005567D4">
        <w:rPr>
          <w:sz w:val="28"/>
          <w:szCs w:val="28"/>
        </w:rPr>
        <w:t>(включая</w:t>
      </w:r>
      <w:r w:rsidR="00A0094B">
        <w:rPr>
          <w:sz w:val="28"/>
          <w:szCs w:val="28"/>
        </w:rPr>
        <w:t xml:space="preserve"> </w:t>
      </w:r>
      <w:r>
        <w:rPr>
          <w:sz w:val="28"/>
          <w:szCs w:val="28"/>
        </w:rPr>
        <w:t>«Государственное и муниципальное управление»</w:t>
      </w:r>
      <w:r w:rsidR="00A0094B">
        <w:rPr>
          <w:sz w:val="28"/>
          <w:szCs w:val="28"/>
        </w:rPr>
        <w:t>)</w:t>
      </w:r>
      <w:r>
        <w:rPr>
          <w:sz w:val="28"/>
          <w:szCs w:val="28"/>
        </w:rPr>
        <w:t>, привлечения</w:t>
      </w:r>
      <w:r w:rsidR="005F47F3">
        <w:rPr>
          <w:sz w:val="28"/>
          <w:szCs w:val="28"/>
        </w:rPr>
        <w:t xml:space="preserve"> студентов и молодых специалистов на практику, стажировку, реализации совместных проектов с вузами;</w:t>
      </w:r>
      <w:r>
        <w:rPr>
          <w:sz w:val="28"/>
          <w:szCs w:val="28"/>
        </w:rPr>
        <w:t xml:space="preserve"> </w:t>
      </w:r>
    </w:p>
    <w:p w:rsidR="00A0094B" w:rsidRPr="001540AA" w:rsidRDefault="00A0094B" w:rsidP="00A0094B">
      <w:pPr>
        <w:tabs>
          <w:tab w:val="left" w:pos="1080"/>
        </w:tabs>
        <w:autoSpaceDE w:val="0"/>
        <w:autoSpaceDN w:val="0"/>
        <w:adjustRightInd w:val="0"/>
        <w:ind w:firstLine="720"/>
        <w:jc w:val="both"/>
        <w:rPr>
          <w:dstrike/>
          <w:sz w:val="28"/>
          <w:szCs w:val="28"/>
        </w:rPr>
      </w:pPr>
      <w:r w:rsidRPr="001540AA">
        <w:rPr>
          <w:sz w:val="28"/>
          <w:szCs w:val="28"/>
        </w:rPr>
        <w:t>-</w:t>
      </w:r>
      <w:r w:rsidR="008B22CC" w:rsidRPr="001540AA">
        <w:rPr>
          <w:sz w:val="28"/>
          <w:szCs w:val="28"/>
        </w:rPr>
        <w:t> </w:t>
      </w:r>
      <w:r w:rsidRPr="001540AA">
        <w:rPr>
          <w:sz w:val="28"/>
          <w:szCs w:val="28"/>
        </w:rPr>
        <w:t>формирования практики привлечения профессиональных экспертных и консультационных органов (советов) при принятии общественно-значимых проектов</w:t>
      </w:r>
      <w:r w:rsidR="0089093E" w:rsidRPr="001540AA">
        <w:rPr>
          <w:sz w:val="28"/>
          <w:szCs w:val="28"/>
        </w:rPr>
        <w:t>;</w:t>
      </w:r>
    </w:p>
    <w:p w:rsidR="00886321" w:rsidRPr="001540AA" w:rsidRDefault="00886321" w:rsidP="00886321">
      <w:pPr>
        <w:tabs>
          <w:tab w:val="left" w:pos="1080"/>
        </w:tabs>
        <w:autoSpaceDE w:val="0"/>
        <w:autoSpaceDN w:val="0"/>
        <w:adjustRightInd w:val="0"/>
        <w:ind w:firstLine="720"/>
        <w:jc w:val="both"/>
        <w:rPr>
          <w:sz w:val="28"/>
          <w:szCs w:val="28"/>
        </w:rPr>
      </w:pPr>
      <w:r w:rsidRPr="001540AA">
        <w:rPr>
          <w:sz w:val="28"/>
          <w:szCs w:val="28"/>
        </w:rPr>
        <w:t>-</w:t>
      </w:r>
      <w:r w:rsidR="008B22CC" w:rsidRPr="001540AA">
        <w:rPr>
          <w:sz w:val="28"/>
          <w:szCs w:val="28"/>
        </w:rPr>
        <w:t> </w:t>
      </w:r>
      <w:r w:rsidRPr="001540AA">
        <w:rPr>
          <w:sz w:val="28"/>
          <w:szCs w:val="28"/>
        </w:rPr>
        <w:t>приоритетного развития предприятий муниципального сектора экономики, обеспечивающих оказание жизненно важных услуг населению;</w:t>
      </w:r>
    </w:p>
    <w:p w:rsidR="00886321" w:rsidRPr="001540AA" w:rsidRDefault="00886321" w:rsidP="00886321">
      <w:pPr>
        <w:tabs>
          <w:tab w:val="left" w:pos="1080"/>
        </w:tabs>
        <w:autoSpaceDE w:val="0"/>
        <w:autoSpaceDN w:val="0"/>
        <w:adjustRightInd w:val="0"/>
        <w:ind w:firstLine="720"/>
        <w:jc w:val="both"/>
        <w:rPr>
          <w:sz w:val="28"/>
          <w:szCs w:val="28"/>
        </w:rPr>
      </w:pPr>
      <w:r w:rsidRPr="001540AA">
        <w:rPr>
          <w:sz w:val="28"/>
          <w:szCs w:val="28"/>
        </w:rPr>
        <w:t>- развития сети учреждений муниципального сектора экономики с учетом обеспечения установленных стандартов предоставления социально значимых услуг;</w:t>
      </w:r>
    </w:p>
    <w:p w:rsidR="00BA5CB3" w:rsidRPr="00A33CFC" w:rsidRDefault="00BA5CB3" w:rsidP="00BA5CB3">
      <w:pPr>
        <w:widowControl w:val="0"/>
        <w:ind w:firstLine="720"/>
        <w:jc w:val="both"/>
        <w:rPr>
          <w:sz w:val="28"/>
          <w:szCs w:val="28"/>
        </w:rPr>
      </w:pPr>
      <w:r w:rsidRPr="00A33CFC">
        <w:rPr>
          <w:sz w:val="28"/>
          <w:szCs w:val="28"/>
        </w:rPr>
        <w:t xml:space="preserve">2) </w:t>
      </w:r>
      <w:r w:rsidRPr="00A33CFC">
        <w:rPr>
          <w:i/>
          <w:sz w:val="28"/>
          <w:szCs w:val="28"/>
          <w:u w:val="single"/>
        </w:rPr>
        <w:t>внедрение современных моделей управления</w:t>
      </w:r>
      <w:r w:rsidRPr="00A33CFC">
        <w:rPr>
          <w:sz w:val="28"/>
          <w:szCs w:val="28"/>
        </w:rPr>
        <w:t xml:space="preserve"> путем:</w:t>
      </w:r>
    </w:p>
    <w:p w:rsidR="00916EC5" w:rsidRPr="00A33CFC" w:rsidRDefault="00A12B6F" w:rsidP="00916EC5">
      <w:pPr>
        <w:tabs>
          <w:tab w:val="left" w:pos="1080"/>
        </w:tabs>
        <w:autoSpaceDE w:val="0"/>
        <w:autoSpaceDN w:val="0"/>
        <w:adjustRightInd w:val="0"/>
        <w:ind w:firstLine="720"/>
        <w:jc w:val="both"/>
        <w:rPr>
          <w:sz w:val="28"/>
          <w:szCs w:val="28"/>
        </w:rPr>
      </w:pPr>
      <w:r>
        <w:rPr>
          <w:sz w:val="28"/>
          <w:szCs w:val="28"/>
        </w:rPr>
        <w:t>- </w:t>
      </w:r>
      <w:r w:rsidR="00916EC5" w:rsidRPr="00A33CFC">
        <w:rPr>
          <w:sz w:val="28"/>
          <w:szCs w:val="28"/>
        </w:rPr>
        <w:t>внедрени</w:t>
      </w:r>
      <w:r w:rsidR="00B82E84" w:rsidRPr="00A33CFC">
        <w:rPr>
          <w:sz w:val="28"/>
          <w:szCs w:val="28"/>
        </w:rPr>
        <w:t>я</w:t>
      </w:r>
      <w:r w:rsidR="00916EC5" w:rsidRPr="00A33CFC">
        <w:rPr>
          <w:sz w:val="28"/>
          <w:szCs w:val="28"/>
        </w:rPr>
        <w:t xml:space="preserve"> автоматизированной системы управления и контроля реализации документов стратегического планирования и приоритетных проектов в органах</w:t>
      </w:r>
      <w:r w:rsidR="00F034A2">
        <w:rPr>
          <w:sz w:val="28"/>
          <w:szCs w:val="28"/>
        </w:rPr>
        <w:t xml:space="preserve"> государственной</w:t>
      </w:r>
      <w:r w:rsidR="00916EC5" w:rsidRPr="00A33CFC">
        <w:rPr>
          <w:sz w:val="28"/>
          <w:szCs w:val="28"/>
        </w:rPr>
        <w:t xml:space="preserve"> власти и </w:t>
      </w:r>
      <w:r w:rsidR="00F034A2">
        <w:rPr>
          <w:sz w:val="28"/>
          <w:szCs w:val="28"/>
        </w:rPr>
        <w:t>орган</w:t>
      </w:r>
      <w:r w:rsidR="00060CC5">
        <w:rPr>
          <w:sz w:val="28"/>
          <w:szCs w:val="28"/>
        </w:rPr>
        <w:t>ах</w:t>
      </w:r>
      <w:r w:rsidR="00F034A2">
        <w:rPr>
          <w:sz w:val="28"/>
          <w:szCs w:val="28"/>
        </w:rPr>
        <w:t xml:space="preserve"> </w:t>
      </w:r>
      <w:r w:rsidR="00916EC5" w:rsidRPr="00A33CFC">
        <w:rPr>
          <w:sz w:val="28"/>
          <w:szCs w:val="28"/>
        </w:rPr>
        <w:t>местного самоуправления;</w:t>
      </w:r>
    </w:p>
    <w:p w:rsidR="000814B2" w:rsidRDefault="00B82E84" w:rsidP="00916EC5">
      <w:pPr>
        <w:tabs>
          <w:tab w:val="left" w:pos="1080"/>
        </w:tabs>
        <w:autoSpaceDE w:val="0"/>
        <w:autoSpaceDN w:val="0"/>
        <w:adjustRightInd w:val="0"/>
        <w:ind w:firstLine="720"/>
        <w:jc w:val="both"/>
        <w:rPr>
          <w:sz w:val="28"/>
          <w:szCs w:val="28"/>
        </w:rPr>
      </w:pPr>
      <w:r w:rsidRPr="00A33CFC">
        <w:rPr>
          <w:sz w:val="28"/>
          <w:szCs w:val="28"/>
        </w:rPr>
        <w:t>- создания цифровой платформы вовлечения граждан в решение вопросов городского развития;</w:t>
      </w:r>
    </w:p>
    <w:p w:rsidR="00EF4AB9" w:rsidRDefault="00C4187A" w:rsidP="00916EC5">
      <w:pPr>
        <w:tabs>
          <w:tab w:val="left" w:pos="1080"/>
        </w:tabs>
        <w:autoSpaceDE w:val="0"/>
        <w:autoSpaceDN w:val="0"/>
        <w:adjustRightInd w:val="0"/>
        <w:ind w:firstLine="720"/>
        <w:jc w:val="both"/>
        <w:rPr>
          <w:sz w:val="28"/>
          <w:szCs w:val="28"/>
        </w:rPr>
      </w:pPr>
      <w:r w:rsidRPr="00A33CFC">
        <w:rPr>
          <w:sz w:val="28"/>
          <w:szCs w:val="28"/>
        </w:rPr>
        <w:t>- внедрения стандарта «Умный город» в систему автоматизированного мониторинга городского х</w:t>
      </w:r>
      <w:r w:rsidR="00EF4AB9" w:rsidRPr="00A33CFC">
        <w:rPr>
          <w:sz w:val="28"/>
          <w:szCs w:val="28"/>
        </w:rPr>
        <w:t>озяйства;</w:t>
      </w:r>
    </w:p>
    <w:p w:rsidR="008B0CF6" w:rsidRPr="00A33CFC" w:rsidRDefault="008B0CF6" w:rsidP="00916EC5">
      <w:pPr>
        <w:tabs>
          <w:tab w:val="left" w:pos="1080"/>
        </w:tabs>
        <w:autoSpaceDE w:val="0"/>
        <w:autoSpaceDN w:val="0"/>
        <w:adjustRightInd w:val="0"/>
        <w:ind w:firstLine="720"/>
        <w:jc w:val="both"/>
        <w:rPr>
          <w:sz w:val="28"/>
          <w:szCs w:val="28"/>
        </w:rPr>
      </w:pPr>
      <w:r>
        <w:rPr>
          <w:sz w:val="28"/>
          <w:szCs w:val="28"/>
        </w:rPr>
        <w:t>- внедрения технологий «бережливого» управления в органах местного самоуправления города Рязани и муниципальных учреждениях;</w:t>
      </w:r>
    </w:p>
    <w:p w:rsidR="00B82E84" w:rsidRDefault="00A12B6F" w:rsidP="00916EC5">
      <w:pPr>
        <w:tabs>
          <w:tab w:val="left" w:pos="1080"/>
        </w:tabs>
        <w:autoSpaceDE w:val="0"/>
        <w:autoSpaceDN w:val="0"/>
        <w:adjustRightInd w:val="0"/>
        <w:ind w:firstLine="720"/>
        <w:jc w:val="both"/>
        <w:rPr>
          <w:sz w:val="28"/>
          <w:szCs w:val="28"/>
        </w:rPr>
      </w:pPr>
      <w:r>
        <w:rPr>
          <w:sz w:val="28"/>
          <w:szCs w:val="28"/>
        </w:rPr>
        <w:t>- </w:t>
      </w:r>
      <w:r w:rsidR="00EF4AB9" w:rsidRPr="00A33CFC">
        <w:rPr>
          <w:sz w:val="28"/>
          <w:szCs w:val="28"/>
        </w:rPr>
        <w:t>создания электронных паспортов</w:t>
      </w:r>
      <w:r w:rsidR="0049182F" w:rsidRPr="00A33CFC">
        <w:rPr>
          <w:sz w:val="28"/>
          <w:szCs w:val="28"/>
        </w:rPr>
        <w:t xml:space="preserve"> объек</w:t>
      </w:r>
      <w:r w:rsidR="004900C8" w:rsidRPr="00A33CFC">
        <w:rPr>
          <w:sz w:val="28"/>
          <w:szCs w:val="28"/>
        </w:rPr>
        <w:t>тов городского хозяйства, транспортной, инженер</w:t>
      </w:r>
      <w:r w:rsidR="00591B0B">
        <w:rPr>
          <w:sz w:val="28"/>
          <w:szCs w:val="28"/>
        </w:rPr>
        <w:t>ной и социальной инфраструктуры;</w:t>
      </w:r>
    </w:p>
    <w:p w:rsidR="007A7B9E" w:rsidRPr="001540AA" w:rsidRDefault="007A7B9E" w:rsidP="0089093E">
      <w:pPr>
        <w:tabs>
          <w:tab w:val="left" w:pos="1080"/>
          <w:tab w:val="left" w:pos="8536"/>
        </w:tabs>
        <w:autoSpaceDE w:val="0"/>
        <w:autoSpaceDN w:val="0"/>
        <w:adjustRightInd w:val="0"/>
        <w:ind w:firstLine="720"/>
        <w:jc w:val="both"/>
        <w:rPr>
          <w:sz w:val="28"/>
          <w:szCs w:val="28"/>
        </w:rPr>
      </w:pPr>
      <w:r w:rsidRPr="001540AA">
        <w:rPr>
          <w:sz w:val="28"/>
          <w:szCs w:val="28"/>
        </w:rPr>
        <w:t>- развитие муниципальной геоинформационной системы;</w:t>
      </w:r>
      <w:r w:rsidR="0089093E" w:rsidRPr="001540AA">
        <w:rPr>
          <w:sz w:val="28"/>
          <w:szCs w:val="28"/>
        </w:rPr>
        <w:tab/>
      </w:r>
    </w:p>
    <w:p w:rsidR="00591B0B" w:rsidRDefault="005D3CC7" w:rsidP="00916EC5">
      <w:pPr>
        <w:tabs>
          <w:tab w:val="left" w:pos="1080"/>
        </w:tabs>
        <w:autoSpaceDE w:val="0"/>
        <w:autoSpaceDN w:val="0"/>
        <w:adjustRightInd w:val="0"/>
        <w:ind w:firstLine="720"/>
        <w:jc w:val="both"/>
        <w:rPr>
          <w:sz w:val="28"/>
          <w:szCs w:val="28"/>
        </w:rPr>
      </w:pPr>
      <w:r w:rsidRPr="001540AA">
        <w:rPr>
          <w:sz w:val="28"/>
          <w:szCs w:val="28"/>
        </w:rPr>
        <w:t>- </w:t>
      </w:r>
      <w:r w:rsidR="00591B0B" w:rsidRPr="001540AA">
        <w:rPr>
          <w:sz w:val="28"/>
          <w:szCs w:val="28"/>
        </w:rPr>
        <w:t>внедрения государственной информационной системы,</w:t>
      </w:r>
      <w:r w:rsidR="00591B0B">
        <w:rPr>
          <w:sz w:val="28"/>
          <w:szCs w:val="28"/>
        </w:rPr>
        <w:t xml:space="preserve"> обеспечивающей поддержку проектной деятельности.</w:t>
      </w:r>
    </w:p>
    <w:p w:rsidR="005E23CF" w:rsidRPr="00A33CFC" w:rsidRDefault="00AA41F6" w:rsidP="00916EC5">
      <w:pPr>
        <w:tabs>
          <w:tab w:val="left" w:pos="1080"/>
        </w:tabs>
        <w:autoSpaceDE w:val="0"/>
        <w:autoSpaceDN w:val="0"/>
        <w:adjustRightInd w:val="0"/>
        <w:ind w:firstLine="720"/>
        <w:jc w:val="both"/>
        <w:rPr>
          <w:sz w:val="28"/>
          <w:szCs w:val="28"/>
        </w:rPr>
      </w:pPr>
      <w:r>
        <w:rPr>
          <w:sz w:val="28"/>
          <w:szCs w:val="28"/>
        </w:rPr>
        <w:br w:type="page"/>
      </w:r>
    </w:p>
    <w:p w:rsidR="005E23CF" w:rsidRDefault="005E23CF" w:rsidP="005E23CF">
      <w:pPr>
        <w:pStyle w:val="1"/>
        <w:ind w:firstLine="708"/>
        <w:jc w:val="center"/>
        <w:rPr>
          <w:b/>
          <w:sz w:val="28"/>
          <w:szCs w:val="28"/>
        </w:rPr>
      </w:pPr>
      <w:bookmarkStart w:id="57" w:name="_Toc532387371"/>
      <w:bookmarkStart w:id="58" w:name="_Toc62561854"/>
      <w:r>
        <w:rPr>
          <w:b/>
          <w:sz w:val="28"/>
          <w:szCs w:val="28"/>
        </w:rPr>
        <w:t>3</w:t>
      </w:r>
      <w:r w:rsidRPr="00140308">
        <w:rPr>
          <w:b/>
          <w:sz w:val="28"/>
          <w:szCs w:val="28"/>
        </w:rPr>
        <w:t>. РЕАЛИЗАЦИ</w:t>
      </w:r>
      <w:r>
        <w:rPr>
          <w:b/>
          <w:sz w:val="28"/>
          <w:szCs w:val="28"/>
        </w:rPr>
        <w:t>Я</w:t>
      </w:r>
      <w:r w:rsidRPr="00140308">
        <w:rPr>
          <w:b/>
          <w:sz w:val="28"/>
          <w:szCs w:val="28"/>
        </w:rPr>
        <w:t xml:space="preserve"> СТРАТЕГИИ</w:t>
      </w:r>
      <w:bookmarkEnd w:id="57"/>
      <w:bookmarkEnd w:id="58"/>
    </w:p>
    <w:p w:rsidR="005E23CF" w:rsidRDefault="005E23CF" w:rsidP="005E23CF"/>
    <w:p w:rsidR="003F4529" w:rsidRDefault="003F4529" w:rsidP="003F4529">
      <w:pPr>
        <w:pStyle w:val="1"/>
        <w:ind w:firstLine="708"/>
        <w:jc w:val="center"/>
        <w:rPr>
          <w:b/>
          <w:sz w:val="28"/>
          <w:szCs w:val="28"/>
        </w:rPr>
      </w:pPr>
      <w:bookmarkStart w:id="59" w:name="_Toc62561855"/>
      <w:r w:rsidRPr="001218FE">
        <w:rPr>
          <w:b/>
          <w:sz w:val="28"/>
          <w:szCs w:val="28"/>
        </w:rPr>
        <w:t>3.</w:t>
      </w:r>
      <w:r>
        <w:rPr>
          <w:b/>
          <w:sz w:val="28"/>
          <w:szCs w:val="28"/>
        </w:rPr>
        <w:t>1</w:t>
      </w:r>
      <w:r w:rsidRPr="001218FE">
        <w:rPr>
          <w:b/>
          <w:sz w:val="28"/>
          <w:szCs w:val="28"/>
        </w:rPr>
        <w:t>. Сроки и этапы реализации стратегии</w:t>
      </w:r>
      <w:bookmarkEnd w:id="59"/>
    </w:p>
    <w:p w:rsidR="00AA41F6" w:rsidRPr="00AA41F6" w:rsidRDefault="00AA41F6" w:rsidP="00AA41F6"/>
    <w:p w:rsidR="003F4529" w:rsidRDefault="003F4529" w:rsidP="003F4529">
      <w:pPr>
        <w:autoSpaceDE w:val="0"/>
        <w:autoSpaceDN w:val="0"/>
        <w:adjustRightInd w:val="0"/>
        <w:ind w:firstLine="709"/>
        <w:jc w:val="both"/>
        <w:rPr>
          <w:sz w:val="28"/>
          <w:szCs w:val="28"/>
        </w:rPr>
      </w:pPr>
      <w:r w:rsidRPr="00E40A25">
        <w:rPr>
          <w:sz w:val="28"/>
          <w:szCs w:val="28"/>
        </w:rPr>
        <w:t xml:space="preserve">Срок реализации стратегии </w:t>
      </w:r>
      <w:r>
        <w:rPr>
          <w:sz w:val="28"/>
          <w:szCs w:val="28"/>
        </w:rPr>
        <w:t>определен</w:t>
      </w:r>
      <w:r w:rsidRPr="00E40A25">
        <w:rPr>
          <w:sz w:val="28"/>
          <w:szCs w:val="28"/>
        </w:rPr>
        <w:t xml:space="preserve"> до 2030 года</w:t>
      </w:r>
      <w:r>
        <w:rPr>
          <w:sz w:val="28"/>
          <w:szCs w:val="28"/>
        </w:rPr>
        <w:t xml:space="preserve"> (10 лет)</w:t>
      </w:r>
      <w:r w:rsidRPr="00E40A25">
        <w:rPr>
          <w:sz w:val="28"/>
          <w:szCs w:val="28"/>
        </w:rPr>
        <w:t>.</w:t>
      </w:r>
      <w:r w:rsidR="00A0245B">
        <w:rPr>
          <w:sz w:val="28"/>
          <w:szCs w:val="28"/>
        </w:rPr>
        <w:t xml:space="preserve"> </w:t>
      </w:r>
    </w:p>
    <w:p w:rsidR="003F4529" w:rsidRDefault="003F4529" w:rsidP="003F4529">
      <w:pPr>
        <w:autoSpaceDE w:val="0"/>
        <w:autoSpaceDN w:val="0"/>
        <w:adjustRightInd w:val="0"/>
        <w:ind w:firstLine="709"/>
        <w:jc w:val="both"/>
        <w:rPr>
          <w:sz w:val="28"/>
          <w:szCs w:val="28"/>
        </w:rPr>
      </w:pPr>
      <w:r w:rsidRPr="00DC04D8">
        <w:rPr>
          <w:sz w:val="28"/>
          <w:szCs w:val="28"/>
        </w:rPr>
        <w:t xml:space="preserve">Периодичность этапов реализации </w:t>
      </w:r>
      <w:r w:rsidR="0089243E">
        <w:rPr>
          <w:sz w:val="28"/>
          <w:szCs w:val="28"/>
        </w:rPr>
        <w:t>с</w:t>
      </w:r>
      <w:r w:rsidRPr="00DC04D8">
        <w:rPr>
          <w:sz w:val="28"/>
          <w:szCs w:val="28"/>
        </w:rPr>
        <w:t xml:space="preserve">тратегии определена в соответствии </w:t>
      </w:r>
      <w:r w:rsidR="00A12B6F">
        <w:rPr>
          <w:sz w:val="28"/>
          <w:szCs w:val="28"/>
        </w:rPr>
        <w:t xml:space="preserve"> </w:t>
      </w:r>
      <w:r w:rsidRPr="00DC04D8">
        <w:rPr>
          <w:sz w:val="28"/>
          <w:szCs w:val="28"/>
        </w:rPr>
        <w:t xml:space="preserve">с Федеральным законом от 28.06.2014 № 172-ФЗ «О стратегическом планировании в Российской Федерации». </w:t>
      </w:r>
      <w:r>
        <w:rPr>
          <w:sz w:val="28"/>
          <w:szCs w:val="28"/>
        </w:rPr>
        <w:t>Э</w:t>
      </w:r>
      <w:r w:rsidRPr="0087755F">
        <w:rPr>
          <w:sz w:val="28"/>
          <w:szCs w:val="28"/>
        </w:rPr>
        <w:t>тапы реализации стратегии</w:t>
      </w:r>
      <w:r>
        <w:rPr>
          <w:sz w:val="28"/>
          <w:szCs w:val="28"/>
        </w:rPr>
        <w:t xml:space="preserve"> </w:t>
      </w:r>
      <w:r w:rsidRPr="0087755F">
        <w:rPr>
          <w:sz w:val="28"/>
          <w:szCs w:val="28"/>
        </w:rPr>
        <w:t>выдел</w:t>
      </w:r>
      <w:r>
        <w:rPr>
          <w:sz w:val="28"/>
          <w:szCs w:val="28"/>
        </w:rPr>
        <w:t xml:space="preserve">яются </w:t>
      </w:r>
      <w:r w:rsidRPr="0087755F">
        <w:rPr>
          <w:sz w:val="28"/>
          <w:szCs w:val="28"/>
        </w:rPr>
        <w:t>с учетом установленной периодичности бюджетного планирования</w:t>
      </w:r>
      <w:r>
        <w:rPr>
          <w:sz w:val="28"/>
          <w:szCs w:val="28"/>
        </w:rPr>
        <w:t xml:space="preserve"> </w:t>
      </w:r>
      <w:r w:rsidRPr="0087755F">
        <w:rPr>
          <w:sz w:val="28"/>
          <w:szCs w:val="28"/>
        </w:rPr>
        <w:t>(</w:t>
      </w:r>
      <w:r>
        <w:rPr>
          <w:sz w:val="28"/>
          <w:szCs w:val="28"/>
        </w:rPr>
        <w:t xml:space="preserve">три года </w:t>
      </w:r>
      <w:r w:rsidRPr="0087755F">
        <w:rPr>
          <w:sz w:val="28"/>
          <w:szCs w:val="28"/>
        </w:rPr>
        <w:t>для первого этапа реализации стратегии и текущего периода бюджетного планирования и три</w:t>
      </w:r>
      <w:r>
        <w:rPr>
          <w:sz w:val="28"/>
          <w:szCs w:val="28"/>
        </w:rPr>
        <w:t>-</w:t>
      </w:r>
      <w:r w:rsidRPr="0087755F">
        <w:rPr>
          <w:sz w:val="28"/>
          <w:szCs w:val="28"/>
        </w:rPr>
        <w:t>шесть лет для последующих этапов)</w:t>
      </w:r>
      <w:r>
        <w:rPr>
          <w:sz w:val="28"/>
          <w:szCs w:val="28"/>
        </w:rPr>
        <w:t xml:space="preserve">. </w:t>
      </w:r>
      <w:r w:rsidRPr="0087755F">
        <w:rPr>
          <w:sz w:val="28"/>
          <w:szCs w:val="28"/>
        </w:rPr>
        <w:t>На каждом этапе осуществляется реализация всех целей и задач социально-экономической политики города в соответствии с приоритетами, обусловленными макроэкономической ситуацией, а также ресурсными ограничениями и установленными целевыми индикаторами.</w:t>
      </w:r>
      <w:r>
        <w:rPr>
          <w:sz w:val="28"/>
          <w:szCs w:val="28"/>
        </w:rPr>
        <w:t xml:space="preserve"> Детализация </w:t>
      </w:r>
      <w:r w:rsidRPr="0087755F">
        <w:rPr>
          <w:sz w:val="28"/>
          <w:szCs w:val="28"/>
        </w:rPr>
        <w:t>приоритетны</w:t>
      </w:r>
      <w:r>
        <w:rPr>
          <w:sz w:val="28"/>
          <w:szCs w:val="28"/>
        </w:rPr>
        <w:t>х</w:t>
      </w:r>
      <w:r w:rsidRPr="0087755F">
        <w:rPr>
          <w:sz w:val="28"/>
          <w:szCs w:val="28"/>
        </w:rPr>
        <w:t xml:space="preserve"> для каждого этапа цел</w:t>
      </w:r>
      <w:r>
        <w:rPr>
          <w:sz w:val="28"/>
          <w:szCs w:val="28"/>
        </w:rPr>
        <w:t>ей</w:t>
      </w:r>
      <w:r w:rsidRPr="0087755F">
        <w:rPr>
          <w:sz w:val="28"/>
          <w:szCs w:val="28"/>
        </w:rPr>
        <w:t xml:space="preserve"> и задач социально-экономического развития </w:t>
      </w:r>
      <w:r>
        <w:rPr>
          <w:sz w:val="28"/>
          <w:szCs w:val="28"/>
        </w:rPr>
        <w:t>города</w:t>
      </w:r>
      <w:r w:rsidRPr="0087755F">
        <w:rPr>
          <w:sz w:val="28"/>
          <w:szCs w:val="28"/>
        </w:rPr>
        <w:t>, показател</w:t>
      </w:r>
      <w:r>
        <w:rPr>
          <w:sz w:val="28"/>
          <w:szCs w:val="28"/>
        </w:rPr>
        <w:t>ей</w:t>
      </w:r>
      <w:r w:rsidRPr="0087755F">
        <w:rPr>
          <w:sz w:val="28"/>
          <w:szCs w:val="28"/>
        </w:rPr>
        <w:t xml:space="preserve"> и их значени</w:t>
      </w:r>
      <w:r>
        <w:rPr>
          <w:sz w:val="28"/>
          <w:szCs w:val="28"/>
        </w:rPr>
        <w:t>й</w:t>
      </w:r>
      <w:r w:rsidRPr="0087755F">
        <w:rPr>
          <w:sz w:val="28"/>
          <w:szCs w:val="28"/>
        </w:rPr>
        <w:t>,</w:t>
      </w:r>
      <w:r>
        <w:rPr>
          <w:sz w:val="28"/>
          <w:szCs w:val="28"/>
        </w:rPr>
        <w:t xml:space="preserve"> а также </w:t>
      </w:r>
      <w:r w:rsidRPr="0087755F">
        <w:rPr>
          <w:sz w:val="28"/>
          <w:szCs w:val="28"/>
        </w:rPr>
        <w:t>комплекс</w:t>
      </w:r>
      <w:r>
        <w:rPr>
          <w:sz w:val="28"/>
          <w:szCs w:val="28"/>
        </w:rPr>
        <w:t>ов</w:t>
      </w:r>
      <w:r w:rsidRPr="0087755F">
        <w:rPr>
          <w:sz w:val="28"/>
          <w:szCs w:val="28"/>
        </w:rPr>
        <w:t xml:space="preserve"> мероприятий и переч</w:t>
      </w:r>
      <w:r>
        <w:rPr>
          <w:sz w:val="28"/>
          <w:szCs w:val="28"/>
        </w:rPr>
        <w:t>ня</w:t>
      </w:r>
      <w:r w:rsidRPr="0087755F">
        <w:rPr>
          <w:sz w:val="28"/>
          <w:szCs w:val="28"/>
        </w:rPr>
        <w:t xml:space="preserve"> </w:t>
      </w:r>
      <w:r>
        <w:rPr>
          <w:sz w:val="28"/>
          <w:szCs w:val="28"/>
        </w:rPr>
        <w:t>муниципальных</w:t>
      </w:r>
      <w:r w:rsidRPr="0087755F">
        <w:rPr>
          <w:sz w:val="28"/>
          <w:szCs w:val="28"/>
        </w:rPr>
        <w:t xml:space="preserve"> программ</w:t>
      </w:r>
      <w:r w:rsidR="00DA08FB">
        <w:rPr>
          <w:sz w:val="28"/>
          <w:szCs w:val="28"/>
        </w:rPr>
        <w:t xml:space="preserve"> </w:t>
      </w:r>
      <w:r>
        <w:rPr>
          <w:sz w:val="28"/>
          <w:szCs w:val="28"/>
        </w:rPr>
        <w:t>осуществляется в рамках формирования п</w:t>
      </w:r>
      <w:r w:rsidRPr="0087755F">
        <w:rPr>
          <w:sz w:val="28"/>
          <w:szCs w:val="28"/>
        </w:rPr>
        <w:t>лан</w:t>
      </w:r>
      <w:r>
        <w:rPr>
          <w:sz w:val="28"/>
          <w:szCs w:val="28"/>
        </w:rPr>
        <w:t>а</w:t>
      </w:r>
      <w:r w:rsidRPr="0087755F">
        <w:rPr>
          <w:sz w:val="28"/>
          <w:szCs w:val="28"/>
        </w:rPr>
        <w:t xml:space="preserve"> мероприятий по реализации стратегии</w:t>
      </w:r>
      <w:r>
        <w:rPr>
          <w:sz w:val="28"/>
          <w:szCs w:val="28"/>
        </w:rPr>
        <w:t>.</w:t>
      </w:r>
    </w:p>
    <w:p w:rsidR="003F4529" w:rsidRPr="00DC04D8" w:rsidRDefault="003F4529" w:rsidP="003F4529">
      <w:pPr>
        <w:autoSpaceDE w:val="0"/>
        <w:autoSpaceDN w:val="0"/>
        <w:adjustRightInd w:val="0"/>
        <w:ind w:firstLine="709"/>
        <w:jc w:val="both"/>
        <w:rPr>
          <w:sz w:val="28"/>
          <w:szCs w:val="28"/>
        </w:rPr>
      </w:pPr>
      <w:r w:rsidRPr="00DC04D8">
        <w:rPr>
          <w:sz w:val="28"/>
          <w:szCs w:val="28"/>
        </w:rPr>
        <w:t>Предполагается выделить три этапа реализации стратегии:</w:t>
      </w:r>
    </w:p>
    <w:p w:rsidR="003F4529" w:rsidRPr="00DC04D8" w:rsidRDefault="003F4529" w:rsidP="003F4529">
      <w:pPr>
        <w:autoSpaceDE w:val="0"/>
        <w:autoSpaceDN w:val="0"/>
        <w:adjustRightInd w:val="0"/>
        <w:ind w:firstLine="709"/>
        <w:jc w:val="both"/>
        <w:rPr>
          <w:sz w:val="28"/>
          <w:szCs w:val="28"/>
        </w:rPr>
      </w:pPr>
      <w:r w:rsidRPr="00DC04D8">
        <w:rPr>
          <w:sz w:val="28"/>
          <w:szCs w:val="28"/>
        </w:rPr>
        <w:t xml:space="preserve">- </w:t>
      </w:r>
      <w:r w:rsidR="00AF7933">
        <w:rPr>
          <w:sz w:val="28"/>
          <w:szCs w:val="28"/>
          <w:lang w:val="en-US"/>
        </w:rPr>
        <w:t>I</w:t>
      </w:r>
      <w:r w:rsidRPr="00DC04D8">
        <w:rPr>
          <w:sz w:val="28"/>
          <w:szCs w:val="28"/>
        </w:rPr>
        <w:t xml:space="preserve"> этап </w:t>
      </w:r>
      <w:r w:rsidR="00A12B6F">
        <w:rPr>
          <w:sz w:val="28"/>
          <w:szCs w:val="28"/>
        </w:rPr>
        <w:t>-</w:t>
      </w:r>
      <w:r w:rsidRPr="00DC04D8">
        <w:rPr>
          <w:sz w:val="28"/>
          <w:szCs w:val="28"/>
        </w:rPr>
        <w:t xml:space="preserve"> 2021</w:t>
      </w:r>
      <w:r w:rsidR="00A12B6F">
        <w:rPr>
          <w:sz w:val="28"/>
          <w:szCs w:val="28"/>
        </w:rPr>
        <w:t>-</w:t>
      </w:r>
      <w:r w:rsidRPr="00DC04D8">
        <w:rPr>
          <w:sz w:val="28"/>
          <w:szCs w:val="28"/>
        </w:rPr>
        <w:t>2023 годы;</w:t>
      </w:r>
    </w:p>
    <w:p w:rsidR="003F4529" w:rsidRPr="00DC04D8" w:rsidRDefault="003F4529" w:rsidP="003F4529">
      <w:pPr>
        <w:autoSpaceDE w:val="0"/>
        <w:autoSpaceDN w:val="0"/>
        <w:adjustRightInd w:val="0"/>
        <w:ind w:firstLine="709"/>
        <w:jc w:val="both"/>
        <w:rPr>
          <w:sz w:val="28"/>
          <w:szCs w:val="28"/>
        </w:rPr>
      </w:pPr>
      <w:r w:rsidRPr="00DC04D8">
        <w:rPr>
          <w:sz w:val="28"/>
          <w:szCs w:val="28"/>
        </w:rPr>
        <w:t xml:space="preserve">- </w:t>
      </w:r>
      <w:r w:rsidR="00AF7933">
        <w:rPr>
          <w:sz w:val="28"/>
          <w:szCs w:val="28"/>
          <w:lang w:val="en-US"/>
        </w:rPr>
        <w:t>II</w:t>
      </w:r>
      <w:r w:rsidRPr="00DC04D8">
        <w:rPr>
          <w:sz w:val="28"/>
          <w:szCs w:val="28"/>
        </w:rPr>
        <w:t xml:space="preserve"> этап </w:t>
      </w:r>
      <w:r w:rsidR="00A12B6F">
        <w:rPr>
          <w:sz w:val="28"/>
          <w:szCs w:val="28"/>
        </w:rPr>
        <w:t>-</w:t>
      </w:r>
      <w:r w:rsidRPr="00DC04D8">
        <w:rPr>
          <w:sz w:val="28"/>
          <w:szCs w:val="28"/>
        </w:rPr>
        <w:t xml:space="preserve"> 2024</w:t>
      </w:r>
      <w:r w:rsidR="00A12B6F">
        <w:rPr>
          <w:sz w:val="28"/>
          <w:szCs w:val="28"/>
        </w:rPr>
        <w:t>-</w:t>
      </w:r>
      <w:r w:rsidRPr="00DC04D8">
        <w:rPr>
          <w:sz w:val="28"/>
          <w:szCs w:val="28"/>
        </w:rPr>
        <w:t>2026 годы;</w:t>
      </w:r>
    </w:p>
    <w:p w:rsidR="003F4529" w:rsidRPr="00DC04D8" w:rsidRDefault="003F4529" w:rsidP="003F4529">
      <w:pPr>
        <w:autoSpaceDE w:val="0"/>
        <w:autoSpaceDN w:val="0"/>
        <w:adjustRightInd w:val="0"/>
        <w:ind w:firstLine="709"/>
        <w:jc w:val="both"/>
        <w:rPr>
          <w:sz w:val="28"/>
          <w:szCs w:val="28"/>
        </w:rPr>
      </w:pPr>
      <w:r w:rsidRPr="00DC04D8">
        <w:rPr>
          <w:sz w:val="28"/>
          <w:szCs w:val="28"/>
        </w:rPr>
        <w:t xml:space="preserve">- </w:t>
      </w:r>
      <w:r w:rsidR="00AF7933">
        <w:rPr>
          <w:sz w:val="28"/>
          <w:szCs w:val="28"/>
          <w:lang w:val="en-US"/>
        </w:rPr>
        <w:t>III</w:t>
      </w:r>
      <w:r w:rsidRPr="00DC04D8">
        <w:rPr>
          <w:sz w:val="28"/>
          <w:szCs w:val="28"/>
        </w:rPr>
        <w:t xml:space="preserve"> этап </w:t>
      </w:r>
      <w:r w:rsidR="00A12B6F">
        <w:rPr>
          <w:sz w:val="28"/>
          <w:szCs w:val="28"/>
        </w:rPr>
        <w:t>-</w:t>
      </w:r>
      <w:r w:rsidRPr="00DC04D8">
        <w:rPr>
          <w:sz w:val="28"/>
          <w:szCs w:val="28"/>
        </w:rPr>
        <w:t xml:space="preserve"> 2027</w:t>
      </w:r>
      <w:r w:rsidR="00A12B6F">
        <w:rPr>
          <w:sz w:val="28"/>
          <w:szCs w:val="28"/>
        </w:rPr>
        <w:t>-</w:t>
      </w:r>
      <w:r w:rsidR="00DF1FF1">
        <w:rPr>
          <w:sz w:val="28"/>
          <w:szCs w:val="28"/>
        </w:rPr>
        <w:t>2</w:t>
      </w:r>
      <w:r w:rsidRPr="00DC04D8">
        <w:rPr>
          <w:sz w:val="28"/>
          <w:szCs w:val="28"/>
        </w:rPr>
        <w:t>030 годы.</w:t>
      </w:r>
    </w:p>
    <w:p w:rsidR="003F4529" w:rsidRDefault="003F4529" w:rsidP="003F4529">
      <w:pPr>
        <w:autoSpaceDE w:val="0"/>
        <w:autoSpaceDN w:val="0"/>
        <w:adjustRightInd w:val="0"/>
        <w:ind w:firstLine="709"/>
        <w:jc w:val="both"/>
        <w:rPr>
          <w:sz w:val="28"/>
          <w:szCs w:val="28"/>
        </w:rPr>
      </w:pPr>
      <w:r w:rsidRPr="00DC04D8">
        <w:rPr>
          <w:sz w:val="28"/>
          <w:szCs w:val="28"/>
        </w:rPr>
        <w:t xml:space="preserve">С учетом принципа преемственности и непрерывности стратегического планирования </w:t>
      </w:r>
      <w:r w:rsidRPr="005F11DA">
        <w:rPr>
          <w:b/>
          <w:sz w:val="28"/>
          <w:szCs w:val="28"/>
        </w:rPr>
        <w:t xml:space="preserve">на </w:t>
      </w:r>
      <w:r w:rsidR="00AF7933">
        <w:rPr>
          <w:b/>
          <w:sz w:val="28"/>
          <w:szCs w:val="28"/>
          <w:lang w:val="en-US"/>
        </w:rPr>
        <w:t>I</w:t>
      </w:r>
      <w:r w:rsidRPr="005F11DA">
        <w:rPr>
          <w:b/>
          <w:sz w:val="28"/>
          <w:szCs w:val="28"/>
        </w:rPr>
        <w:t xml:space="preserve"> этапе</w:t>
      </w:r>
      <w:r w:rsidRPr="00DC04D8">
        <w:rPr>
          <w:sz w:val="28"/>
          <w:szCs w:val="28"/>
        </w:rPr>
        <w:t xml:space="preserve"> будет продолжена реализация действующих муниципальных программ (срок реализации большинства муниципальных программ на период принятия стратегии определен до 2024 года). Первый этап определяется также как период активного включения города Рязани в реализацию национальных проектов, направленных на достижение национальных целей развития Российской Федерации, </w:t>
      </w:r>
      <w:r w:rsidRPr="00C451A6">
        <w:rPr>
          <w:sz w:val="28"/>
          <w:szCs w:val="28"/>
        </w:rPr>
        <w:t>установленных Указом Президента Российской Федерации от 07.05.2018 № 204 «О национальных целях и стратегических задачах развития Российской Федерации до 2024 года», и Указом Президента РФ от 21.07.2020 № 474 «О национальных целях развития Российской Федерации на период до 2030 года».</w:t>
      </w:r>
      <w:r>
        <w:rPr>
          <w:sz w:val="28"/>
          <w:szCs w:val="28"/>
        </w:rPr>
        <w:t xml:space="preserve"> </w:t>
      </w:r>
    </w:p>
    <w:p w:rsidR="003F4529" w:rsidRPr="000C58F7" w:rsidRDefault="003F4529" w:rsidP="003F4529">
      <w:pPr>
        <w:autoSpaceDE w:val="0"/>
        <w:autoSpaceDN w:val="0"/>
        <w:adjustRightInd w:val="0"/>
        <w:ind w:firstLine="709"/>
        <w:jc w:val="both"/>
        <w:rPr>
          <w:sz w:val="28"/>
          <w:szCs w:val="28"/>
        </w:rPr>
      </w:pPr>
      <w:r w:rsidRPr="000C58F7">
        <w:rPr>
          <w:sz w:val="28"/>
          <w:szCs w:val="28"/>
        </w:rPr>
        <w:t>На первом этапе значительные усилия будут направлены на формирование комфортной и безопасной среды, улучшение качества жизни населения города, в том числе за счет вовлечения жителей в решение социально значимых вопросов городского управления.</w:t>
      </w:r>
    </w:p>
    <w:p w:rsidR="003F4529" w:rsidRDefault="003F4529" w:rsidP="003F4529">
      <w:pPr>
        <w:autoSpaceDE w:val="0"/>
        <w:autoSpaceDN w:val="0"/>
        <w:adjustRightInd w:val="0"/>
        <w:ind w:firstLine="709"/>
        <w:jc w:val="both"/>
        <w:rPr>
          <w:sz w:val="28"/>
          <w:szCs w:val="28"/>
        </w:rPr>
      </w:pPr>
      <w:r w:rsidRPr="001B580F">
        <w:rPr>
          <w:sz w:val="28"/>
          <w:szCs w:val="28"/>
        </w:rPr>
        <w:t xml:space="preserve">Для первого этапа характерно </w:t>
      </w:r>
      <w:r w:rsidRPr="001B580F">
        <w:rPr>
          <w:spacing w:val="3"/>
          <w:sz w:val="28"/>
          <w:szCs w:val="28"/>
        </w:rPr>
        <w:t xml:space="preserve">формирование основы для реализации модели устойчивого развития путем </w:t>
      </w:r>
      <w:r w:rsidRPr="00C423B4">
        <w:rPr>
          <w:sz w:val="28"/>
          <w:szCs w:val="28"/>
        </w:rPr>
        <w:t>актуализ</w:t>
      </w:r>
      <w:r>
        <w:rPr>
          <w:sz w:val="28"/>
          <w:szCs w:val="28"/>
        </w:rPr>
        <w:t>ации</w:t>
      </w:r>
      <w:r w:rsidRPr="00C423B4">
        <w:rPr>
          <w:sz w:val="28"/>
          <w:szCs w:val="28"/>
        </w:rPr>
        <w:t xml:space="preserve"> систем</w:t>
      </w:r>
      <w:r>
        <w:rPr>
          <w:sz w:val="28"/>
          <w:szCs w:val="28"/>
        </w:rPr>
        <w:t>ы</w:t>
      </w:r>
      <w:r w:rsidRPr="00C423B4">
        <w:rPr>
          <w:sz w:val="28"/>
          <w:szCs w:val="28"/>
        </w:rPr>
        <w:t xml:space="preserve"> муниципальных программ, комплексных программ города и проработ</w:t>
      </w:r>
      <w:r>
        <w:rPr>
          <w:sz w:val="28"/>
          <w:szCs w:val="28"/>
        </w:rPr>
        <w:t>ки</w:t>
      </w:r>
      <w:r w:rsidRPr="00C423B4">
        <w:rPr>
          <w:sz w:val="28"/>
          <w:szCs w:val="28"/>
        </w:rPr>
        <w:t xml:space="preserve"> портфел</w:t>
      </w:r>
      <w:r>
        <w:rPr>
          <w:sz w:val="28"/>
          <w:szCs w:val="28"/>
        </w:rPr>
        <w:t>я</w:t>
      </w:r>
      <w:r w:rsidRPr="00C423B4">
        <w:rPr>
          <w:sz w:val="28"/>
          <w:szCs w:val="28"/>
        </w:rPr>
        <w:t xml:space="preserve"> приоритетных проектов по основным направлениям стратегического планирования</w:t>
      </w:r>
      <w:r>
        <w:rPr>
          <w:sz w:val="28"/>
          <w:szCs w:val="28"/>
        </w:rPr>
        <w:t xml:space="preserve">, </w:t>
      </w:r>
      <w:r w:rsidRPr="001B580F">
        <w:rPr>
          <w:sz w:val="28"/>
          <w:szCs w:val="28"/>
        </w:rPr>
        <w:t xml:space="preserve">а также </w:t>
      </w:r>
      <w:r w:rsidRPr="001B580F">
        <w:rPr>
          <w:spacing w:val="3"/>
          <w:sz w:val="28"/>
          <w:szCs w:val="28"/>
        </w:rPr>
        <w:t xml:space="preserve">включение Рязани в </w:t>
      </w:r>
      <w:r w:rsidRPr="001B580F">
        <w:rPr>
          <w:sz w:val="28"/>
          <w:szCs w:val="28"/>
        </w:rPr>
        <w:t>прогрессивные технико-технологические процессы</w:t>
      </w:r>
      <w:r>
        <w:rPr>
          <w:sz w:val="28"/>
          <w:szCs w:val="28"/>
        </w:rPr>
        <w:t xml:space="preserve"> и</w:t>
      </w:r>
      <w:r w:rsidRPr="001B580F">
        <w:rPr>
          <w:sz w:val="28"/>
          <w:szCs w:val="28"/>
        </w:rPr>
        <w:t xml:space="preserve"> </w:t>
      </w:r>
      <w:r w:rsidR="00687C01">
        <w:rPr>
          <w:sz w:val="28"/>
          <w:szCs w:val="28"/>
        </w:rPr>
        <w:t xml:space="preserve">начало </w:t>
      </w:r>
      <w:r w:rsidRPr="001B580F">
        <w:rPr>
          <w:spacing w:val="3"/>
          <w:sz w:val="28"/>
          <w:szCs w:val="28"/>
        </w:rPr>
        <w:t>реализаци</w:t>
      </w:r>
      <w:r w:rsidR="00687C01">
        <w:rPr>
          <w:spacing w:val="3"/>
          <w:sz w:val="28"/>
          <w:szCs w:val="28"/>
        </w:rPr>
        <w:t>и</w:t>
      </w:r>
      <w:r w:rsidRPr="001B580F">
        <w:rPr>
          <w:spacing w:val="3"/>
          <w:sz w:val="28"/>
          <w:szCs w:val="28"/>
        </w:rPr>
        <w:t xml:space="preserve"> сценария цифровой трансформации города</w:t>
      </w:r>
      <w:r w:rsidRPr="001B580F">
        <w:rPr>
          <w:sz w:val="28"/>
          <w:szCs w:val="28"/>
        </w:rPr>
        <w:t xml:space="preserve">. </w:t>
      </w:r>
    </w:p>
    <w:p w:rsidR="003F4529" w:rsidRPr="00705356" w:rsidRDefault="003F4529" w:rsidP="003F4529">
      <w:pPr>
        <w:autoSpaceDE w:val="0"/>
        <w:autoSpaceDN w:val="0"/>
        <w:adjustRightInd w:val="0"/>
        <w:ind w:firstLine="709"/>
        <w:jc w:val="both"/>
        <w:rPr>
          <w:sz w:val="28"/>
          <w:szCs w:val="28"/>
        </w:rPr>
      </w:pPr>
      <w:r w:rsidRPr="005F11DA">
        <w:rPr>
          <w:b/>
          <w:sz w:val="28"/>
          <w:szCs w:val="28"/>
        </w:rPr>
        <w:t xml:space="preserve">На </w:t>
      </w:r>
      <w:r w:rsidR="00AF7933">
        <w:rPr>
          <w:b/>
          <w:sz w:val="28"/>
          <w:szCs w:val="28"/>
          <w:lang w:val="en-US"/>
        </w:rPr>
        <w:t>II</w:t>
      </w:r>
      <w:r w:rsidRPr="005F11DA">
        <w:rPr>
          <w:b/>
          <w:sz w:val="28"/>
          <w:szCs w:val="28"/>
        </w:rPr>
        <w:t xml:space="preserve"> этапе</w:t>
      </w:r>
      <w:r w:rsidRPr="00540B13">
        <w:rPr>
          <w:sz w:val="28"/>
          <w:szCs w:val="28"/>
        </w:rPr>
        <w:t xml:space="preserve"> критически важно добиться значительных темпов роста экономики, драйвером которых станет активизация инвестиционной деятельности. </w:t>
      </w:r>
      <w:r w:rsidRPr="00540B13">
        <w:rPr>
          <w:spacing w:val="3"/>
          <w:sz w:val="28"/>
          <w:szCs w:val="28"/>
        </w:rPr>
        <w:t xml:space="preserve">Ожидается увеличение инвестиций, прежде всего в сфере высокотехнологичных услуг, </w:t>
      </w:r>
      <w:r w:rsidRPr="00540B13">
        <w:rPr>
          <w:sz w:val="28"/>
          <w:szCs w:val="28"/>
        </w:rPr>
        <w:t xml:space="preserve">за счет </w:t>
      </w:r>
      <w:r w:rsidRPr="005F11DA">
        <w:rPr>
          <w:spacing w:val="3"/>
          <w:sz w:val="28"/>
          <w:szCs w:val="28"/>
        </w:rPr>
        <w:t>формирования крупнейших научно-технологических кластеров</w:t>
      </w:r>
      <w:r w:rsidRPr="005F11DA">
        <w:rPr>
          <w:sz w:val="28"/>
          <w:szCs w:val="28"/>
        </w:rPr>
        <w:t xml:space="preserve"> </w:t>
      </w:r>
      <w:r w:rsidRPr="005F11DA">
        <w:rPr>
          <w:spacing w:val="3"/>
          <w:sz w:val="28"/>
          <w:szCs w:val="28"/>
        </w:rPr>
        <w:t>и</w:t>
      </w:r>
      <w:r w:rsidRPr="005F11DA">
        <w:rPr>
          <w:sz w:val="28"/>
          <w:szCs w:val="28"/>
        </w:rPr>
        <w:t xml:space="preserve"> создания </w:t>
      </w:r>
      <w:r w:rsidRPr="005F11DA">
        <w:rPr>
          <w:spacing w:val="3"/>
          <w:sz w:val="28"/>
          <w:szCs w:val="28"/>
        </w:rPr>
        <w:t>благоприятной</w:t>
      </w:r>
      <w:r w:rsidRPr="00540B13">
        <w:rPr>
          <w:spacing w:val="3"/>
          <w:sz w:val="28"/>
          <w:szCs w:val="28"/>
        </w:rPr>
        <w:t xml:space="preserve"> деловой и инновационной сред</w:t>
      </w:r>
      <w:r w:rsidRPr="005F11DA">
        <w:rPr>
          <w:spacing w:val="3"/>
          <w:sz w:val="28"/>
          <w:szCs w:val="28"/>
        </w:rPr>
        <w:t>ы.</w:t>
      </w:r>
      <w:r w:rsidRPr="00B53979">
        <w:rPr>
          <w:spacing w:val="3"/>
          <w:sz w:val="28"/>
          <w:szCs w:val="28"/>
        </w:rPr>
        <w:t xml:space="preserve"> </w:t>
      </w:r>
      <w:r w:rsidRPr="00705356">
        <w:rPr>
          <w:sz w:val="28"/>
          <w:szCs w:val="28"/>
        </w:rPr>
        <w:t>На данном этапе продолжится становление Рязани в качестве центра экономического роста Рязанской агломерации.</w:t>
      </w:r>
    </w:p>
    <w:p w:rsidR="003F4529" w:rsidRDefault="003F4529" w:rsidP="003F4529">
      <w:pPr>
        <w:autoSpaceDE w:val="0"/>
        <w:autoSpaceDN w:val="0"/>
        <w:adjustRightInd w:val="0"/>
        <w:ind w:firstLine="709"/>
        <w:jc w:val="both"/>
        <w:rPr>
          <w:sz w:val="28"/>
          <w:szCs w:val="28"/>
        </w:rPr>
      </w:pPr>
      <w:r w:rsidRPr="00705356">
        <w:rPr>
          <w:sz w:val="28"/>
          <w:szCs w:val="28"/>
        </w:rPr>
        <w:t xml:space="preserve">Продолжится участие в реализации национальных проектов, направленных на повышение уровня жизни граждан, создание комфортных условий для их проживания и возможностей для самореализации, что даст мощный стимул для социально-экономического прорыва в развитии города. </w:t>
      </w:r>
    </w:p>
    <w:p w:rsidR="003F4529" w:rsidRPr="00705356" w:rsidRDefault="003F4529" w:rsidP="003F4529">
      <w:pPr>
        <w:autoSpaceDE w:val="0"/>
        <w:autoSpaceDN w:val="0"/>
        <w:adjustRightInd w:val="0"/>
        <w:ind w:firstLine="709"/>
        <w:jc w:val="both"/>
        <w:rPr>
          <w:sz w:val="28"/>
          <w:szCs w:val="28"/>
        </w:rPr>
      </w:pPr>
      <w:r w:rsidRPr="00705356">
        <w:rPr>
          <w:sz w:val="28"/>
          <w:szCs w:val="28"/>
        </w:rPr>
        <w:t>На втором этапе Рязань становится привлекательным городом для проживания. Этому также способствует современный подход к архитектурному развитию города и внедрение концептуальной модели градостроительного развития, основанной на переходе к экологически устойчивому развитию (концепция «зеленого роста»).</w:t>
      </w:r>
    </w:p>
    <w:p w:rsidR="003F4529" w:rsidRPr="00705356" w:rsidRDefault="00AF7933" w:rsidP="003F4529">
      <w:pPr>
        <w:autoSpaceDE w:val="0"/>
        <w:autoSpaceDN w:val="0"/>
        <w:adjustRightInd w:val="0"/>
        <w:ind w:firstLine="709"/>
        <w:jc w:val="both"/>
        <w:rPr>
          <w:sz w:val="28"/>
          <w:szCs w:val="28"/>
        </w:rPr>
      </w:pPr>
      <w:r>
        <w:rPr>
          <w:b/>
          <w:sz w:val="28"/>
          <w:szCs w:val="28"/>
          <w:lang w:val="en-US"/>
        </w:rPr>
        <w:t>III</w:t>
      </w:r>
      <w:r w:rsidR="003F4529" w:rsidRPr="00705356">
        <w:rPr>
          <w:b/>
          <w:sz w:val="28"/>
          <w:szCs w:val="28"/>
        </w:rPr>
        <w:t xml:space="preserve"> этап</w:t>
      </w:r>
      <w:r w:rsidR="003F4529" w:rsidRPr="00705356">
        <w:rPr>
          <w:sz w:val="28"/>
          <w:szCs w:val="28"/>
        </w:rPr>
        <w:t xml:space="preserve"> характеризуется завершением формирования модели устойчивого развития города Рязани, предполагающей гармоничное и взаимосвязанное экологическое, социальное и экономическое развитие, позволяющее обеспечить потребности будущих поколений.</w:t>
      </w:r>
    </w:p>
    <w:p w:rsidR="003F4529" w:rsidRPr="00705356" w:rsidRDefault="003F4529" w:rsidP="003F4529">
      <w:pPr>
        <w:autoSpaceDE w:val="0"/>
        <w:autoSpaceDN w:val="0"/>
        <w:adjustRightInd w:val="0"/>
        <w:ind w:firstLine="709"/>
        <w:jc w:val="both"/>
        <w:rPr>
          <w:sz w:val="28"/>
          <w:szCs w:val="28"/>
        </w:rPr>
      </w:pPr>
      <w:r w:rsidRPr="00705356">
        <w:rPr>
          <w:sz w:val="28"/>
          <w:szCs w:val="28"/>
        </w:rPr>
        <w:t>На конкурентоспособность города значительный эффект окажет развитие цифровой экономики и внедрение технологических инноваций: ожидаются ощутимые результаты в сфере повышения производительности труда и эффективности использования ресурсов.</w:t>
      </w:r>
    </w:p>
    <w:p w:rsidR="003F4529" w:rsidRPr="00705356" w:rsidRDefault="003F4529" w:rsidP="003F4529">
      <w:pPr>
        <w:autoSpaceDE w:val="0"/>
        <w:autoSpaceDN w:val="0"/>
        <w:adjustRightInd w:val="0"/>
        <w:ind w:firstLine="709"/>
        <w:jc w:val="both"/>
        <w:rPr>
          <w:sz w:val="28"/>
          <w:szCs w:val="28"/>
        </w:rPr>
      </w:pPr>
      <w:r w:rsidRPr="00705356">
        <w:rPr>
          <w:sz w:val="28"/>
          <w:szCs w:val="28"/>
        </w:rPr>
        <w:t>На данном этапе усилия будут направлены на гармоничную и «умную» трансформацию городских пространств, вовлечение в контур города новых территорий. Активно будут реализовываться крупные инфраструктурные проекты, обеспечивающие высокий уровень мобильности и комфорта передвижения населения города.</w:t>
      </w:r>
    </w:p>
    <w:p w:rsidR="003F4529" w:rsidRPr="00705356" w:rsidRDefault="003F4529" w:rsidP="003F4529">
      <w:pPr>
        <w:autoSpaceDE w:val="0"/>
        <w:autoSpaceDN w:val="0"/>
        <w:adjustRightInd w:val="0"/>
        <w:ind w:firstLine="709"/>
        <w:jc w:val="both"/>
        <w:rPr>
          <w:sz w:val="28"/>
          <w:szCs w:val="28"/>
        </w:rPr>
      </w:pPr>
      <w:r w:rsidRPr="00705356">
        <w:rPr>
          <w:sz w:val="28"/>
          <w:szCs w:val="28"/>
        </w:rPr>
        <w:t xml:space="preserve">Комплекс мероприятий третьего этапа реализации </w:t>
      </w:r>
      <w:r>
        <w:rPr>
          <w:sz w:val="28"/>
          <w:szCs w:val="28"/>
        </w:rPr>
        <w:t>с</w:t>
      </w:r>
      <w:r w:rsidRPr="00705356">
        <w:rPr>
          <w:sz w:val="28"/>
          <w:szCs w:val="28"/>
        </w:rPr>
        <w:t>тратегии сформирует условия для качественного повышения уровня жизни и благополучия человека.</w:t>
      </w:r>
    </w:p>
    <w:p w:rsidR="003F4529" w:rsidRPr="00DD24B0" w:rsidRDefault="003F4529" w:rsidP="003F4529">
      <w:pPr>
        <w:pStyle w:val="31"/>
        <w:tabs>
          <w:tab w:val="left" w:pos="851"/>
          <w:tab w:val="left" w:pos="1095"/>
        </w:tabs>
        <w:spacing w:after="0" w:line="240" w:lineRule="auto"/>
        <w:ind w:left="0" w:firstLine="709"/>
        <w:jc w:val="both"/>
        <w:rPr>
          <w:rFonts w:ascii="Times New Roman" w:hAnsi="Times New Roman"/>
          <w:b/>
          <w:sz w:val="24"/>
          <w:szCs w:val="24"/>
        </w:rPr>
      </w:pPr>
    </w:p>
    <w:p w:rsidR="00451C48" w:rsidRPr="00417C7B" w:rsidRDefault="00451C48" w:rsidP="00451C48">
      <w:pPr>
        <w:pStyle w:val="1"/>
        <w:ind w:firstLine="708"/>
        <w:jc w:val="center"/>
        <w:rPr>
          <w:b/>
          <w:sz w:val="28"/>
          <w:szCs w:val="28"/>
        </w:rPr>
      </w:pPr>
      <w:bookmarkStart w:id="60" w:name="_Toc62561856"/>
      <w:r w:rsidRPr="00417C7B">
        <w:rPr>
          <w:b/>
          <w:sz w:val="28"/>
          <w:szCs w:val="28"/>
        </w:rPr>
        <w:t>3.</w:t>
      </w:r>
      <w:r w:rsidR="003F4529">
        <w:rPr>
          <w:b/>
          <w:sz w:val="28"/>
          <w:szCs w:val="28"/>
        </w:rPr>
        <w:t>2</w:t>
      </w:r>
      <w:r w:rsidRPr="00417C7B">
        <w:rPr>
          <w:b/>
          <w:sz w:val="28"/>
          <w:szCs w:val="28"/>
        </w:rPr>
        <w:t>. Механизм реализации стратегии</w:t>
      </w:r>
      <w:bookmarkEnd w:id="60"/>
    </w:p>
    <w:p w:rsidR="006844EF" w:rsidRDefault="006844EF" w:rsidP="00451C48">
      <w:pPr>
        <w:pStyle w:val="ConsPlusNormal"/>
        <w:widowControl/>
        <w:tabs>
          <w:tab w:val="left" w:pos="1080"/>
        </w:tabs>
        <w:ind w:firstLine="709"/>
        <w:jc w:val="both"/>
        <w:rPr>
          <w:rFonts w:ascii="Times New Roman" w:hAnsi="Times New Roman" w:cs="Times New Roman"/>
          <w:sz w:val="28"/>
          <w:szCs w:val="28"/>
        </w:rPr>
      </w:pPr>
    </w:p>
    <w:p w:rsidR="00451C48" w:rsidRPr="00140308" w:rsidRDefault="00451C48" w:rsidP="00451C48">
      <w:pPr>
        <w:pStyle w:val="ConsPlusNormal"/>
        <w:widowControl/>
        <w:tabs>
          <w:tab w:val="left" w:pos="1080"/>
        </w:tabs>
        <w:ind w:firstLine="709"/>
        <w:jc w:val="both"/>
        <w:rPr>
          <w:rFonts w:ascii="Times New Roman" w:hAnsi="Times New Roman" w:cs="Times New Roman"/>
          <w:sz w:val="28"/>
          <w:szCs w:val="28"/>
        </w:rPr>
      </w:pPr>
      <w:r w:rsidRPr="00140308">
        <w:rPr>
          <w:rFonts w:ascii="Times New Roman" w:hAnsi="Times New Roman" w:cs="Times New Roman"/>
          <w:sz w:val="28"/>
          <w:szCs w:val="28"/>
        </w:rPr>
        <w:t>Стратегия будет реализовываться на основе полож</w:t>
      </w:r>
      <w:r w:rsidRPr="00140308">
        <w:rPr>
          <w:rFonts w:ascii="Times New Roman" w:hAnsi="Times New Roman" w:cs="Times New Roman"/>
          <w:sz w:val="28"/>
          <w:szCs w:val="28"/>
        </w:rPr>
        <w:t>е</w:t>
      </w:r>
      <w:r w:rsidRPr="00140308">
        <w:rPr>
          <w:rFonts w:ascii="Times New Roman" w:hAnsi="Times New Roman" w:cs="Times New Roman"/>
          <w:sz w:val="28"/>
          <w:szCs w:val="28"/>
        </w:rPr>
        <w:t>ний действующего федерального и регионального законодательства, пр</w:t>
      </w:r>
      <w:r w:rsidRPr="00140308">
        <w:rPr>
          <w:rFonts w:ascii="Times New Roman" w:hAnsi="Times New Roman" w:cs="Times New Roman"/>
          <w:sz w:val="28"/>
          <w:szCs w:val="28"/>
        </w:rPr>
        <w:t>а</w:t>
      </w:r>
      <w:r w:rsidRPr="00140308">
        <w:rPr>
          <w:rFonts w:ascii="Times New Roman" w:hAnsi="Times New Roman" w:cs="Times New Roman"/>
          <w:sz w:val="28"/>
          <w:szCs w:val="28"/>
        </w:rPr>
        <w:t>вовых актов органов местного самоуправления города Рязани по вопросам стратегического планирования и социально-экономического развития.</w:t>
      </w:r>
    </w:p>
    <w:p w:rsidR="00451C48" w:rsidRPr="00140308" w:rsidRDefault="0089243E" w:rsidP="00451C48">
      <w:pPr>
        <w:pStyle w:val="ConsPlusNormal"/>
        <w:widowControl/>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Механизм реализации с</w:t>
      </w:r>
      <w:r w:rsidR="00451C48" w:rsidRPr="00140308">
        <w:rPr>
          <w:rFonts w:ascii="Times New Roman" w:hAnsi="Times New Roman" w:cs="Times New Roman"/>
          <w:sz w:val="28"/>
          <w:szCs w:val="28"/>
        </w:rPr>
        <w:t>тратегии включает следующие элеме</w:t>
      </w:r>
      <w:r w:rsidR="00451C48" w:rsidRPr="00140308">
        <w:rPr>
          <w:rFonts w:ascii="Times New Roman" w:hAnsi="Times New Roman" w:cs="Times New Roman"/>
          <w:sz w:val="28"/>
          <w:szCs w:val="28"/>
        </w:rPr>
        <w:t>н</w:t>
      </w:r>
      <w:r w:rsidR="00451C48" w:rsidRPr="00140308">
        <w:rPr>
          <w:rFonts w:ascii="Times New Roman" w:hAnsi="Times New Roman" w:cs="Times New Roman"/>
          <w:sz w:val="28"/>
          <w:szCs w:val="28"/>
        </w:rPr>
        <w:t>ты:</w:t>
      </w:r>
    </w:p>
    <w:p w:rsidR="00451C48" w:rsidRPr="00140308" w:rsidRDefault="00A05D65" w:rsidP="00A05D65">
      <w:pPr>
        <w:tabs>
          <w:tab w:val="left" w:pos="1080"/>
        </w:tabs>
        <w:autoSpaceDE w:val="0"/>
        <w:autoSpaceDN w:val="0"/>
        <w:adjustRightInd w:val="0"/>
        <w:ind w:left="709"/>
        <w:jc w:val="both"/>
        <w:rPr>
          <w:sz w:val="28"/>
          <w:szCs w:val="28"/>
        </w:rPr>
      </w:pPr>
      <w:r>
        <w:rPr>
          <w:sz w:val="28"/>
          <w:szCs w:val="28"/>
        </w:rPr>
        <w:t xml:space="preserve">- </w:t>
      </w:r>
      <w:r w:rsidR="00451C48" w:rsidRPr="00140308">
        <w:rPr>
          <w:sz w:val="28"/>
          <w:szCs w:val="28"/>
        </w:rPr>
        <w:t xml:space="preserve">план мероприятий по реализации </w:t>
      </w:r>
      <w:r w:rsidR="0089243E">
        <w:rPr>
          <w:sz w:val="28"/>
          <w:szCs w:val="28"/>
        </w:rPr>
        <w:t>с</w:t>
      </w:r>
      <w:r w:rsidR="00451C48" w:rsidRPr="00140308">
        <w:rPr>
          <w:sz w:val="28"/>
          <w:szCs w:val="28"/>
        </w:rPr>
        <w:t>тратегии;</w:t>
      </w:r>
    </w:p>
    <w:p w:rsidR="00451C48" w:rsidRPr="00140308" w:rsidRDefault="00A05D65" w:rsidP="00A05D65">
      <w:pPr>
        <w:tabs>
          <w:tab w:val="left" w:pos="1080"/>
        </w:tabs>
        <w:autoSpaceDE w:val="0"/>
        <w:autoSpaceDN w:val="0"/>
        <w:adjustRightInd w:val="0"/>
        <w:ind w:left="709"/>
        <w:jc w:val="both"/>
        <w:rPr>
          <w:sz w:val="28"/>
          <w:szCs w:val="28"/>
        </w:rPr>
      </w:pPr>
      <w:r>
        <w:rPr>
          <w:sz w:val="28"/>
          <w:szCs w:val="28"/>
        </w:rPr>
        <w:t xml:space="preserve">- </w:t>
      </w:r>
      <w:r w:rsidR="00451C48" w:rsidRPr="00140308">
        <w:rPr>
          <w:sz w:val="28"/>
          <w:szCs w:val="28"/>
        </w:rPr>
        <w:t>муниципальные программы и проекты;</w:t>
      </w:r>
    </w:p>
    <w:p w:rsidR="00A05D65" w:rsidRDefault="00A05D65" w:rsidP="00A05D65">
      <w:pPr>
        <w:tabs>
          <w:tab w:val="left" w:pos="1080"/>
        </w:tabs>
        <w:autoSpaceDE w:val="0"/>
        <w:autoSpaceDN w:val="0"/>
        <w:adjustRightInd w:val="0"/>
        <w:ind w:left="709"/>
        <w:jc w:val="both"/>
        <w:rPr>
          <w:sz w:val="28"/>
          <w:szCs w:val="28"/>
        </w:rPr>
      </w:pPr>
      <w:r>
        <w:rPr>
          <w:sz w:val="28"/>
          <w:szCs w:val="28"/>
        </w:rPr>
        <w:t xml:space="preserve">- </w:t>
      </w:r>
      <w:r w:rsidR="00451C48" w:rsidRPr="00140308">
        <w:rPr>
          <w:sz w:val="28"/>
          <w:szCs w:val="28"/>
        </w:rPr>
        <w:t>участие</w:t>
      </w:r>
      <w:r>
        <w:rPr>
          <w:sz w:val="28"/>
          <w:szCs w:val="28"/>
        </w:rPr>
        <w:t xml:space="preserve">  </w:t>
      </w:r>
      <w:r w:rsidR="00451C48" w:rsidRPr="00140308">
        <w:rPr>
          <w:sz w:val="28"/>
          <w:szCs w:val="28"/>
        </w:rPr>
        <w:t xml:space="preserve">в </w:t>
      </w:r>
      <w:r>
        <w:rPr>
          <w:sz w:val="28"/>
          <w:szCs w:val="28"/>
        </w:rPr>
        <w:t xml:space="preserve">  </w:t>
      </w:r>
      <w:r w:rsidR="00451C48" w:rsidRPr="00140308">
        <w:rPr>
          <w:sz w:val="28"/>
          <w:szCs w:val="28"/>
        </w:rPr>
        <w:t>государственных</w:t>
      </w:r>
      <w:r>
        <w:rPr>
          <w:sz w:val="28"/>
          <w:szCs w:val="28"/>
        </w:rPr>
        <w:t xml:space="preserve"> </w:t>
      </w:r>
      <w:r w:rsidR="00451C48" w:rsidRPr="00140308">
        <w:rPr>
          <w:sz w:val="28"/>
          <w:szCs w:val="28"/>
        </w:rPr>
        <w:t xml:space="preserve"> </w:t>
      </w:r>
      <w:r>
        <w:rPr>
          <w:sz w:val="28"/>
          <w:szCs w:val="28"/>
        </w:rPr>
        <w:t xml:space="preserve"> </w:t>
      </w:r>
      <w:r w:rsidR="00451C48" w:rsidRPr="00140308">
        <w:rPr>
          <w:sz w:val="28"/>
          <w:szCs w:val="28"/>
        </w:rPr>
        <w:t>программах</w:t>
      </w:r>
      <w:r>
        <w:rPr>
          <w:sz w:val="28"/>
          <w:szCs w:val="28"/>
        </w:rPr>
        <w:t xml:space="preserve"> </w:t>
      </w:r>
      <w:r w:rsidR="00451C48" w:rsidRPr="00140308">
        <w:rPr>
          <w:sz w:val="28"/>
          <w:szCs w:val="28"/>
        </w:rPr>
        <w:t xml:space="preserve"> </w:t>
      </w:r>
      <w:r>
        <w:rPr>
          <w:sz w:val="28"/>
          <w:szCs w:val="28"/>
        </w:rPr>
        <w:t xml:space="preserve"> </w:t>
      </w:r>
      <w:r w:rsidR="00451C48" w:rsidRPr="00140308">
        <w:rPr>
          <w:sz w:val="28"/>
          <w:szCs w:val="28"/>
        </w:rPr>
        <w:t xml:space="preserve">Российской </w:t>
      </w:r>
      <w:r>
        <w:rPr>
          <w:sz w:val="28"/>
          <w:szCs w:val="28"/>
        </w:rPr>
        <w:t xml:space="preserve">  </w:t>
      </w:r>
      <w:r w:rsidR="00451C48" w:rsidRPr="00140308">
        <w:rPr>
          <w:sz w:val="28"/>
          <w:szCs w:val="28"/>
        </w:rPr>
        <w:t xml:space="preserve">Федерации </w:t>
      </w:r>
      <w:r>
        <w:rPr>
          <w:sz w:val="28"/>
          <w:szCs w:val="28"/>
        </w:rPr>
        <w:t xml:space="preserve"> </w:t>
      </w:r>
      <w:r w:rsidR="00451C48" w:rsidRPr="00140308">
        <w:rPr>
          <w:sz w:val="28"/>
          <w:szCs w:val="28"/>
        </w:rPr>
        <w:t xml:space="preserve">и </w:t>
      </w:r>
    </w:p>
    <w:p w:rsidR="00451C48" w:rsidRPr="00140308" w:rsidRDefault="00451C48" w:rsidP="00A05D65">
      <w:pPr>
        <w:tabs>
          <w:tab w:val="left" w:pos="1080"/>
        </w:tabs>
        <w:autoSpaceDE w:val="0"/>
        <w:autoSpaceDN w:val="0"/>
        <w:adjustRightInd w:val="0"/>
        <w:jc w:val="both"/>
        <w:rPr>
          <w:sz w:val="28"/>
          <w:szCs w:val="28"/>
        </w:rPr>
      </w:pPr>
      <w:r w:rsidRPr="00140308">
        <w:rPr>
          <w:sz w:val="28"/>
          <w:szCs w:val="28"/>
        </w:rPr>
        <w:t>Рязанской области;</w:t>
      </w:r>
    </w:p>
    <w:p w:rsidR="00A05D65" w:rsidRDefault="00A05D65" w:rsidP="00A05D65">
      <w:pPr>
        <w:tabs>
          <w:tab w:val="left" w:pos="1080"/>
        </w:tabs>
        <w:autoSpaceDE w:val="0"/>
        <w:autoSpaceDN w:val="0"/>
        <w:adjustRightInd w:val="0"/>
        <w:ind w:left="709"/>
        <w:jc w:val="both"/>
        <w:rPr>
          <w:sz w:val="28"/>
          <w:szCs w:val="28"/>
        </w:rPr>
      </w:pPr>
      <w:r>
        <w:rPr>
          <w:sz w:val="28"/>
          <w:szCs w:val="28"/>
        </w:rPr>
        <w:t xml:space="preserve">- </w:t>
      </w:r>
      <w:r w:rsidR="00451C48" w:rsidRPr="00140308">
        <w:rPr>
          <w:sz w:val="28"/>
          <w:szCs w:val="28"/>
        </w:rPr>
        <w:t xml:space="preserve">участие </w:t>
      </w:r>
      <w:r>
        <w:rPr>
          <w:sz w:val="28"/>
          <w:szCs w:val="28"/>
        </w:rPr>
        <w:t xml:space="preserve">   </w:t>
      </w:r>
      <w:r w:rsidR="00451C48" w:rsidRPr="00140308">
        <w:rPr>
          <w:sz w:val="28"/>
          <w:szCs w:val="28"/>
        </w:rPr>
        <w:t>в</w:t>
      </w:r>
      <w:r>
        <w:rPr>
          <w:sz w:val="28"/>
          <w:szCs w:val="28"/>
        </w:rPr>
        <w:t xml:space="preserve">   </w:t>
      </w:r>
      <w:r w:rsidR="00451C48" w:rsidRPr="00140308">
        <w:rPr>
          <w:sz w:val="28"/>
          <w:szCs w:val="28"/>
        </w:rPr>
        <w:t xml:space="preserve"> реализации</w:t>
      </w:r>
      <w:r>
        <w:rPr>
          <w:sz w:val="28"/>
          <w:szCs w:val="28"/>
        </w:rPr>
        <w:t xml:space="preserve"> </w:t>
      </w:r>
      <w:r w:rsidR="00451C48" w:rsidRPr="00140308">
        <w:rPr>
          <w:sz w:val="28"/>
          <w:szCs w:val="28"/>
        </w:rPr>
        <w:t xml:space="preserve"> </w:t>
      </w:r>
      <w:r>
        <w:rPr>
          <w:sz w:val="28"/>
          <w:szCs w:val="28"/>
        </w:rPr>
        <w:t xml:space="preserve">  </w:t>
      </w:r>
      <w:r w:rsidR="00451C48" w:rsidRPr="00140308">
        <w:rPr>
          <w:sz w:val="28"/>
          <w:szCs w:val="28"/>
        </w:rPr>
        <w:t>Национальных</w:t>
      </w:r>
      <w:r>
        <w:rPr>
          <w:sz w:val="28"/>
          <w:szCs w:val="28"/>
        </w:rPr>
        <w:t xml:space="preserve"> </w:t>
      </w:r>
      <w:r w:rsidR="00451C48" w:rsidRPr="00140308">
        <w:rPr>
          <w:sz w:val="28"/>
          <w:szCs w:val="28"/>
        </w:rPr>
        <w:t xml:space="preserve"> </w:t>
      </w:r>
      <w:r>
        <w:rPr>
          <w:sz w:val="28"/>
          <w:szCs w:val="28"/>
        </w:rPr>
        <w:t xml:space="preserve">  </w:t>
      </w:r>
      <w:r w:rsidR="00451C48" w:rsidRPr="00140308">
        <w:rPr>
          <w:sz w:val="28"/>
          <w:szCs w:val="28"/>
        </w:rPr>
        <w:t>проектов,</w:t>
      </w:r>
      <w:r>
        <w:rPr>
          <w:sz w:val="28"/>
          <w:szCs w:val="28"/>
        </w:rPr>
        <w:t xml:space="preserve">  </w:t>
      </w:r>
      <w:r w:rsidR="00451C48" w:rsidRPr="00140308">
        <w:rPr>
          <w:sz w:val="28"/>
          <w:szCs w:val="28"/>
        </w:rPr>
        <w:t xml:space="preserve"> федеральных </w:t>
      </w:r>
      <w:r>
        <w:rPr>
          <w:sz w:val="28"/>
          <w:szCs w:val="28"/>
        </w:rPr>
        <w:t xml:space="preserve">  </w:t>
      </w:r>
      <w:r w:rsidR="00451C48" w:rsidRPr="00140308">
        <w:rPr>
          <w:sz w:val="28"/>
          <w:szCs w:val="28"/>
        </w:rPr>
        <w:t xml:space="preserve">и </w:t>
      </w:r>
    </w:p>
    <w:p w:rsidR="00451C48" w:rsidRPr="00140308" w:rsidRDefault="00451C48" w:rsidP="00A05D65">
      <w:pPr>
        <w:tabs>
          <w:tab w:val="left" w:pos="1080"/>
        </w:tabs>
        <w:autoSpaceDE w:val="0"/>
        <w:autoSpaceDN w:val="0"/>
        <w:adjustRightInd w:val="0"/>
        <w:jc w:val="both"/>
        <w:rPr>
          <w:sz w:val="28"/>
          <w:szCs w:val="28"/>
        </w:rPr>
      </w:pPr>
      <w:r w:rsidRPr="00140308">
        <w:rPr>
          <w:sz w:val="28"/>
          <w:szCs w:val="28"/>
        </w:rPr>
        <w:t>региональных проектов (программ) по основным направлениям стратегического развития Российской Федерации и Рязанской обл</w:t>
      </w:r>
      <w:r w:rsidRPr="00140308">
        <w:rPr>
          <w:sz w:val="28"/>
          <w:szCs w:val="28"/>
        </w:rPr>
        <w:t>а</w:t>
      </w:r>
      <w:r w:rsidRPr="00140308">
        <w:rPr>
          <w:sz w:val="28"/>
          <w:szCs w:val="28"/>
        </w:rPr>
        <w:t>сти;</w:t>
      </w:r>
    </w:p>
    <w:p w:rsidR="00E37E6F" w:rsidRDefault="00E37E6F" w:rsidP="00E37E6F">
      <w:pPr>
        <w:tabs>
          <w:tab w:val="left" w:pos="1080"/>
        </w:tabs>
        <w:autoSpaceDE w:val="0"/>
        <w:autoSpaceDN w:val="0"/>
        <w:adjustRightInd w:val="0"/>
        <w:ind w:left="709"/>
        <w:jc w:val="both"/>
        <w:rPr>
          <w:sz w:val="28"/>
          <w:szCs w:val="28"/>
        </w:rPr>
      </w:pPr>
      <w:r>
        <w:rPr>
          <w:sz w:val="28"/>
          <w:szCs w:val="28"/>
        </w:rPr>
        <w:t xml:space="preserve">- </w:t>
      </w:r>
      <w:r w:rsidR="00451C48" w:rsidRPr="00140308">
        <w:rPr>
          <w:sz w:val="28"/>
          <w:szCs w:val="28"/>
        </w:rPr>
        <w:t>система планирования и прогнозирования социально-экономического</w:t>
      </w:r>
    </w:p>
    <w:p w:rsidR="00451C48" w:rsidRPr="00140308" w:rsidRDefault="00451C48" w:rsidP="00E37E6F">
      <w:pPr>
        <w:tabs>
          <w:tab w:val="left" w:pos="1080"/>
        </w:tabs>
        <w:autoSpaceDE w:val="0"/>
        <w:autoSpaceDN w:val="0"/>
        <w:adjustRightInd w:val="0"/>
        <w:jc w:val="both"/>
        <w:rPr>
          <w:sz w:val="28"/>
          <w:szCs w:val="28"/>
        </w:rPr>
      </w:pPr>
      <w:r w:rsidRPr="00140308">
        <w:rPr>
          <w:sz w:val="28"/>
          <w:szCs w:val="28"/>
        </w:rPr>
        <w:t xml:space="preserve"> развития города;</w:t>
      </w:r>
    </w:p>
    <w:p w:rsidR="00451C48" w:rsidRPr="00140308" w:rsidRDefault="00E37E6F" w:rsidP="00E37E6F">
      <w:pPr>
        <w:tabs>
          <w:tab w:val="left" w:pos="1080"/>
        </w:tabs>
        <w:autoSpaceDE w:val="0"/>
        <w:autoSpaceDN w:val="0"/>
        <w:adjustRightInd w:val="0"/>
        <w:ind w:left="709"/>
        <w:jc w:val="both"/>
        <w:rPr>
          <w:sz w:val="28"/>
          <w:szCs w:val="28"/>
        </w:rPr>
      </w:pPr>
      <w:r>
        <w:rPr>
          <w:sz w:val="28"/>
          <w:szCs w:val="28"/>
        </w:rPr>
        <w:t xml:space="preserve">- </w:t>
      </w:r>
      <w:r w:rsidR="00451C48" w:rsidRPr="00140308">
        <w:rPr>
          <w:sz w:val="28"/>
          <w:szCs w:val="28"/>
        </w:rPr>
        <w:t>инструменты муниципальной инвестиционной политики;</w:t>
      </w:r>
    </w:p>
    <w:p w:rsidR="00451C48" w:rsidRPr="00140308" w:rsidRDefault="00E37E6F" w:rsidP="00E37E6F">
      <w:pPr>
        <w:tabs>
          <w:tab w:val="left" w:pos="1080"/>
        </w:tabs>
        <w:autoSpaceDE w:val="0"/>
        <w:autoSpaceDN w:val="0"/>
        <w:adjustRightInd w:val="0"/>
        <w:ind w:left="709"/>
        <w:jc w:val="both"/>
        <w:rPr>
          <w:sz w:val="28"/>
          <w:szCs w:val="28"/>
        </w:rPr>
      </w:pPr>
      <w:r>
        <w:rPr>
          <w:sz w:val="28"/>
          <w:szCs w:val="28"/>
        </w:rPr>
        <w:t xml:space="preserve">- </w:t>
      </w:r>
      <w:r w:rsidR="00451C48" w:rsidRPr="00140308">
        <w:rPr>
          <w:sz w:val="28"/>
          <w:szCs w:val="28"/>
        </w:rPr>
        <w:t>инвестиционная политика собственников предприятий города;</w:t>
      </w:r>
    </w:p>
    <w:p w:rsidR="00E37E6F" w:rsidRDefault="00E37E6F" w:rsidP="00E37E6F">
      <w:pPr>
        <w:tabs>
          <w:tab w:val="left" w:pos="1080"/>
        </w:tabs>
        <w:autoSpaceDE w:val="0"/>
        <w:autoSpaceDN w:val="0"/>
        <w:adjustRightInd w:val="0"/>
        <w:ind w:left="709"/>
        <w:jc w:val="both"/>
        <w:rPr>
          <w:sz w:val="28"/>
          <w:szCs w:val="28"/>
        </w:rPr>
      </w:pPr>
      <w:r>
        <w:rPr>
          <w:sz w:val="28"/>
          <w:szCs w:val="28"/>
        </w:rPr>
        <w:t>- </w:t>
      </w:r>
      <w:r w:rsidR="00451C48" w:rsidRPr="00140308">
        <w:rPr>
          <w:sz w:val="28"/>
          <w:szCs w:val="28"/>
        </w:rPr>
        <w:t>система</w:t>
      </w:r>
      <w:r>
        <w:rPr>
          <w:sz w:val="28"/>
          <w:szCs w:val="28"/>
        </w:rPr>
        <w:t xml:space="preserve">     </w:t>
      </w:r>
      <w:r w:rsidR="00451C48" w:rsidRPr="00140308">
        <w:rPr>
          <w:sz w:val="28"/>
          <w:szCs w:val="28"/>
        </w:rPr>
        <w:t xml:space="preserve"> стимулирования</w:t>
      </w:r>
      <w:r>
        <w:rPr>
          <w:sz w:val="28"/>
          <w:szCs w:val="28"/>
        </w:rPr>
        <w:t xml:space="preserve">    </w:t>
      </w:r>
      <w:r w:rsidR="00451C48" w:rsidRPr="00140308">
        <w:rPr>
          <w:sz w:val="28"/>
          <w:szCs w:val="28"/>
        </w:rPr>
        <w:t xml:space="preserve"> </w:t>
      </w:r>
      <w:r>
        <w:rPr>
          <w:sz w:val="28"/>
          <w:szCs w:val="28"/>
        </w:rPr>
        <w:t xml:space="preserve">  </w:t>
      </w:r>
      <w:r w:rsidR="00451C48" w:rsidRPr="00140308">
        <w:rPr>
          <w:sz w:val="28"/>
          <w:szCs w:val="28"/>
        </w:rPr>
        <w:t xml:space="preserve">и </w:t>
      </w:r>
      <w:r>
        <w:rPr>
          <w:sz w:val="28"/>
          <w:szCs w:val="28"/>
        </w:rPr>
        <w:t xml:space="preserve">      </w:t>
      </w:r>
      <w:r w:rsidR="00451C48" w:rsidRPr="00140308">
        <w:rPr>
          <w:sz w:val="28"/>
          <w:szCs w:val="28"/>
        </w:rPr>
        <w:t>поддержки</w:t>
      </w:r>
      <w:r>
        <w:rPr>
          <w:sz w:val="28"/>
          <w:szCs w:val="28"/>
        </w:rPr>
        <w:t xml:space="preserve">    </w:t>
      </w:r>
      <w:r w:rsidR="00451C48" w:rsidRPr="00140308">
        <w:rPr>
          <w:sz w:val="28"/>
          <w:szCs w:val="28"/>
        </w:rPr>
        <w:t xml:space="preserve"> </w:t>
      </w:r>
      <w:r>
        <w:rPr>
          <w:sz w:val="28"/>
          <w:szCs w:val="28"/>
        </w:rPr>
        <w:t xml:space="preserve">  </w:t>
      </w:r>
      <w:r w:rsidR="00451C48" w:rsidRPr="00140308">
        <w:rPr>
          <w:sz w:val="28"/>
          <w:szCs w:val="28"/>
        </w:rPr>
        <w:t>инвестиционной</w:t>
      </w:r>
      <w:r>
        <w:rPr>
          <w:sz w:val="28"/>
          <w:szCs w:val="28"/>
        </w:rPr>
        <w:t xml:space="preserve">    </w:t>
      </w:r>
      <w:r w:rsidR="00451C48" w:rsidRPr="00140308">
        <w:rPr>
          <w:sz w:val="28"/>
          <w:szCs w:val="28"/>
        </w:rPr>
        <w:t xml:space="preserve">и </w:t>
      </w:r>
    </w:p>
    <w:p w:rsidR="00451C48" w:rsidRPr="00140308" w:rsidRDefault="00451C48" w:rsidP="00E37E6F">
      <w:pPr>
        <w:tabs>
          <w:tab w:val="left" w:pos="1080"/>
        </w:tabs>
        <w:autoSpaceDE w:val="0"/>
        <w:autoSpaceDN w:val="0"/>
        <w:adjustRightInd w:val="0"/>
        <w:jc w:val="both"/>
        <w:rPr>
          <w:sz w:val="28"/>
          <w:szCs w:val="28"/>
        </w:rPr>
      </w:pPr>
      <w:r w:rsidRPr="00140308">
        <w:rPr>
          <w:sz w:val="28"/>
          <w:szCs w:val="28"/>
        </w:rPr>
        <w:t>предприн</w:t>
      </w:r>
      <w:r w:rsidRPr="00140308">
        <w:rPr>
          <w:sz w:val="28"/>
          <w:szCs w:val="28"/>
        </w:rPr>
        <w:t>и</w:t>
      </w:r>
      <w:r w:rsidRPr="00140308">
        <w:rPr>
          <w:sz w:val="28"/>
          <w:szCs w:val="28"/>
        </w:rPr>
        <w:t>мательской деятельности;</w:t>
      </w:r>
    </w:p>
    <w:p w:rsidR="00451C48" w:rsidRPr="00140308" w:rsidRDefault="00E37E6F" w:rsidP="00E37E6F">
      <w:pPr>
        <w:tabs>
          <w:tab w:val="left" w:pos="1080"/>
        </w:tabs>
        <w:autoSpaceDE w:val="0"/>
        <w:autoSpaceDN w:val="0"/>
        <w:adjustRightInd w:val="0"/>
        <w:ind w:left="709"/>
        <w:jc w:val="both"/>
        <w:rPr>
          <w:sz w:val="28"/>
          <w:szCs w:val="28"/>
        </w:rPr>
      </w:pPr>
      <w:r>
        <w:rPr>
          <w:sz w:val="28"/>
          <w:szCs w:val="28"/>
        </w:rPr>
        <w:t xml:space="preserve">- </w:t>
      </w:r>
      <w:r w:rsidR="00451C48" w:rsidRPr="00140308">
        <w:rPr>
          <w:sz w:val="28"/>
          <w:szCs w:val="28"/>
        </w:rPr>
        <w:t>муниципально-частное партнерство;</w:t>
      </w:r>
    </w:p>
    <w:p w:rsidR="00451C48" w:rsidRPr="00140308" w:rsidRDefault="00E37E6F" w:rsidP="00E37E6F">
      <w:pPr>
        <w:tabs>
          <w:tab w:val="left" w:pos="1080"/>
        </w:tabs>
        <w:autoSpaceDE w:val="0"/>
        <w:autoSpaceDN w:val="0"/>
        <w:adjustRightInd w:val="0"/>
        <w:ind w:left="709"/>
        <w:jc w:val="both"/>
        <w:rPr>
          <w:sz w:val="28"/>
          <w:szCs w:val="28"/>
        </w:rPr>
      </w:pPr>
      <w:r>
        <w:rPr>
          <w:sz w:val="28"/>
          <w:szCs w:val="28"/>
        </w:rPr>
        <w:t xml:space="preserve">- </w:t>
      </w:r>
      <w:r w:rsidR="00451C48" w:rsidRPr="00140308">
        <w:rPr>
          <w:sz w:val="28"/>
          <w:szCs w:val="28"/>
        </w:rPr>
        <w:t>инициативное бюджетирование;</w:t>
      </w:r>
    </w:p>
    <w:p w:rsidR="00451C48" w:rsidRPr="00140308" w:rsidRDefault="00E37E6F" w:rsidP="00E37E6F">
      <w:pPr>
        <w:tabs>
          <w:tab w:val="left" w:pos="1080"/>
        </w:tabs>
        <w:autoSpaceDE w:val="0"/>
        <w:autoSpaceDN w:val="0"/>
        <w:adjustRightInd w:val="0"/>
        <w:ind w:left="709"/>
        <w:jc w:val="both"/>
        <w:rPr>
          <w:sz w:val="28"/>
          <w:szCs w:val="28"/>
        </w:rPr>
      </w:pPr>
      <w:r>
        <w:rPr>
          <w:sz w:val="28"/>
          <w:szCs w:val="28"/>
        </w:rPr>
        <w:t xml:space="preserve">- </w:t>
      </w:r>
      <w:r w:rsidR="00451C48" w:rsidRPr="00140308">
        <w:rPr>
          <w:sz w:val="28"/>
          <w:szCs w:val="28"/>
        </w:rPr>
        <w:t>система муниципальных закупок;</w:t>
      </w:r>
    </w:p>
    <w:p w:rsidR="00451C48" w:rsidRPr="00140308" w:rsidRDefault="00E37E6F" w:rsidP="00E37E6F">
      <w:pPr>
        <w:tabs>
          <w:tab w:val="left" w:pos="1080"/>
        </w:tabs>
        <w:autoSpaceDE w:val="0"/>
        <w:autoSpaceDN w:val="0"/>
        <w:adjustRightInd w:val="0"/>
        <w:ind w:left="709"/>
        <w:jc w:val="both"/>
        <w:rPr>
          <w:sz w:val="28"/>
          <w:szCs w:val="28"/>
        </w:rPr>
      </w:pPr>
      <w:r>
        <w:rPr>
          <w:sz w:val="28"/>
          <w:szCs w:val="28"/>
        </w:rPr>
        <w:t xml:space="preserve">- </w:t>
      </w:r>
      <w:r w:rsidR="00451C48" w:rsidRPr="00140308">
        <w:rPr>
          <w:sz w:val="28"/>
          <w:szCs w:val="28"/>
        </w:rPr>
        <w:t>финансово-кредитный механизм</w:t>
      </w:r>
      <w:r w:rsidR="00451C48">
        <w:rPr>
          <w:sz w:val="28"/>
          <w:szCs w:val="28"/>
        </w:rPr>
        <w:t>.</w:t>
      </w:r>
    </w:p>
    <w:p w:rsidR="006A6380" w:rsidRPr="006066E3" w:rsidRDefault="00451C48" w:rsidP="006066E3">
      <w:pPr>
        <w:pStyle w:val="ConsPlusNormal"/>
        <w:widowControl/>
        <w:tabs>
          <w:tab w:val="left" w:pos="1080"/>
        </w:tabs>
        <w:ind w:firstLine="709"/>
        <w:jc w:val="both"/>
        <w:rPr>
          <w:rFonts w:ascii="Times New Roman" w:hAnsi="Times New Roman" w:cs="Times New Roman"/>
          <w:sz w:val="28"/>
          <w:szCs w:val="28"/>
        </w:rPr>
      </w:pPr>
      <w:r w:rsidRPr="00706ECF">
        <w:rPr>
          <w:rFonts w:ascii="Times New Roman" w:hAnsi="Times New Roman" w:cs="Times New Roman"/>
          <w:sz w:val="28"/>
          <w:szCs w:val="28"/>
        </w:rPr>
        <w:t xml:space="preserve">Кроме того, важнейшим элементом реализации </w:t>
      </w:r>
      <w:r w:rsidR="0089243E">
        <w:rPr>
          <w:rFonts w:ascii="Times New Roman" w:hAnsi="Times New Roman" w:cs="Times New Roman"/>
          <w:sz w:val="28"/>
          <w:szCs w:val="28"/>
        </w:rPr>
        <w:t>с</w:t>
      </w:r>
      <w:r w:rsidRPr="00706ECF">
        <w:rPr>
          <w:rFonts w:ascii="Times New Roman" w:hAnsi="Times New Roman" w:cs="Times New Roman"/>
          <w:sz w:val="28"/>
          <w:szCs w:val="28"/>
        </w:rPr>
        <w:t xml:space="preserve">тратегии является </w:t>
      </w:r>
      <w:r w:rsidRPr="00C23C05">
        <w:rPr>
          <w:rFonts w:ascii="Times New Roman" w:hAnsi="Times New Roman" w:cs="Times New Roman"/>
          <w:sz w:val="28"/>
          <w:szCs w:val="28"/>
        </w:rPr>
        <w:t>система территориального планирования</w:t>
      </w:r>
      <w:r w:rsidRPr="00706ECF">
        <w:rPr>
          <w:rFonts w:ascii="Times New Roman" w:hAnsi="Times New Roman" w:cs="Times New Roman"/>
          <w:sz w:val="28"/>
          <w:szCs w:val="28"/>
        </w:rPr>
        <w:t xml:space="preserve"> развития городского округа</w:t>
      </w:r>
      <w:r w:rsidR="006A6380" w:rsidRPr="00706ECF">
        <w:rPr>
          <w:rFonts w:ascii="Times New Roman" w:hAnsi="Times New Roman" w:cs="Times New Roman"/>
          <w:sz w:val="28"/>
          <w:szCs w:val="28"/>
        </w:rPr>
        <w:t>.</w:t>
      </w:r>
      <w:r w:rsidRPr="00706ECF">
        <w:rPr>
          <w:rFonts w:ascii="Times New Roman" w:hAnsi="Times New Roman" w:cs="Times New Roman"/>
          <w:sz w:val="28"/>
          <w:szCs w:val="28"/>
        </w:rPr>
        <w:t xml:space="preserve"> Стратегия послужит одним из </w:t>
      </w:r>
      <w:r w:rsidRPr="001540AA">
        <w:rPr>
          <w:rFonts w:ascii="Times New Roman" w:hAnsi="Times New Roman" w:cs="Times New Roman"/>
          <w:sz w:val="28"/>
          <w:szCs w:val="28"/>
        </w:rPr>
        <w:t xml:space="preserve">оснований </w:t>
      </w:r>
      <w:r w:rsidR="006834EF" w:rsidRPr="001540AA">
        <w:rPr>
          <w:rFonts w:ascii="Times New Roman" w:hAnsi="Times New Roman" w:cs="Times New Roman"/>
          <w:sz w:val="28"/>
          <w:szCs w:val="28"/>
        </w:rPr>
        <w:t xml:space="preserve"> для разработки новых комплексных программ развития социальной, коммунальной и транспортной инфраструктур (действие старых комплексных программ </w:t>
      </w:r>
      <w:r w:rsidR="008751F7">
        <w:rPr>
          <w:rFonts w:ascii="Times New Roman" w:hAnsi="Times New Roman" w:cs="Times New Roman"/>
          <w:sz w:val="28"/>
          <w:szCs w:val="28"/>
        </w:rPr>
        <w:t>-</w:t>
      </w:r>
      <w:r w:rsidR="006834EF" w:rsidRPr="001540AA">
        <w:rPr>
          <w:rFonts w:ascii="Times New Roman" w:hAnsi="Times New Roman" w:cs="Times New Roman"/>
          <w:sz w:val="28"/>
          <w:szCs w:val="28"/>
        </w:rPr>
        <w:t xml:space="preserve"> до 2020 года) и последующей актуализации Генерального плана города. </w:t>
      </w:r>
      <w:r w:rsidR="007E159C" w:rsidRPr="001540AA">
        <w:rPr>
          <w:rFonts w:ascii="Times New Roman" w:hAnsi="Times New Roman" w:cs="Times New Roman"/>
          <w:sz w:val="28"/>
          <w:szCs w:val="28"/>
        </w:rPr>
        <w:t xml:space="preserve">Данные документы </w:t>
      </w:r>
      <w:r w:rsidR="006A6380" w:rsidRPr="001540AA">
        <w:rPr>
          <w:rFonts w:ascii="Times New Roman" w:hAnsi="Times New Roman" w:cs="Times New Roman"/>
          <w:sz w:val="28"/>
          <w:szCs w:val="28"/>
        </w:rPr>
        <w:t xml:space="preserve">задают </w:t>
      </w:r>
      <w:r w:rsidR="00C23C05" w:rsidRPr="001540AA">
        <w:rPr>
          <w:rFonts w:ascii="Times New Roman" w:hAnsi="Times New Roman" w:cs="Times New Roman"/>
          <w:sz w:val="28"/>
          <w:szCs w:val="28"/>
        </w:rPr>
        <w:t xml:space="preserve">стратегические и тактические </w:t>
      </w:r>
      <w:r w:rsidR="006A6380" w:rsidRPr="006066E3">
        <w:rPr>
          <w:rFonts w:ascii="Times New Roman" w:hAnsi="Times New Roman" w:cs="Times New Roman"/>
          <w:sz w:val="28"/>
          <w:szCs w:val="28"/>
        </w:rPr>
        <w:t>ориентиры сбалансированного развития территории го</w:t>
      </w:r>
      <w:r w:rsidR="007E159C" w:rsidRPr="006066E3">
        <w:rPr>
          <w:rFonts w:ascii="Times New Roman" w:hAnsi="Times New Roman" w:cs="Times New Roman"/>
          <w:sz w:val="28"/>
          <w:szCs w:val="28"/>
        </w:rPr>
        <w:t>рода и</w:t>
      </w:r>
      <w:r w:rsidR="006A6380" w:rsidRPr="006066E3">
        <w:rPr>
          <w:rFonts w:ascii="Times New Roman" w:hAnsi="Times New Roman" w:cs="Times New Roman"/>
          <w:sz w:val="28"/>
          <w:szCs w:val="28"/>
        </w:rPr>
        <w:t xml:space="preserve"> повышения комфортности </w:t>
      </w:r>
      <w:r w:rsidR="00C451A6" w:rsidRPr="006066E3">
        <w:rPr>
          <w:rFonts w:ascii="Times New Roman" w:hAnsi="Times New Roman" w:cs="Times New Roman"/>
          <w:sz w:val="28"/>
          <w:szCs w:val="28"/>
        </w:rPr>
        <w:t xml:space="preserve">общественных пространств </w:t>
      </w:r>
      <w:r w:rsidR="006A6380" w:rsidRPr="006066E3">
        <w:rPr>
          <w:rFonts w:ascii="Times New Roman" w:hAnsi="Times New Roman" w:cs="Times New Roman"/>
          <w:sz w:val="28"/>
          <w:szCs w:val="28"/>
        </w:rPr>
        <w:t>для населения.</w:t>
      </w:r>
    </w:p>
    <w:p w:rsidR="00451C48" w:rsidRPr="006066E3" w:rsidRDefault="00451C48" w:rsidP="006066E3">
      <w:pPr>
        <w:pStyle w:val="ConsPlusNormal"/>
        <w:widowControl/>
        <w:tabs>
          <w:tab w:val="left" w:pos="1080"/>
        </w:tabs>
        <w:ind w:firstLine="709"/>
        <w:jc w:val="both"/>
        <w:rPr>
          <w:rFonts w:ascii="Times New Roman" w:hAnsi="Times New Roman" w:cs="Times New Roman"/>
          <w:sz w:val="28"/>
          <w:szCs w:val="28"/>
        </w:rPr>
      </w:pPr>
      <w:r w:rsidRPr="006066E3">
        <w:rPr>
          <w:rFonts w:ascii="Times New Roman" w:hAnsi="Times New Roman" w:cs="Times New Roman"/>
          <w:sz w:val="28"/>
          <w:szCs w:val="28"/>
        </w:rPr>
        <w:t xml:space="preserve">При реализации </w:t>
      </w:r>
      <w:r w:rsidR="0089243E">
        <w:rPr>
          <w:rFonts w:ascii="Times New Roman" w:hAnsi="Times New Roman" w:cs="Times New Roman"/>
          <w:sz w:val="28"/>
          <w:szCs w:val="28"/>
        </w:rPr>
        <w:t>с</w:t>
      </w:r>
      <w:r w:rsidRPr="006066E3">
        <w:rPr>
          <w:rFonts w:ascii="Times New Roman" w:hAnsi="Times New Roman" w:cs="Times New Roman"/>
          <w:sz w:val="28"/>
          <w:szCs w:val="28"/>
        </w:rPr>
        <w:t xml:space="preserve">тратегии важное место будет отведено </w:t>
      </w:r>
      <w:r w:rsidRPr="00C23C05">
        <w:rPr>
          <w:rFonts w:ascii="Times New Roman" w:hAnsi="Times New Roman" w:cs="Times New Roman"/>
          <w:sz w:val="28"/>
          <w:szCs w:val="28"/>
        </w:rPr>
        <w:t>проектным инструментам</w:t>
      </w:r>
      <w:r w:rsidR="006066E3" w:rsidRPr="00C23C05">
        <w:rPr>
          <w:rFonts w:ascii="Times New Roman" w:hAnsi="Times New Roman" w:cs="Times New Roman"/>
          <w:sz w:val="28"/>
          <w:szCs w:val="28"/>
        </w:rPr>
        <w:t>, показавшим себя наиболее эффективными с точки</w:t>
      </w:r>
      <w:r w:rsidR="006066E3" w:rsidRPr="006066E3">
        <w:rPr>
          <w:rFonts w:ascii="Times New Roman" w:hAnsi="Times New Roman" w:cs="Times New Roman"/>
          <w:sz w:val="28"/>
          <w:szCs w:val="28"/>
        </w:rPr>
        <w:t xml:space="preserve"> зрения достижения запланированных результатов. Проектное управление обеспечивает строгое соблюдение и минимизацию сроков достижения результатов, эффективност</w:t>
      </w:r>
      <w:r w:rsidR="00065A39">
        <w:rPr>
          <w:rFonts w:ascii="Times New Roman" w:hAnsi="Times New Roman" w:cs="Times New Roman"/>
          <w:sz w:val="28"/>
          <w:szCs w:val="28"/>
        </w:rPr>
        <w:t>ь</w:t>
      </w:r>
      <w:r w:rsidR="006066E3" w:rsidRPr="006066E3">
        <w:rPr>
          <w:rFonts w:ascii="Times New Roman" w:hAnsi="Times New Roman" w:cs="Times New Roman"/>
          <w:sz w:val="28"/>
          <w:szCs w:val="28"/>
        </w:rPr>
        <w:t xml:space="preserve"> использования ресурсов, </w:t>
      </w:r>
      <w:r w:rsidR="00065A39">
        <w:rPr>
          <w:rFonts w:ascii="Times New Roman" w:hAnsi="Times New Roman" w:cs="Times New Roman"/>
          <w:sz w:val="28"/>
          <w:szCs w:val="28"/>
        </w:rPr>
        <w:t>четкое</w:t>
      </w:r>
      <w:r w:rsidR="00A0245B">
        <w:rPr>
          <w:rFonts w:ascii="Times New Roman" w:hAnsi="Times New Roman" w:cs="Times New Roman"/>
          <w:sz w:val="28"/>
          <w:szCs w:val="28"/>
        </w:rPr>
        <w:t xml:space="preserve"> </w:t>
      </w:r>
      <w:r w:rsidR="006066E3" w:rsidRPr="006066E3">
        <w:rPr>
          <w:rFonts w:ascii="Times New Roman" w:hAnsi="Times New Roman" w:cs="Times New Roman"/>
          <w:sz w:val="28"/>
          <w:szCs w:val="28"/>
        </w:rPr>
        <w:t>взаимодействи</w:t>
      </w:r>
      <w:r w:rsidR="00065A39">
        <w:rPr>
          <w:rFonts w:ascii="Times New Roman" w:hAnsi="Times New Roman" w:cs="Times New Roman"/>
          <w:sz w:val="28"/>
          <w:szCs w:val="28"/>
        </w:rPr>
        <w:t>е</w:t>
      </w:r>
      <w:r w:rsidR="00706ECF">
        <w:rPr>
          <w:rFonts w:ascii="Times New Roman" w:hAnsi="Times New Roman" w:cs="Times New Roman"/>
          <w:sz w:val="28"/>
          <w:szCs w:val="28"/>
        </w:rPr>
        <w:t xml:space="preserve"> участников</w:t>
      </w:r>
      <w:r w:rsidR="00065A39">
        <w:rPr>
          <w:rFonts w:ascii="Times New Roman" w:hAnsi="Times New Roman" w:cs="Times New Roman"/>
          <w:sz w:val="28"/>
          <w:szCs w:val="28"/>
        </w:rPr>
        <w:t xml:space="preserve"> проектной деятельности</w:t>
      </w:r>
      <w:r w:rsidR="00706ECF">
        <w:rPr>
          <w:rFonts w:ascii="Times New Roman" w:hAnsi="Times New Roman" w:cs="Times New Roman"/>
          <w:sz w:val="28"/>
          <w:szCs w:val="28"/>
        </w:rPr>
        <w:t>,</w:t>
      </w:r>
      <w:r w:rsidR="005000BB" w:rsidRPr="005000BB">
        <w:t xml:space="preserve"> </w:t>
      </w:r>
      <w:r w:rsidR="00711994">
        <w:rPr>
          <w:rFonts w:ascii="Times New Roman" w:hAnsi="Times New Roman" w:cs="Times New Roman"/>
          <w:sz w:val="28"/>
          <w:szCs w:val="28"/>
        </w:rPr>
        <w:t xml:space="preserve">минимизацию </w:t>
      </w:r>
      <w:r w:rsidR="005000BB" w:rsidRPr="005000BB">
        <w:rPr>
          <w:rFonts w:ascii="Times New Roman" w:hAnsi="Times New Roman" w:cs="Times New Roman"/>
          <w:sz w:val="28"/>
          <w:szCs w:val="28"/>
        </w:rPr>
        <w:t>риск</w:t>
      </w:r>
      <w:r w:rsidR="00711994">
        <w:rPr>
          <w:rFonts w:ascii="Times New Roman" w:hAnsi="Times New Roman" w:cs="Times New Roman"/>
          <w:sz w:val="28"/>
          <w:szCs w:val="28"/>
        </w:rPr>
        <w:t>ов</w:t>
      </w:r>
      <w:r w:rsidR="00706ECF">
        <w:rPr>
          <w:rFonts w:ascii="Times New Roman" w:hAnsi="Times New Roman" w:cs="Times New Roman"/>
          <w:sz w:val="28"/>
          <w:szCs w:val="28"/>
        </w:rPr>
        <w:t xml:space="preserve"> и</w:t>
      </w:r>
      <w:r w:rsidR="00711994">
        <w:rPr>
          <w:rFonts w:ascii="Times New Roman" w:hAnsi="Times New Roman" w:cs="Times New Roman"/>
          <w:sz w:val="28"/>
          <w:szCs w:val="28"/>
        </w:rPr>
        <w:t>,</w:t>
      </w:r>
      <w:r w:rsidR="00706ECF">
        <w:rPr>
          <w:rFonts w:ascii="Times New Roman" w:hAnsi="Times New Roman" w:cs="Times New Roman"/>
          <w:sz w:val="28"/>
          <w:szCs w:val="28"/>
        </w:rPr>
        <w:t xml:space="preserve"> как следствие, </w:t>
      </w:r>
      <w:r w:rsidR="00706ECF" w:rsidRPr="006066E3">
        <w:rPr>
          <w:rFonts w:ascii="Times New Roman" w:hAnsi="Times New Roman" w:cs="Times New Roman"/>
          <w:sz w:val="28"/>
          <w:szCs w:val="28"/>
        </w:rPr>
        <w:t xml:space="preserve">повышение эффективности принимаемых </w:t>
      </w:r>
      <w:r w:rsidR="00706ECF">
        <w:rPr>
          <w:rFonts w:ascii="Times New Roman" w:hAnsi="Times New Roman" w:cs="Times New Roman"/>
          <w:sz w:val="28"/>
          <w:szCs w:val="28"/>
        </w:rPr>
        <w:t>управленческих решений</w:t>
      </w:r>
      <w:r w:rsidR="006066E3" w:rsidRPr="006066E3">
        <w:rPr>
          <w:rFonts w:ascii="Times New Roman" w:hAnsi="Times New Roman" w:cs="Times New Roman"/>
          <w:sz w:val="28"/>
          <w:szCs w:val="28"/>
        </w:rPr>
        <w:t>.</w:t>
      </w:r>
    </w:p>
    <w:p w:rsidR="009449E4" w:rsidRPr="00F25B06" w:rsidRDefault="009449E4" w:rsidP="009449E4">
      <w:pPr>
        <w:tabs>
          <w:tab w:val="left" w:pos="1080"/>
        </w:tabs>
        <w:autoSpaceDE w:val="0"/>
        <w:autoSpaceDN w:val="0"/>
        <w:adjustRightInd w:val="0"/>
        <w:ind w:firstLine="709"/>
        <w:jc w:val="both"/>
        <w:rPr>
          <w:sz w:val="28"/>
          <w:szCs w:val="28"/>
        </w:rPr>
      </w:pPr>
      <w:r w:rsidRPr="00C23C05">
        <w:rPr>
          <w:sz w:val="28"/>
          <w:szCs w:val="28"/>
        </w:rPr>
        <w:t xml:space="preserve">Участие </w:t>
      </w:r>
      <w:r w:rsidR="00292F68" w:rsidRPr="00C23C05">
        <w:rPr>
          <w:sz w:val="28"/>
          <w:szCs w:val="28"/>
        </w:rPr>
        <w:t xml:space="preserve">города </w:t>
      </w:r>
      <w:r w:rsidRPr="00C23C05">
        <w:rPr>
          <w:sz w:val="28"/>
          <w:szCs w:val="28"/>
        </w:rPr>
        <w:t>в реализации</w:t>
      </w:r>
      <w:r w:rsidR="00641E19" w:rsidRPr="00C23C05">
        <w:rPr>
          <w:sz w:val="28"/>
          <w:szCs w:val="28"/>
        </w:rPr>
        <w:t xml:space="preserve"> национальных проектов</w:t>
      </w:r>
      <w:r w:rsidR="00641E19" w:rsidRPr="00F21AA6">
        <w:rPr>
          <w:sz w:val="28"/>
          <w:szCs w:val="28"/>
        </w:rPr>
        <w:t xml:space="preserve"> </w:t>
      </w:r>
      <w:r w:rsidRPr="00F21AA6">
        <w:rPr>
          <w:sz w:val="28"/>
          <w:szCs w:val="28"/>
        </w:rPr>
        <w:t xml:space="preserve">предусмотрено через </w:t>
      </w:r>
      <w:r w:rsidR="00641E19" w:rsidRPr="00F21AA6">
        <w:rPr>
          <w:sz w:val="28"/>
          <w:szCs w:val="28"/>
        </w:rPr>
        <w:t>реализаци</w:t>
      </w:r>
      <w:r w:rsidRPr="00F21AA6">
        <w:rPr>
          <w:sz w:val="28"/>
          <w:szCs w:val="28"/>
        </w:rPr>
        <w:t>ю</w:t>
      </w:r>
      <w:r w:rsidR="00641E19" w:rsidRPr="00F21AA6">
        <w:rPr>
          <w:sz w:val="28"/>
          <w:szCs w:val="28"/>
        </w:rPr>
        <w:t xml:space="preserve"> региональной составляющей национальных проектов в качестве одного из исполнителей мероприятия национального проекта. </w:t>
      </w:r>
      <w:r w:rsidR="00641E19" w:rsidRPr="00F25B06">
        <w:rPr>
          <w:sz w:val="28"/>
          <w:szCs w:val="28"/>
        </w:rPr>
        <w:t xml:space="preserve">Муниципальная составляющая может быть представлена либо самостоятельным проектом, либо перечнем мероприятий на муниципальном уровне. </w:t>
      </w:r>
    </w:p>
    <w:p w:rsidR="00451C48" w:rsidRPr="00F25B06" w:rsidRDefault="0089243E" w:rsidP="00451C48">
      <w:pPr>
        <w:tabs>
          <w:tab w:val="left" w:pos="1080"/>
        </w:tabs>
        <w:autoSpaceDE w:val="0"/>
        <w:autoSpaceDN w:val="0"/>
        <w:adjustRightInd w:val="0"/>
        <w:ind w:firstLine="709"/>
        <w:jc w:val="both"/>
        <w:rPr>
          <w:sz w:val="28"/>
          <w:szCs w:val="28"/>
        </w:rPr>
      </w:pPr>
      <w:r>
        <w:rPr>
          <w:sz w:val="28"/>
          <w:szCs w:val="28"/>
        </w:rPr>
        <w:t>В процессе реализации с</w:t>
      </w:r>
      <w:r w:rsidR="00451C48" w:rsidRPr="00F25B06">
        <w:rPr>
          <w:sz w:val="28"/>
          <w:szCs w:val="28"/>
        </w:rPr>
        <w:t>тратегии может быть востребов</w:t>
      </w:r>
      <w:r w:rsidR="00451C48" w:rsidRPr="00F25B06">
        <w:rPr>
          <w:sz w:val="28"/>
          <w:szCs w:val="28"/>
        </w:rPr>
        <w:t>а</w:t>
      </w:r>
      <w:r w:rsidR="00451C48" w:rsidRPr="00F25B06">
        <w:rPr>
          <w:sz w:val="28"/>
          <w:szCs w:val="28"/>
        </w:rPr>
        <w:t xml:space="preserve">на разработка новых программ и проектов. </w:t>
      </w:r>
    </w:p>
    <w:p w:rsidR="00AA41F6" w:rsidRDefault="00AA41F6" w:rsidP="005E23CF"/>
    <w:p w:rsidR="006844EF" w:rsidRPr="006844EF" w:rsidRDefault="006844EF" w:rsidP="006844EF">
      <w:pPr>
        <w:pStyle w:val="1"/>
        <w:ind w:firstLine="708"/>
        <w:jc w:val="center"/>
        <w:rPr>
          <w:b/>
          <w:sz w:val="28"/>
          <w:szCs w:val="28"/>
        </w:rPr>
      </w:pPr>
      <w:bookmarkStart w:id="61" w:name="_Toc62561857"/>
      <w:r w:rsidRPr="006844EF">
        <w:rPr>
          <w:b/>
          <w:sz w:val="28"/>
          <w:szCs w:val="28"/>
        </w:rPr>
        <w:t>3.</w:t>
      </w:r>
      <w:r w:rsidR="003F4529">
        <w:rPr>
          <w:b/>
          <w:sz w:val="28"/>
          <w:szCs w:val="28"/>
        </w:rPr>
        <w:t>3</w:t>
      </w:r>
      <w:r w:rsidRPr="006844EF">
        <w:rPr>
          <w:b/>
          <w:sz w:val="28"/>
          <w:szCs w:val="28"/>
        </w:rPr>
        <w:t xml:space="preserve">. Информация о муниципальных программах, </w:t>
      </w:r>
      <w:r>
        <w:rPr>
          <w:b/>
          <w:sz w:val="28"/>
          <w:szCs w:val="28"/>
        </w:rPr>
        <w:br/>
      </w:r>
      <w:r w:rsidRPr="006844EF">
        <w:rPr>
          <w:b/>
          <w:sz w:val="28"/>
          <w:szCs w:val="28"/>
        </w:rPr>
        <w:t>утверждаемых в целях реализации стратегии</w:t>
      </w:r>
      <w:bookmarkEnd w:id="61"/>
    </w:p>
    <w:p w:rsidR="006844EF" w:rsidRDefault="006844EF" w:rsidP="006844EF">
      <w:pPr>
        <w:pStyle w:val="55"/>
        <w:widowControl w:val="0"/>
        <w:tabs>
          <w:tab w:val="left" w:pos="1080"/>
        </w:tabs>
        <w:suppressAutoHyphens/>
        <w:spacing w:before="0" w:after="0"/>
        <w:ind w:firstLine="708"/>
        <w:jc w:val="both"/>
        <w:rPr>
          <w:rFonts w:ascii="Times New Roman" w:hAnsi="Times New Roman"/>
          <w:b w:val="0"/>
          <w:sz w:val="28"/>
          <w:szCs w:val="28"/>
          <w:lang w:val="ru-RU"/>
        </w:rPr>
      </w:pPr>
    </w:p>
    <w:p w:rsidR="006844EF" w:rsidRPr="00BD4D5B" w:rsidRDefault="006844EF" w:rsidP="006844EF">
      <w:pPr>
        <w:pStyle w:val="55"/>
        <w:widowControl w:val="0"/>
        <w:tabs>
          <w:tab w:val="left" w:pos="1080"/>
        </w:tabs>
        <w:suppressAutoHyphens/>
        <w:spacing w:before="0" w:after="0"/>
        <w:ind w:firstLine="708"/>
        <w:jc w:val="both"/>
        <w:rPr>
          <w:rFonts w:ascii="Times New Roman" w:hAnsi="Times New Roman"/>
          <w:b w:val="0"/>
          <w:sz w:val="28"/>
          <w:szCs w:val="28"/>
          <w:lang w:val="ru-RU"/>
        </w:rPr>
      </w:pPr>
      <w:r w:rsidRPr="00BD4D5B">
        <w:rPr>
          <w:rFonts w:ascii="Times New Roman" w:hAnsi="Times New Roman"/>
          <w:b w:val="0"/>
          <w:sz w:val="28"/>
          <w:szCs w:val="28"/>
        </w:rPr>
        <w:t xml:space="preserve">Муниципальные программы выступают основным </w:t>
      </w:r>
      <w:r w:rsidR="00A85103">
        <w:rPr>
          <w:rFonts w:ascii="Times New Roman" w:hAnsi="Times New Roman"/>
          <w:b w:val="0"/>
          <w:sz w:val="28"/>
          <w:szCs w:val="28"/>
          <w:lang w:val="ru-RU"/>
        </w:rPr>
        <w:t xml:space="preserve">инструментом </w:t>
      </w:r>
      <w:r w:rsidRPr="00BD4D5B">
        <w:rPr>
          <w:rFonts w:ascii="Times New Roman" w:hAnsi="Times New Roman"/>
          <w:b w:val="0"/>
          <w:sz w:val="28"/>
          <w:szCs w:val="28"/>
        </w:rPr>
        <w:t xml:space="preserve">реализации </w:t>
      </w:r>
      <w:r w:rsidR="00E91167">
        <w:rPr>
          <w:rFonts w:ascii="Times New Roman" w:hAnsi="Times New Roman"/>
          <w:b w:val="0"/>
          <w:sz w:val="28"/>
          <w:szCs w:val="28"/>
          <w:lang w:val="ru-RU"/>
        </w:rPr>
        <w:t>с</w:t>
      </w:r>
      <w:r w:rsidRPr="00BD4D5B">
        <w:rPr>
          <w:rFonts w:ascii="Times New Roman" w:hAnsi="Times New Roman"/>
          <w:b w:val="0"/>
          <w:sz w:val="28"/>
          <w:szCs w:val="28"/>
        </w:rPr>
        <w:t xml:space="preserve">тратегии и обеспечивают взаимосвязь стратегического и бюджетного планирования. </w:t>
      </w:r>
      <w:r w:rsidRPr="00BD4D5B">
        <w:rPr>
          <w:rFonts w:ascii="Times New Roman" w:hAnsi="Times New Roman"/>
          <w:b w:val="0"/>
          <w:sz w:val="28"/>
          <w:szCs w:val="28"/>
          <w:lang w:val="ru-RU"/>
        </w:rPr>
        <w:t xml:space="preserve">Муниципальные программы формируются с соблюдением норм действующего законодательства Российской Федерации, регламентирующих применение программно-целевого метода </w:t>
      </w:r>
      <w:r w:rsidR="00A85103">
        <w:rPr>
          <w:rFonts w:ascii="Times New Roman" w:hAnsi="Times New Roman"/>
          <w:b w:val="0"/>
          <w:sz w:val="28"/>
          <w:szCs w:val="28"/>
          <w:lang w:val="ru-RU"/>
        </w:rPr>
        <w:t>планирования, а </w:t>
      </w:r>
      <w:r w:rsidRPr="00BD4D5B">
        <w:rPr>
          <w:rFonts w:ascii="Times New Roman" w:hAnsi="Times New Roman"/>
          <w:b w:val="0"/>
          <w:sz w:val="28"/>
          <w:szCs w:val="28"/>
          <w:lang w:val="ru-RU"/>
        </w:rPr>
        <w:t>также положений соответствующих законов и нормативно-правовых документов Рязанской области и города Рязани.</w:t>
      </w:r>
    </w:p>
    <w:p w:rsidR="006844EF" w:rsidRPr="00BD4D5B" w:rsidRDefault="006844EF" w:rsidP="006844EF">
      <w:pPr>
        <w:pStyle w:val="55"/>
        <w:widowControl w:val="0"/>
        <w:tabs>
          <w:tab w:val="left" w:pos="1080"/>
        </w:tabs>
        <w:suppressAutoHyphens/>
        <w:spacing w:before="0" w:after="0"/>
        <w:ind w:firstLine="708"/>
        <w:jc w:val="both"/>
        <w:rPr>
          <w:rFonts w:ascii="Times New Roman" w:hAnsi="Times New Roman"/>
          <w:b w:val="0"/>
          <w:sz w:val="28"/>
          <w:szCs w:val="28"/>
          <w:lang w:val="ru-RU"/>
        </w:rPr>
      </w:pPr>
      <w:r w:rsidRPr="00BD4D5B">
        <w:rPr>
          <w:rFonts w:ascii="Times New Roman" w:hAnsi="Times New Roman"/>
          <w:b w:val="0"/>
          <w:sz w:val="28"/>
          <w:szCs w:val="28"/>
          <w:lang w:val="ru-RU"/>
        </w:rPr>
        <w:t>Муниципальные программы разрабатываются в соответствии с основными направлениями социально-экономической политики города Рязани и представляют собой комплекс мероприятий, сбалансированных по ресурсам, этапам и срокам реализации, исполнителям.</w:t>
      </w:r>
    </w:p>
    <w:p w:rsidR="006844EF" w:rsidRPr="00BD4D5B" w:rsidRDefault="006844EF" w:rsidP="006844EF">
      <w:pPr>
        <w:pStyle w:val="55"/>
        <w:widowControl w:val="0"/>
        <w:tabs>
          <w:tab w:val="left" w:pos="1080"/>
        </w:tabs>
        <w:suppressAutoHyphens/>
        <w:spacing w:before="0" w:after="0"/>
        <w:ind w:firstLine="708"/>
        <w:jc w:val="both"/>
        <w:rPr>
          <w:rFonts w:ascii="Times New Roman" w:hAnsi="Times New Roman"/>
          <w:b w:val="0"/>
          <w:sz w:val="28"/>
          <w:szCs w:val="28"/>
          <w:lang w:val="ru-RU"/>
        </w:rPr>
      </w:pPr>
      <w:r w:rsidRPr="00BD4D5B">
        <w:rPr>
          <w:rFonts w:ascii="Times New Roman" w:hAnsi="Times New Roman"/>
          <w:b w:val="0"/>
          <w:sz w:val="28"/>
          <w:szCs w:val="28"/>
          <w:lang w:val="ru-RU"/>
        </w:rPr>
        <w:t xml:space="preserve">Механизм реализации программ предусматривает ежегодное формирование перечня первоочередных мероприятий с распределением выделяемых бюджетных средств. </w:t>
      </w:r>
      <w:r w:rsidR="00CA543B" w:rsidRPr="00CA543B">
        <w:rPr>
          <w:rFonts w:ascii="Times New Roman" w:hAnsi="Times New Roman"/>
          <w:b w:val="0"/>
          <w:sz w:val="28"/>
          <w:szCs w:val="28"/>
          <w:lang w:val="ru-RU"/>
        </w:rPr>
        <w:t xml:space="preserve">Мероприятия муниципальных программ рассчитаны на краткосрочный или среднесрочный период. </w:t>
      </w:r>
      <w:r w:rsidRPr="00BD4D5B">
        <w:rPr>
          <w:rFonts w:ascii="Times New Roman" w:hAnsi="Times New Roman"/>
          <w:b w:val="0"/>
          <w:sz w:val="28"/>
          <w:szCs w:val="28"/>
          <w:lang w:val="ru-RU"/>
        </w:rPr>
        <w:t>Основные исполнители программ осуществляют организацию и обеспечивают выполнение в полном объеме предусмотренных программных мероприятий. Исполнители мероприятий несут ответственность за своевременное и качественное их выполнение, целевое и рациональное использование финансовых средств и ресурсов, выделяемых на реализацию программ.</w:t>
      </w:r>
    </w:p>
    <w:p w:rsidR="006844EF" w:rsidRDefault="00CA543B" w:rsidP="006844EF">
      <w:pPr>
        <w:autoSpaceDE w:val="0"/>
        <w:autoSpaceDN w:val="0"/>
        <w:adjustRightInd w:val="0"/>
        <w:ind w:firstLine="540"/>
        <w:jc w:val="both"/>
        <w:rPr>
          <w:sz w:val="28"/>
          <w:szCs w:val="28"/>
        </w:rPr>
      </w:pPr>
      <w:r>
        <w:rPr>
          <w:sz w:val="28"/>
          <w:szCs w:val="28"/>
        </w:rPr>
        <w:t>Для достижения целей социально-экономического развития города Рязани действующие муниципальные программы могут быть пролонгированы п</w:t>
      </w:r>
      <w:r w:rsidR="006844EF" w:rsidRPr="00817B65">
        <w:rPr>
          <w:sz w:val="28"/>
          <w:szCs w:val="28"/>
        </w:rPr>
        <w:t xml:space="preserve">о окончании срока </w:t>
      </w:r>
      <w:r>
        <w:rPr>
          <w:sz w:val="28"/>
          <w:szCs w:val="28"/>
        </w:rPr>
        <w:t xml:space="preserve">их </w:t>
      </w:r>
      <w:r w:rsidR="006844EF" w:rsidRPr="00817B65">
        <w:rPr>
          <w:sz w:val="28"/>
          <w:szCs w:val="28"/>
        </w:rPr>
        <w:t>действия</w:t>
      </w:r>
      <w:r>
        <w:rPr>
          <w:sz w:val="28"/>
          <w:szCs w:val="28"/>
        </w:rPr>
        <w:t xml:space="preserve"> или могут быть</w:t>
      </w:r>
      <w:r w:rsidR="006844EF">
        <w:rPr>
          <w:sz w:val="28"/>
          <w:szCs w:val="28"/>
        </w:rPr>
        <w:t xml:space="preserve"> разработаны новые муниципальные программы. </w:t>
      </w:r>
    </w:p>
    <w:p w:rsidR="006844EF" w:rsidRPr="00BD4D5B" w:rsidRDefault="006844EF" w:rsidP="006844EF">
      <w:pPr>
        <w:autoSpaceDE w:val="0"/>
        <w:autoSpaceDN w:val="0"/>
        <w:adjustRightInd w:val="0"/>
        <w:ind w:firstLine="540"/>
        <w:jc w:val="both"/>
        <w:rPr>
          <w:sz w:val="28"/>
          <w:szCs w:val="28"/>
        </w:rPr>
      </w:pPr>
      <w:r w:rsidRPr="00BD4D5B">
        <w:rPr>
          <w:sz w:val="28"/>
          <w:szCs w:val="28"/>
        </w:rPr>
        <w:t xml:space="preserve">Муниципальные программы, необходимые для реализации </w:t>
      </w:r>
      <w:r w:rsidR="00E91167">
        <w:rPr>
          <w:sz w:val="28"/>
          <w:szCs w:val="28"/>
        </w:rPr>
        <w:t>с</w:t>
      </w:r>
      <w:r w:rsidRPr="00BD4D5B">
        <w:rPr>
          <w:sz w:val="28"/>
          <w:szCs w:val="28"/>
        </w:rPr>
        <w:t>тратегии, включаются в перечень муниципальных программ города Рязани. Формирование и утверждение перечня муниципальных программ города Рязани осуществляется администрацией города Рязани.</w:t>
      </w:r>
    </w:p>
    <w:p w:rsidR="006844EF" w:rsidRPr="00BD4D5B" w:rsidRDefault="006844EF" w:rsidP="006844EF">
      <w:pPr>
        <w:autoSpaceDE w:val="0"/>
        <w:autoSpaceDN w:val="0"/>
        <w:adjustRightInd w:val="0"/>
        <w:ind w:firstLine="540"/>
        <w:jc w:val="both"/>
        <w:rPr>
          <w:sz w:val="28"/>
          <w:szCs w:val="28"/>
        </w:rPr>
      </w:pPr>
      <w:r w:rsidRPr="00BD4D5B">
        <w:rPr>
          <w:sz w:val="28"/>
          <w:szCs w:val="28"/>
        </w:rPr>
        <w:t>Ежегодно проводится оценка эффективности реализации каждой муниципальной программы. Порядок проведения указанной оценки устанавливается администрацией города Рязани.</w:t>
      </w:r>
    </w:p>
    <w:p w:rsidR="006844EF" w:rsidRPr="006349C3" w:rsidRDefault="006844EF" w:rsidP="006844EF">
      <w:pPr>
        <w:autoSpaceDE w:val="0"/>
        <w:autoSpaceDN w:val="0"/>
        <w:adjustRightInd w:val="0"/>
        <w:ind w:firstLine="540"/>
        <w:jc w:val="both"/>
        <w:rPr>
          <w:sz w:val="28"/>
          <w:szCs w:val="28"/>
        </w:rPr>
      </w:pPr>
      <w:r w:rsidRPr="006349C3">
        <w:rPr>
          <w:sz w:val="28"/>
          <w:szCs w:val="28"/>
        </w:rPr>
        <w:t>Кроме того</w:t>
      </w:r>
      <w:r>
        <w:rPr>
          <w:sz w:val="28"/>
          <w:szCs w:val="28"/>
        </w:rPr>
        <w:t>,</w:t>
      </w:r>
      <w:r w:rsidRPr="006349C3">
        <w:rPr>
          <w:sz w:val="28"/>
          <w:szCs w:val="28"/>
        </w:rPr>
        <w:t xml:space="preserve"> для решения стратегических и тактических задач в соответствующей отрасли </w:t>
      </w:r>
      <w:r>
        <w:rPr>
          <w:sz w:val="28"/>
          <w:szCs w:val="28"/>
        </w:rPr>
        <w:t>отдельными</w:t>
      </w:r>
      <w:r w:rsidR="00CA543B">
        <w:rPr>
          <w:sz w:val="28"/>
          <w:szCs w:val="28"/>
        </w:rPr>
        <w:t xml:space="preserve"> </w:t>
      </w:r>
      <w:r w:rsidRPr="00817B65">
        <w:rPr>
          <w:sz w:val="28"/>
          <w:szCs w:val="28"/>
        </w:rPr>
        <w:t>структурными подразделениями администрации города Рязани, наделенными правами юридического лица и являющимися главными распорядителями бюджетных средств</w:t>
      </w:r>
      <w:r>
        <w:rPr>
          <w:sz w:val="28"/>
          <w:szCs w:val="28"/>
        </w:rPr>
        <w:t xml:space="preserve">, могут реализовываться </w:t>
      </w:r>
      <w:r w:rsidRPr="00817B65">
        <w:rPr>
          <w:sz w:val="28"/>
          <w:szCs w:val="28"/>
        </w:rPr>
        <w:t>ведомственные целевые программ</w:t>
      </w:r>
      <w:r>
        <w:rPr>
          <w:sz w:val="28"/>
          <w:szCs w:val="28"/>
        </w:rPr>
        <w:t>ы.</w:t>
      </w:r>
    </w:p>
    <w:p w:rsidR="006844EF" w:rsidRDefault="006844EF" w:rsidP="006844EF">
      <w:pPr>
        <w:autoSpaceDE w:val="0"/>
        <w:autoSpaceDN w:val="0"/>
        <w:adjustRightInd w:val="0"/>
        <w:ind w:firstLine="540"/>
        <w:jc w:val="both"/>
        <w:rPr>
          <w:sz w:val="28"/>
          <w:szCs w:val="28"/>
        </w:rPr>
      </w:pPr>
      <w:r w:rsidRPr="00817B65">
        <w:rPr>
          <w:sz w:val="28"/>
          <w:szCs w:val="28"/>
        </w:rPr>
        <w:t>Также в целях обеспечения комплексного достижения целей и приоритетов социально-экономической политики Российской Федерации и Рязанской области город Рязань активно участвует в реализации государственных программ.</w:t>
      </w:r>
    </w:p>
    <w:p w:rsidR="006844EF" w:rsidRDefault="006844EF" w:rsidP="006844EF">
      <w:pPr>
        <w:autoSpaceDE w:val="0"/>
        <w:autoSpaceDN w:val="0"/>
        <w:adjustRightInd w:val="0"/>
        <w:ind w:firstLine="540"/>
        <w:jc w:val="both"/>
        <w:rPr>
          <w:sz w:val="28"/>
          <w:szCs w:val="28"/>
        </w:rPr>
      </w:pPr>
      <w:r w:rsidRPr="00E26844">
        <w:rPr>
          <w:sz w:val="28"/>
          <w:szCs w:val="28"/>
        </w:rPr>
        <w:t xml:space="preserve">Перечень муниципальных программ и ведомственных целевых программ, действующих на момент принятия настоящей </w:t>
      </w:r>
      <w:r w:rsidR="00E91167">
        <w:rPr>
          <w:sz w:val="28"/>
          <w:szCs w:val="28"/>
        </w:rPr>
        <w:t>с</w:t>
      </w:r>
      <w:r w:rsidRPr="00E26844">
        <w:rPr>
          <w:sz w:val="28"/>
          <w:szCs w:val="28"/>
        </w:rPr>
        <w:t>тратегии</w:t>
      </w:r>
      <w:r w:rsidRPr="00406028">
        <w:rPr>
          <w:sz w:val="28"/>
          <w:szCs w:val="28"/>
        </w:rPr>
        <w:t>, а также перечень государственных программ Рязанской области, в которых принимает участие город Рязань</w:t>
      </w:r>
      <w:r w:rsidRPr="00406028">
        <w:t xml:space="preserve"> </w:t>
      </w:r>
      <w:r w:rsidRPr="00406028">
        <w:rPr>
          <w:sz w:val="28"/>
          <w:szCs w:val="28"/>
        </w:rPr>
        <w:t xml:space="preserve">на момент </w:t>
      </w:r>
      <w:r w:rsidR="00C47B4D">
        <w:rPr>
          <w:sz w:val="28"/>
          <w:szCs w:val="28"/>
        </w:rPr>
        <w:t>утверждения</w:t>
      </w:r>
      <w:r w:rsidRPr="00406028">
        <w:rPr>
          <w:sz w:val="28"/>
          <w:szCs w:val="28"/>
        </w:rPr>
        <w:t xml:space="preserve"> настоящей </w:t>
      </w:r>
      <w:r w:rsidR="00E91167">
        <w:rPr>
          <w:sz w:val="28"/>
          <w:szCs w:val="28"/>
        </w:rPr>
        <w:t>ст</w:t>
      </w:r>
      <w:r w:rsidRPr="00406028">
        <w:rPr>
          <w:sz w:val="28"/>
          <w:szCs w:val="28"/>
        </w:rPr>
        <w:t xml:space="preserve">ратегии, </w:t>
      </w:r>
      <w:r w:rsidR="001C7EE2">
        <w:rPr>
          <w:sz w:val="28"/>
          <w:szCs w:val="28"/>
        </w:rPr>
        <w:t>приведен в приложении </w:t>
      </w:r>
      <w:r w:rsidR="00417C7B" w:rsidRPr="00A73656">
        <w:rPr>
          <w:sz w:val="28"/>
          <w:szCs w:val="28"/>
        </w:rPr>
        <w:t>1</w:t>
      </w:r>
      <w:r w:rsidRPr="00A73656">
        <w:rPr>
          <w:sz w:val="28"/>
          <w:szCs w:val="28"/>
        </w:rPr>
        <w:t xml:space="preserve"> к настоящей </w:t>
      </w:r>
      <w:r w:rsidR="00E91167" w:rsidRPr="00A73656">
        <w:rPr>
          <w:sz w:val="28"/>
          <w:szCs w:val="28"/>
        </w:rPr>
        <w:t>с</w:t>
      </w:r>
      <w:r w:rsidRPr="00A73656">
        <w:rPr>
          <w:sz w:val="28"/>
          <w:szCs w:val="28"/>
        </w:rPr>
        <w:t>тратегии.</w:t>
      </w:r>
    </w:p>
    <w:p w:rsidR="006844EF" w:rsidRDefault="006844EF" w:rsidP="006844EF">
      <w:pPr>
        <w:autoSpaceDE w:val="0"/>
        <w:autoSpaceDN w:val="0"/>
        <w:adjustRightInd w:val="0"/>
        <w:ind w:firstLine="540"/>
        <w:jc w:val="both"/>
        <w:rPr>
          <w:sz w:val="28"/>
          <w:szCs w:val="28"/>
        </w:rPr>
      </w:pPr>
    </w:p>
    <w:p w:rsidR="006F5A38" w:rsidRDefault="006F5A38" w:rsidP="006844EF">
      <w:pPr>
        <w:pStyle w:val="1"/>
        <w:ind w:firstLine="708"/>
        <w:jc w:val="center"/>
        <w:rPr>
          <w:b/>
          <w:sz w:val="28"/>
          <w:szCs w:val="28"/>
        </w:rPr>
      </w:pPr>
      <w:bookmarkStart w:id="62" w:name="_Toc62561858"/>
    </w:p>
    <w:p w:rsidR="004C1F4E" w:rsidRDefault="00B824EA" w:rsidP="006844EF">
      <w:pPr>
        <w:pStyle w:val="1"/>
        <w:ind w:firstLine="708"/>
        <w:jc w:val="center"/>
        <w:rPr>
          <w:b/>
          <w:sz w:val="28"/>
          <w:szCs w:val="28"/>
        </w:rPr>
      </w:pPr>
      <w:r w:rsidRPr="00B824EA">
        <w:rPr>
          <w:b/>
          <w:sz w:val="28"/>
          <w:szCs w:val="28"/>
        </w:rPr>
        <w:t>3</w:t>
      </w:r>
      <w:r w:rsidR="006844EF">
        <w:rPr>
          <w:b/>
          <w:sz w:val="28"/>
          <w:szCs w:val="28"/>
        </w:rPr>
        <w:t>.4</w:t>
      </w:r>
      <w:r>
        <w:rPr>
          <w:b/>
          <w:sz w:val="28"/>
          <w:szCs w:val="28"/>
        </w:rPr>
        <w:t xml:space="preserve">. </w:t>
      </w:r>
      <w:r w:rsidR="006844EF" w:rsidRPr="00B824EA">
        <w:rPr>
          <w:b/>
          <w:sz w:val="28"/>
          <w:szCs w:val="28"/>
        </w:rPr>
        <w:t xml:space="preserve">Показатели </w:t>
      </w:r>
      <w:r w:rsidR="006844EF" w:rsidRPr="00BE0776">
        <w:rPr>
          <w:b/>
          <w:sz w:val="28"/>
          <w:szCs w:val="28"/>
        </w:rPr>
        <w:t xml:space="preserve">достижения целей </w:t>
      </w:r>
      <w:r w:rsidR="006844EF">
        <w:rPr>
          <w:b/>
          <w:sz w:val="28"/>
          <w:szCs w:val="28"/>
        </w:rPr>
        <w:br/>
      </w:r>
      <w:r w:rsidR="006844EF" w:rsidRPr="00BE0776">
        <w:rPr>
          <w:b/>
          <w:sz w:val="28"/>
          <w:szCs w:val="28"/>
        </w:rPr>
        <w:t>социально</w:t>
      </w:r>
      <w:r w:rsidR="006844EF" w:rsidRPr="00B824EA">
        <w:rPr>
          <w:b/>
          <w:sz w:val="28"/>
          <w:szCs w:val="28"/>
        </w:rPr>
        <w:t xml:space="preserve">-экономического развития города </w:t>
      </w:r>
      <w:r w:rsidR="006844EF">
        <w:rPr>
          <w:b/>
          <w:sz w:val="28"/>
          <w:szCs w:val="28"/>
        </w:rPr>
        <w:t>Рязани</w:t>
      </w:r>
      <w:bookmarkEnd w:id="62"/>
    </w:p>
    <w:p w:rsidR="006844EF" w:rsidRPr="006844EF" w:rsidRDefault="006844EF" w:rsidP="006844EF"/>
    <w:p w:rsidR="00B311E5" w:rsidRDefault="00424233" w:rsidP="00D4570E">
      <w:pPr>
        <w:tabs>
          <w:tab w:val="left" w:pos="1080"/>
        </w:tabs>
        <w:autoSpaceDE w:val="0"/>
        <w:autoSpaceDN w:val="0"/>
        <w:adjustRightInd w:val="0"/>
        <w:ind w:firstLine="720"/>
        <w:jc w:val="both"/>
        <w:rPr>
          <w:sz w:val="28"/>
          <w:szCs w:val="28"/>
        </w:rPr>
      </w:pPr>
      <w:r w:rsidRPr="004C1F4E">
        <w:rPr>
          <w:sz w:val="28"/>
          <w:szCs w:val="28"/>
        </w:rPr>
        <w:t xml:space="preserve">Показатели </w:t>
      </w:r>
      <w:r w:rsidRPr="00275F6F">
        <w:rPr>
          <w:sz w:val="28"/>
          <w:szCs w:val="28"/>
        </w:rPr>
        <w:t>достижения целей социально-экономического развития города Рязани</w:t>
      </w:r>
      <w:r>
        <w:rPr>
          <w:sz w:val="28"/>
          <w:szCs w:val="28"/>
        </w:rPr>
        <w:t xml:space="preserve"> </w:t>
      </w:r>
      <w:r w:rsidR="00836DC3">
        <w:rPr>
          <w:sz w:val="28"/>
          <w:szCs w:val="28"/>
        </w:rPr>
        <w:t>формируются с учетом</w:t>
      </w:r>
      <w:r w:rsidR="00D4570E">
        <w:rPr>
          <w:sz w:val="28"/>
          <w:szCs w:val="28"/>
        </w:rPr>
        <w:t xml:space="preserve"> </w:t>
      </w:r>
      <w:r>
        <w:rPr>
          <w:sz w:val="28"/>
          <w:szCs w:val="28"/>
        </w:rPr>
        <w:t>принцип</w:t>
      </w:r>
      <w:r w:rsidR="00836DC3">
        <w:rPr>
          <w:sz w:val="28"/>
          <w:szCs w:val="28"/>
        </w:rPr>
        <w:t>ов</w:t>
      </w:r>
      <w:r>
        <w:rPr>
          <w:sz w:val="28"/>
          <w:szCs w:val="28"/>
        </w:rPr>
        <w:t xml:space="preserve"> стратегического планирования, </w:t>
      </w:r>
      <w:r w:rsidR="00D4570E">
        <w:rPr>
          <w:sz w:val="28"/>
          <w:szCs w:val="28"/>
        </w:rPr>
        <w:t>определенны</w:t>
      </w:r>
      <w:r w:rsidR="00836DC3">
        <w:rPr>
          <w:sz w:val="28"/>
          <w:szCs w:val="28"/>
        </w:rPr>
        <w:t>х</w:t>
      </w:r>
      <w:r w:rsidR="00D4570E">
        <w:rPr>
          <w:sz w:val="28"/>
          <w:szCs w:val="28"/>
        </w:rPr>
        <w:t xml:space="preserve"> </w:t>
      </w:r>
      <w:r w:rsidR="00D4570E" w:rsidRPr="00D4570E">
        <w:rPr>
          <w:sz w:val="28"/>
          <w:szCs w:val="28"/>
        </w:rPr>
        <w:t>Федеральны</w:t>
      </w:r>
      <w:r w:rsidR="00D4570E">
        <w:rPr>
          <w:sz w:val="28"/>
          <w:szCs w:val="28"/>
        </w:rPr>
        <w:t>м</w:t>
      </w:r>
      <w:r w:rsidR="00D4570E" w:rsidRPr="00D4570E">
        <w:rPr>
          <w:sz w:val="28"/>
          <w:szCs w:val="28"/>
        </w:rPr>
        <w:t xml:space="preserve"> закон</w:t>
      </w:r>
      <w:r w:rsidR="00D4570E">
        <w:rPr>
          <w:sz w:val="28"/>
          <w:szCs w:val="28"/>
        </w:rPr>
        <w:t>ом «</w:t>
      </w:r>
      <w:r w:rsidR="00D4570E" w:rsidRPr="00D4570E">
        <w:rPr>
          <w:sz w:val="28"/>
          <w:szCs w:val="28"/>
        </w:rPr>
        <w:t>О стратегическом планировании в Российской Федерации</w:t>
      </w:r>
      <w:r w:rsidR="00D4570E">
        <w:rPr>
          <w:sz w:val="28"/>
          <w:szCs w:val="28"/>
        </w:rPr>
        <w:t>»</w:t>
      </w:r>
      <w:r w:rsidR="00D4570E" w:rsidRPr="00D4570E">
        <w:rPr>
          <w:sz w:val="28"/>
          <w:szCs w:val="28"/>
        </w:rPr>
        <w:t xml:space="preserve"> от</w:t>
      </w:r>
      <w:r w:rsidR="00D4570E">
        <w:rPr>
          <w:sz w:val="28"/>
          <w:szCs w:val="28"/>
        </w:rPr>
        <w:t> </w:t>
      </w:r>
      <w:r w:rsidR="00D4570E" w:rsidRPr="00D4570E">
        <w:rPr>
          <w:sz w:val="28"/>
          <w:szCs w:val="28"/>
        </w:rPr>
        <w:t xml:space="preserve">28.06.2014 </w:t>
      </w:r>
      <w:r w:rsidR="00D4570E">
        <w:rPr>
          <w:sz w:val="28"/>
          <w:szCs w:val="28"/>
        </w:rPr>
        <w:t xml:space="preserve">№ </w:t>
      </w:r>
      <w:r w:rsidR="00D4570E" w:rsidRPr="00D4570E">
        <w:rPr>
          <w:sz w:val="28"/>
          <w:szCs w:val="28"/>
        </w:rPr>
        <w:t>172-ФЗ</w:t>
      </w:r>
      <w:r w:rsidR="00D4570E">
        <w:rPr>
          <w:sz w:val="28"/>
          <w:szCs w:val="28"/>
        </w:rPr>
        <w:t xml:space="preserve">: </w:t>
      </w:r>
      <w:r w:rsidR="009C735F" w:rsidRPr="004C1F4E">
        <w:rPr>
          <w:sz w:val="28"/>
          <w:szCs w:val="28"/>
        </w:rPr>
        <w:t>принцип</w:t>
      </w:r>
      <w:r w:rsidR="00836DC3">
        <w:rPr>
          <w:sz w:val="28"/>
          <w:szCs w:val="28"/>
        </w:rPr>
        <w:t>ом</w:t>
      </w:r>
      <w:r w:rsidR="009C735F" w:rsidRPr="004C1F4E">
        <w:rPr>
          <w:sz w:val="28"/>
          <w:szCs w:val="28"/>
        </w:rPr>
        <w:t xml:space="preserve"> </w:t>
      </w:r>
      <w:r w:rsidR="00836DC3" w:rsidRPr="004C1F4E">
        <w:rPr>
          <w:sz w:val="28"/>
          <w:szCs w:val="28"/>
        </w:rPr>
        <w:t xml:space="preserve">измеряемости целей </w:t>
      </w:r>
      <w:r w:rsidR="00B311E5" w:rsidRPr="004C1F4E">
        <w:rPr>
          <w:sz w:val="28"/>
          <w:szCs w:val="28"/>
        </w:rPr>
        <w:t>и принцип</w:t>
      </w:r>
      <w:r w:rsidR="00836DC3">
        <w:rPr>
          <w:sz w:val="28"/>
          <w:szCs w:val="28"/>
        </w:rPr>
        <w:t>ом</w:t>
      </w:r>
      <w:r w:rsidR="00836DC3" w:rsidRPr="00836DC3">
        <w:rPr>
          <w:sz w:val="28"/>
          <w:szCs w:val="28"/>
        </w:rPr>
        <w:t xml:space="preserve"> </w:t>
      </w:r>
      <w:r w:rsidR="00836DC3" w:rsidRPr="004C1F4E">
        <w:rPr>
          <w:sz w:val="28"/>
          <w:szCs w:val="28"/>
        </w:rPr>
        <w:t>соответствия показателей целям социально-экономического развития города Рязани</w:t>
      </w:r>
      <w:r w:rsidR="009C735F" w:rsidRPr="004C1F4E">
        <w:rPr>
          <w:sz w:val="28"/>
          <w:szCs w:val="28"/>
        </w:rPr>
        <w:t>.</w:t>
      </w:r>
    </w:p>
    <w:p w:rsidR="00C13D82" w:rsidRPr="004C1F4E" w:rsidRDefault="00836DC3" w:rsidP="00C13D82">
      <w:pPr>
        <w:tabs>
          <w:tab w:val="left" w:pos="1080"/>
        </w:tabs>
        <w:autoSpaceDE w:val="0"/>
        <w:autoSpaceDN w:val="0"/>
        <w:adjustRightInd w:val="0"/>
        <w:ind w:firstLine="720"/>
        <w:jc w:val="both"/>
        <w:rPr>
          <w:sz w:val="28"/>
          <w:szCs w:val="28"/>
        </w:rPr>
      </w:pPr>
      <w:r>
        <w:rPr>
          <w:sz w:val="28"/>
          <w:szCs w:val="28"/>
        </w:rPr>
        <w:t xml:space="preserve">Целевые показатели призваны </w:t>
      </w:r>
      <w:r w:rsidR="00C13D82" w:rsidRPr="004C1F4E">
        <w:rPr>
          <w:sz w:val="28"/>
          <w:szCs w:val="28"/>
        </w:rPr>
        <w:t>обеспеч</w:t>
      </w:r>
      <w:r>
        <w:rPr>
          <w:sz w:val="28"/>
          <w:szCs w:val="28"/>
        </w:rPr>
        <w:t>ить</w:t>
      </w:r>
      <w:r w:rsidR="00C13D82" w:rsidRPr="004C1F4E">
        <w:rPr>
          <w:sz w:val="28"/>
          <w:szCs w:val="28"/>
        </w:rPr>
        <w:t xml:space="preserve"> согласованност</w:t>
      </w:r>
      <w:r>
        <w:rPr>
          <w:sz w:val="28"/>
          <w:szCs w:val="28"/>
        </w:rPr>
        <w:t>ь</w:t>
      </w:r>
      <w:r w:rsidR="00C13D82" w:rsidRPr="004C1F4E">
        <w:rPr>
          <w:sz w:val="28"/>
          <w:szCs w:val="28"/>
        </w:rPr>
        <w:t xml:space="preserve"> и сбалансированност</w:t>
      </w:r>
      <w:r>
        <w:rPr>
          <w:sz w:val="28"/>
          <w:szCs w:val="28"/>
        </w:rPr>
        <w:t>ь</w:t>
      </w:r>
      <w:r w:rsidR="00C13D82" w:rsidRPr="004C1F4E">
        <w:rPr>
          <w:sz w:val="28"/>
          <w:szCs w:val="28"/>
        </w:rPr>
        <w:t xml:space="preserve"> документов стратегического планирования города по приоритетам, целям, задачам, </w:t>
      </w:r>
      <w:r w:rsidR="00C13D82">
        <w:rPr>
          <w:sz w:val="28"/>
          <w:szCs w:val="28"/>
        </w:rPr>
        <w:t>направления</w:t>
      </w:r>
      <w:r w:rsidR="00E7033D">
        <w:rPr>
          <w:sz w:val="28"/>
          <w:szCs w:val="28"/>
        </w:rPr>
        <w:t>м</w:t>
      </w:r>
      <w:r w:rsidR="00C13D82">
        <w:rPr>
          <w:sz w:val="28"/>
          <w:szCs w:val="28"/>
        </w:rPr>
        <w:t xml:space="preserve"> и мероприятиям</w:t>
      </w:r>
      <w:r w:rsidR="00C13D82" w:rsidRPr="004C1F4E">
        <w:rPr>
          <w:sz w:val="28"/>
          <w:szCs w:val="28"/>
        </w:rPr>
        <w:t>, а также финансовым и иным ресурсам и срокам реализации.</w:t>
      </w:r>
    </w:p>
    <w:p w:rsidR="00C13D82" w:rsidRPr="004C1F4E" w:rsidRDefault="00C13D82" w:rsidP="00C13D82">
      <w:pPr>
        <w:tabs>
          <w:tab w:val="left" w:pos="1080"/>
        </w:tabs>
        <w:autoSpaceDE w:val="0"/>
        <w:autoSpaceDN w:val="0"/>
        <w:adjustRightInd w:val="0"/>
        <w:ind w:firstLine="720"/>
        <w:jc w:val="both"/>
        <w:rPr>
          <w:sz w:val="28"/>
          <w:szCs w:val="28"/>
        </w:rPr>
      </w:pPr>
      <w:r w:rsidRPr="004C1F4E">
        <w:rPr>
          <w:sz w:val="28"/>
          <w:szCs w:val="28"/>
        </w:rPr>
        <w:t>Через целевы</w:t>
      </w:r>
      <w:r w:rsidR="00836DC3">
        <w:rPr>
          <w:sz w:val="28"/>
          <w:szCs w:val="28"/>
        </w:rPr>
        <w:t>е</w:t>
      </w:r>
      <w:r w:rsidRPr="004C1F4E">
        <w:rPr>
          <w:sz w:val="28"/>
          <w:szCs w:val="28"/>
        </w:rPr>
        <w:t xml:space="preserve"> показател</w:t>
      </w:r>
      <w:r w:rsidR="00836DC3">
        <w:rPr>
          <w:sz w:val="28"/>
          <w:szCs w:val="28"/>
        </w:rPr>
        <w:t>и</w:t>
      </w:r>
      <w:r w:rsidRPr="004C1F4E">
        <w:rPr>
          <w:sz w:val="28"/>
          <w:szCs w:val="28"/>
        </w:rPr>
        <w:t xml:space="preserve"> обеспечивается возможность оценки достижения целей социально-экономического развития города.</w:t>
      </w:r>
    </w:p>
    <w:p w:rsidR="00236351" w:rsidRPr="00A47497" w:rsidRDefault="00836DC3" w:rsidP="007E3FF9">
      <w:pPr>
        <w:shd w:val="clear" w:color="auto" w:fill="FFFFFF"/>
        <w:tabs>
          <w:tab w:val="left" w:pos="1080"/>
        </w:tabs>
        <w:autoSpaceDE w:val="0"/>
        <w:autoSpaceDN w:val="0"/>
        <w:adjustRightInd w:val="0"/>
        <w:ind w:firstLine="720"/>
        <w:jc w:val="both"/>
        <w:rPr>
          <w:sz w:val="28"/>
          <w:szCs w:val="28"/>
        </w:rPr>
      </w:pPr>
      <w:r w:rsidRPr="00A47497">
        <w:rPr>
          <w:sz w:val="28"/>
          <w:szCs w:val="28"/>
        </w:rPr>
        <w:t xml:space="preserve">Система целевых показателей стратегии </w:t>
      </w:r>
      <w:r w:rsidR="00236351" w:rsidRPr="00A47497">
        <w:rPr>
          <w:sz w:val="28"/>
          <w:szCs w:val="28"/>
        </w:rPr>
        <w:t>включает два уровня:</w:t>
      </w:r>
    </w:p>
    <w:p w:rsidR="00C13D82" w:rsidRPr="00A47497" w:rsidRDefault="00236351" w:rsidP="007E3FF9">
      <w:pPr>
        <w:shd w:val="clear" w:color="auto" w:fill="FFFFFF"/>
        <w:tabs>
          <w:tab w:val="left" w:pos="1080"/>
        </w:tabs>
        <w:autoSpaceDE w:val="0"/>
        <w:autoSpaceDN w:val="0"/>
        <w:adjustRightInd w:val="0"/>
        <w:ind w:firstLine="720"/>
        <w:jc w:val="both"/>
        <w:rPr>
          <w:sz w:val="28"/>
          <w:szCs w:val="28"/>
        </w:rPr>
      </w:pPr>
      <w:r w:rsidRPr="00A47497">
        <w:rPr>
          <w:sz w:val="28"/>
          <w:szCs w:val="28"/>
        </w:rPr>
        <w:t xml:space="preserve">1 уровень - </w:t>
      </w:r>
      <w:r w:rsidR="00F8616E" w:rsidRPr="00A47497">
        <w:rPr>
          <w:sz w:val="28"/>
          <w:szCs w:val="28"/>
        </w:rPr>
        <w:t>показатели, характеризующие достижение стратегических целей города Рязани до 2030 года;</w:t>
      </w:r>
    </w:p>
    <w:p w:rsidR="00F8616E" w:rsidRDefault="00F8616E" w:rsidP="007E3FF9">
      <w:pPr>
        <w:shd w:val="clear" w:color="auto" w:fill="FFFFFF"/>
        <w:tabs>
          <w:tab w:val="left" w:pos="1080"/>
        </w:tabs>
        <w:autoSpaceDE w:val="0"/>
        <w:autoSpaceDN w:val="0"/>
        <w:adjustRightInd w:val="0"/>
        <w:ind w:firstLine="720"/>
        <w:jc w:val="both"/>
        <w:rPr>
          <w:sz w:val="28"/>
          <w:szCs w:val="28"/>
        </w:rPr>
      </w:pPr>
      <w:r w:rsidRPr="00A47497">
        <w:rPr>
          <w:sz w:val="28"/>
          <w:szCs w:val="28"/>
        </w:rPr>
        <w:t>2 уровень - показатели, необходимые для осуществления мониторинга реализации стратегии.</w:t>
      </w:r>
    </w:p>
    <w:p w:rsidR="0007612F" w:rsidRPr="000B7D01" w:rsidRDefault="00246390" w:rsidP="007E3FF9">
      <w:pPr>
        <w:shd w:val="clear" w:color="auto" w:fill="FFFFFF"/>
        <w:tabs>
          <w:tab w:val="left" w:pos="1080"/>
        </w:tabs>
        <w:autoSpaceDE w:val="0"/>
        <w:autoSpaceDN w:val="0"/>
        <w:adjustRightInd w:val="0"/>
        <w:ind w:firstLine="720"/>
        <w:jc w:val="both"/>
        <w:rPr>
          <w:sz w:val="28"/>
          <w:szCs w:val="28"/>
        </w:rPr>
      </w:pPr>
      <w:r w:rsidRPr="000B7D01">
        <w:rPr>
          <w:sz w:val="28"/>
          <w:szCs w:val="28"/>
        </w:rPr>
        <w:t>Ц</w:t>
      </w:r>
      <w:r w:rsidR="0007612F" w:rsidRPr="000B7D01">
        <w:rPr>
          <w:sz w:val="28"/>
          <w:szCs w:val="28"/>
        </w:rPr>
        <w:t>елевы</w:t>
      </w:r>
      <w:r w:rsidRPr="000B7D01">
        <w:rPr>
          <w:sz w:val="28"/>
          <w:szCs w:val="28"/>
        </w:rPr>
        <w:t>е</w:t>
      </w:r>
      <w:r w:rsidR="00F50B6C" w:rsidRPr="000B7D01">
        <w:rPr>
          <w:sz w:val="28"/>
          <w:szCs w:val="28"/>
        </w:rPr>
        <w:t xml:space="preserve"> показател</w:t>
      </w:r>
      <w:r w:rsidRPr="000B7D01">
        <w:rPr>
          <w:sz w:val="28"/>
          <w:szCs w:val="28"/>
        </w:rPr>
        <w:t>и</w:t>
      </w:r>
      <w:r w:rsidR="00F50B6C" w:rsidRPr="000B7D01">
        <w:rPr>
          <w:sz w:val="28"/>
          <w:szCs w:val="28"/>
        </w:rPr>
        <w:t xml:space="preserve"> </w:t>
      </w:r>
      <w:r w:rsidR="00F50B6C" w:rsidRPr="000B7D01">
        <w:rPr>
          <w:b/>
          <w:sz w:val="28"/>
          <w:szCs w:val="28"/>
        </w:rPr>
        <w:t>1 уровня</w:t>
      </w:r>
      <w:r w:rsidR="00F50B6C" w:rsidRPr="000B7D01">
        <w:rPr>
          <w:sz w:val="28"/>
          <w:szCs w:val="28"/>
        </w:rPr>
        <w:t xml:space="preserve"> </w:t>
      </w:r>
      <w:r w:rsidRPr="000B7D01">
        <w:rPr>
          <w:sz w:val="28"/>
          <w:szCs w:val="28"/>
        </w:rPr>
        <w:t>определены</w:t>
      </w:r>
      <w:r w:rsidR="0007612F" w:rsidRPr="000B7D01">
        <w:rPr>
          <w:sz w:val="28"/>
          <w:szCs w:val="28"/>
        </w:rPr>
        <w:t xml:space="preserve"> на долгосрочную перспективу (</w:t>
      </w:r>
      <w:r w:rsidR="003F522E">
        <w:rPr>
          <w:sz w:val="28"/>
          <w:szCs w:val="28"/>
        </w:rPr>
        <w:t>до</w:t>
      </w:r>
      <w:r w:rsidR="0007612F" w:rsidRPr="000B7D01">
        <w:rPr>
          <w:sz w:val="28"/>
          <w:szCs w:val="28"/>
        </w:rPr>
        <w:t xml:space="preserve"> 2030 год</w:t>
      </w:r>
      <w:r w:rsidR="003F522E">
        <w:rPr>
          <w:sz w:val="28"/>
          <w:szCs w:val="28"/>
        </w:rPr>
        <w:t>а</w:t>
      </w:r>
      <w:r w:rsidR="0007612F" w:rsidRPr="000B7D01">
        <w:rPr>
          <w:sz w:val="28"/>
          <w:szCs w:val="28"/>
        </w:rPr>
        <w:t>) и характеризуют видение желаемой социально-экономической ситуации в городе на момент завершения реализации стратегии.</w:t>
      </w:r>
    </w:p>
    <w:p w:rsidR="00F50B6C" w:rsidRPr="000B7D01" w:rsidRDefault="00246390" w:rsidP="0007612F">
      <w:pPr>
        <w:shd w:val="clear" w:color="auto" w:fill="FFFFFF"/>
        <w:tabs>
          <w:tab w:val="left" w:pos="1080"/>
        </w:tabs>
        <w:autoSpaceDE w:val="0"/>
        <w:autoSpaceDN w:val="0"/>
        <w:adjustRightInd w:val="0"/>
        <w:ind w:firstLine="720"/>
        <w:jc w:val="both"/>
        <w:rPr>
          <w:sz w:val="28"/>
          <w:szCs w:val="28"/>
        </w:rPr>
      </w:pPr>
      <w:r w:rsidRPr="000B7D01">
        <w:rPr>
          <w:sz w:val="28"/>
          <w:szCs w:val="28"/>
        </w:rPr>
        <w:t>О</w:t>
      </w:r>
      <w:r w:rsidR="00F50B6C" w:rsidRPr="000B7D01">
        <w:rPr>
          <w:sz w:val="28"/>
          <w:szCs w:val="28"/>
        </w:rPr>
        <w:t>жидаемы</w:t>
      </w:r>
      <w:r w:rsidRPr="000B7D01">
        <w:rPr>
          <w:sz w:val="28"/>
          <w:szCs w:val="28"/>
        </w:rPr>
        <w:t>е</w:t>
      </w:r>
      <w:r w:rsidR="00F50B6C" w:rsidRPr="000B7D01">
        <w:rPr>
          <w:sz w:val="28"/>
          <w:szCs w:val="28"/>
        </w:rPr>
        <w:t xml:space="preserve"> ориентир</w:t>
      </w:r>
      <w:r w:rsidRPr="000B7D01">
        <w:rPr>
          <w:sz w:val="28"/>
          <w:szCs w:val="28"/>
        </w:rPr>
        <w:t>ы перспективного образа города</w:t>
      </w:r>
      <w:r w:rsidR="00F50B6C" w:rsidRPr="000B7D01">
        <w:rPr>
          <w:sz w:val="28"/>
          <w:szCs w:val="28"/>
        </w:rPr>
        <w:t xml:space="preserve"> опираются на </w:t>
      </w:r>
      <w:r w:rsidRPr="000B7D01">
        <w:rPr>
          <w:sz w:val="28"/>
          <w:szCs w:val="28"/>
        </w:rPr>
        <w:t>прогноз</w:t>
      </w:r>
      <w:r w:rsidR="00F50B6C" w:rsidRPr="000B7D01">
        <w:rPr>
          <w:sz w:val="28"/>
          <w:szCs w:val="28"/>
        </w:rPr>
        <w:t xml:space="preserve"> социально-экономического развития города Рязани </w:t>
      </w:r>
      <w:r w:rsidRPr="000B7D01">
        <w:rPr>
          <w:sz w:val="28"/>
          <w:szCs w:val="28"/>
        </w:rPr>
        <w:t>на</w:t>
      </w:r>
      <w:r w:rsidR="00F50B6C" w:rsidRPr="000B7D01">
        <w:rPr>
          <w:sz w:val="28"/>
          <w:szCs w:val="28"/>
        </w:rPr>
        <w:t xml:space="preserve"> период с 20</w:t>
      </w:r>
      <w:r w:rsidR="0007612F" w:rsidRPr="000B7D01">
        <w:rPr>
          <w:sz w:val="28"/>
          <w:szCs w:val="28"/>
        </w:rPr>
        <w:t>21</w:t>
      </w:r>
      <w:r w:rsidRPr="000B7D01">
        <w:rPr>
          <w:sz w:val="28"/>
          <w:szCs w:val="28"/>
        </w:rPr>
        <w:t xml:space="preserve"> по 20</w:t>
      </w:r>
      <w:r w:rsidR="0007612F" w:rsidRPr="000B7D01">
        <w:rPr>
          <w:sz w:val="28"/>
          <w:szCs w:val="28"/>
        </w:rPr>
        <w:t>23</w:t>
      </w:r>
      <w:r w:rsidR="00F50B6C" w:rsidRPr="000B7D01">
        <w:rPr>
          <w:sz w:val="28"/>
          <w:szCs w:val="28"/>
        </w:rPr>
        <w:t xml:space="preserve"> годы </w:t>
      </w:r>
      <w:r w:rsidR="0007612F" w:rsidRPr="000B7D01">
        <w:rPr>
          <w:sz w:val="28"/>
          <w:szCs w:val="28"/>
        </w:rPr>
        <w:t xml:space="preserve">и выражают степень преодоления существующих в настоящее время </w:t>
      </w:r>
      <w:r w:rsidR="00C737D7">
        <w:rPr>
          <w:sz w:val="28"/>
          <w:szCs w:val="28"/>
        </w:rPr>
        <w:t xml:space="preserve">экономических </w:t>
      </w:r>
      <w:r w:rsidR="0007612F" w:rsidRPr="000B7D01">
        <w:rPr>
          <w:sz w:val="28"/>
          <w:szCs w:val="28"/>
        </w:rPr>
        <w:t>проблем.</w:t>
      </w:r>
      <w:r w:rsidR="00314BD5">
        <w:rPr>
          <w:sz w:val="28"/>
          <w:szCs w:val="28"/>
        </w:rPr>
        <w:t xml:space="preserve"> На достижение этих ориентиров в большей степени влияют внешние факторы. </w:t>
      </w:r>
    </w:p>
    <w:p w:rsidR="00BA1843" w:rsidRPr="003F522E" w:rsidRDefault="00BA1843" w:rsidP="007E3FF9">
      <w:pPr>
        <w:shd w:val="clear" w:color="auto" w:fill="FFFFFF"/>
        <w:tabs>
          <w:tab w:val="left" w:pos="1080"/>
        </w:tabs>
        <w:autoSpaceDE w:val="0"/>
        <w:autoSpaceDN w:val="0"/>
        <w:adjustRightInd w:val="0"/>
        <w:ind w:firstLine="720"/>
        <w:jc w:val="both"/>
        <w:rPr>
          <w:sz w:val="28"/>
          <w:szCs w:val="28"/>
        </w:rPr>
      </w:pPr>
      <w:r w:rsidRPr="00A47497">
        <w:rPr>
          <w:sz w:val="28"/>
          <w:szCs w:val="28"/>
        </w:rPr>
        <w:t xml:space="preserve">Значения целевых показателей </w:t>
      </w:r>
      <w:r w:rsidRPr="00246390">
        <w:rPr>
          <w:sz w:val="28"/>
          <w:szCs w:val="28"/>
        </w:rPr>
        <w:t>1 уровня</w:t>
      </w:r>
      <w:r w:rsidRPr="00A47497">
        <w:rPr>
          <w:sz w:val="28"/>
          <w:szCs w:val="28"/>
        </w:rPr>
        <w:t xml:space="preserve"> рассчитаны в двух вариантах </w:t>
      </w:r>
      <w:r w:rsidRPr="003F522E">
        <w:rPr>
          <w:sz w:val="28"/>
          <w:szCs w:val="28"/>
        </w:rPr>
        <w:t>(базовом и целевом). Оба варианта учитывают в полном объеме достижение поставленных целей и задач стратегического планирования</w:t>
      </w:r>
      <w:r w:rsidR="009A273A">
        <w:rPr>
          <w:sz w:val="28"/>
          <w:szCs w:val="28"/>
        </w:rPr>
        <w:t>,</w:t>
      </w:r>
      <w:r w:rsidRPr="003F522E">
        <w:rPr>
          <w:sz w:val="28"/>
          <w:szCs w:val="28"/>
        </w:rPr>
        <w:t xml:space="preserve"> предполагают устойчивое социально-экономическое развитие города и активное включение Рязани в реализацию национальных и региональных проектов.</w:t>
      </w:r>
    </w:p>
    <w:p w:rsidR="00BA1843" w:rsidRPr="003F522E" w:rsidRDefault="00BA1843" w:rsidP="007E3FF9">
      <w:pPr>
        <w:shd w:val="clear" w:color="auto" w:fill="FFFFFF"/>
        <w:tabs>
          <w:tab w:val="left" w:pos="1080"/>
        </w:tabs>
        <w:autoSpaceDE w:val="0"/>
        <w:autoSpaceDN w:val="0"/>
        <w:adjustRightInd w:val="0"/>
        <w:ind w:firstLine="720"/>
        <w:jc w:val="both"/>
        <w:rPr>
          <w:rFonts w:ascii="Arial" w:hAnsi="Arial" w:cs="Arial"/>
          <w:spacing w:val="2"/>
          <w:sz w:val="21"/>
          <w:szCs w:val="21"/>
          <w:shd w:val="clear" w:color="auto" w:fill="FFFFFF"/>
        </w:rPr>
      </w:pPr>
      <w:r w:rsidRPr="003F522E">
        <w:rPr>
          <w:sz w:val="28"/>
          <w:szCs w:val="28"/>
        </w:rPr>
        <w:t>При этом базовый вариант характеризуется умеренными темпами роста экономики, положительной динамикой инвестиций в основной капитал, стабильной инфляцией</w:t>
      </w:r>
      <w:r w:rsidR="003F522E" w:rsidRPr="003F522E">
        <w:rPr>
          <w:sz w:val="28"/>
          <w:szCs w:val="28"/>
        </w:rPr>
        <w:t xml:space="preserve">, соответствующей целевому уровню Банка России </w:t>
      </w:r>
      <w:r w:rsidR="003F522E" w:rsidRPr="00483932">
        <w:rPr>
          <w:sz w:val="28"/>
          <w:szCs w:val="28"/>
        </w:rPr>
        <w:t>(4,0%),</w:t>
      </w:r>
      <w:r w:rsidRPr="003F522E">
        <w:rPr>
          <w:sz w:val="28"/>
          <w:szCs w:val="28"/>
        </w:rPr>
        <w:t xml:space="preserve"> восстановлением доходов населения и сдержанным ростом потребительского спроса. Развитие города предполагается в условиях сохранения сложившихся тенденций динамики экономического развития Российской Федерации при консервативных внешнеэкономических условиях и сохранении основных направлений бюджетной и налоговой политики государства. </w:t>
      </w:r>
    </w:p>
    <w:p w:rsidR="00BA1843" w:rsidRPr="003F522E" w:rsidRDefault="00BA1843" w:rsidP="007E3FF9">
      <w:pPr>
        <w:shd w:val="clear" w:color="auto" w:fill="FFFFFF"/>
        <w:tabs>
          <w:tab w:val="left" w:pos="1080"/>
        </w:tabs>
        <w:autoSpaceDE w:val="0"/>
        <w:autoSpaceDN w:val="0"/>
        <w:adjustRightInd w:val="0"/>
        <w:ind w:firstLine="720"/>
        <w:jc w:val="both"/>
        <w:rPr>
          <w:rFonts w:eastAsia="Calibri"/>
          <w:sz w:val="28"/>
          <w:szCs w:val="28"/>
          <w:shd w:val="clear" w:color="auto" w:fill="FFFFFF"/>
          <w:lang w:eastAsia="x-none"/>
        </w:rPr>
      </w:pPr>
      <w:r w:rsidRPr="003F522E">
        <w:rPr>
          <w:sz w:val="28"/>
          <w:szCs w:val="28"/>
        </w:rPr>
        <w:t>Целевой вариант базируется на предположении о более позитивной динамике всех показателей в условиях ускорения темпов экономического роста и создании благоприятных условий для интенсификации инвестиционной деятельности. Достижение целевых показателей возможно при приведении значительных структурных преобразований, совершенствовании бюджетной и налоговой политики, сокращении дефицита бюджета</w:t>
      </w:r>
      <w:r w:rsidR="009A273A" w:rsidRPr="009A273A">
        <w:rPr>
          <w:sz w:val="28"/>
          <w:szCs w:val="28"/>
        </w:rPr>
        <w:t xml:space="preserve"> </w:t>
      </w:r>
      <w:r w:rsidR="009A273A" w:rsidRPr="003F522E">
        <w:rPr>
          <w:sz w:val="28"/>
          <w:szCs w:val="28"/>
        </w:rPr>
        <w:t>город</w:t>
      </w:r>
      <w:r w:rsidR="009A273A">
        <w:rPr>
          <w:sz w:val="28"/>
          <w:szCs w:val="28"/>
        </w:rPr>
        <w:t>а Рязани</w:t>
      </w:r>
      <w:r w:rsidRPr="003F522E">
        <w:rPr>
          <w:sz w:val="28"/>
          <w:szCs w:val="28"/>
        </w:rPr>
        <w:t>, совершенствовании механизмов региональной политики по развитию областного центра.</w:t>
      </w:r>
    </w:p>
    <w:p w:rsidR="00BA1843" w:rsidRPr="00246390" w:rsidRDefault="00A47497" w:rsidP="006F5A38">
      <w:pPr>
        <w:shd w:val="clear" w:color="auto" w:fill="FFFFFF"/>
        <w:tabs>
          <w:tab w:val="left" w:pos="1080"/>
        </w:tabs>
        <w:autoSpaceDE w:val="0"/>
        <w:autoSpaceDN w:val="0"/>
        <w:adjustRightInd w:val="0"/>
        <w:ind w:firstLine="720"/>
        <w:jc w:val="both"/>
        <w:rPr>
          <w:sz w:val="28"/>
          <w:szCs w:val="28"/>
        </w:rPr>
      </w:pPr>
      <w:r w:rsidRPr="00A47497">
        <w:rPr>
          <w:sz w:val="28"/>
          <w:szCs w:val="28"/>
        </w:rPr>
        <w:t xml:space="preserve">Значения целевых показателей 1 уровня по вариантам и этапам реализации приведены </w:t>
      </w:r>
      <w:r w:rsidRPr="00A73656">
        <w:rPr>
          <w:sz w:val="28"/>
          <w:szCs w:val="28"/>
        </w:rPr>
        <w:t xml:space="preserve">в </w:t>
      </w:r>
      <w:r w:rsidR="00853377" w:rsidRPr="00A73656">
        <w:rPr>
          <w:sz w:val="28"/>
          <w:szCs w:val="28"/>
        </w:rPr>
        <w:t xml:space="preserve">приложении </w:t>
      </w:r>
      <w:r w:rsidR="00345A69" w:rsidRPr="00A73656">
        <w:rPr>
          <w:sz w:val="28"/>
          <w:szCs w:val="28"/>
        </w:rPr>
        <w:t>2</w:t>
      </w:r>
      <w:r w:rsidR="009A273A">
        <w:rPr>
          <w:sz w:val="28"/>
          <w:szCs w:val="28"/>
        </w:rPr>
        <w:t xml:space="preserve"> к настоящей стратегии</w:t>
      </w:r>
      <w:r w:rsidR="00853377" w:rsidRPr="00A73656">
        <w:rPr>
          <w:sz w:val="28"/>
          <w:szCs w:val="28"/>
        </w:rPr>
        <w:t>.</w:t>
      </w:r>
    </w:p>
    <w:p w:rsidR="00C92916" w:rsidRDefault="00D80973" w:rsidP="003061CA">
      <w:pPr>
        <w:tabs>
          <w:tab w:val="left" w:pos="1080"/>
        </w:tabs>
        <w:autoSpaceDE w:val="0"/>
        <w:autoSpaceDN w:val="0"/>
        <w:adjustRightInd w:val="0"/>
        <w:ind w:firstLine="720"/>
        <w:jc w:val="both"/>
        <w:rPr>
          <w:sz w:val="28"/>
          <w:szCs w:val="28"/>
        </w:rPr>
      </w:pPr>
      <w:r w:rsidRPr="00282322">
        <w:rPr>
          <w:sz w:val="28"/>
          <w:szCs w:val="28"/>
        </w:rPr>
        <w:t xml:space="preserve">Показатели </w:t>
      </w:r>
      <w:r w:rsidRPr="00282322">
        <w:rPr>
          <w:b/>
          <w:sz w:val="28"/>
          <w:szCs w:val="28"/>
        </w:rPr>
        <w:t>2 уровня</w:t>
      </w:r>
      <w:r w:rsidRPr="00282322">
        <w:rPr>
          <w:sz w:val="28"/>
          <w:szCs w:val="28"/>
        </w:rPr>
        <w:t xml:space="preserve"> </w:t>
      </w:r>
      <w:r w:rsidR="00EE7864" w:rsidRPr="00282322">
        <w:rPr>
          <w:sz w:val="28"/>
          <w:szCs w:val="28"/>
        </w:rPr>
        <w:t xml:space="preserve">привязаны к основным направлениям социально-экономической политики города Рязани и используются </w:t>
      </w:r>
      <w:r w:rsidRPr="00282322">
        <w:rPr>
          <w:sz w:val="28"/>
          <w:szCs w:val="28"/>
        </w:rPr>
        <w:t xml:space="preserve">для осуществления мониторинга реализации </w:t>
      </w:r>
      <w:r w:rsidR="004379FE">
        <w:rPr>
          <w:sz w:val="28"/>
          <w:szCs w:val="28"/>
        </w:rPr>
        <w:t>с</w:t>
      </w:r>
      <w:r w:rsidRPr="00282322">
        <w:rPr>
          <w:sz w:val="28"/>
          <w:szCs w:val="28"/>
        </w:rPr>
        <w:t>тратегии.</w:t>
      </w:r>
      <w:r w:rsidR="003061CA">
        <w:rPr>
          <w:sz w:val="28"/>
          <w:szCs w:val="28"/>
        </w:rPr>
        <w:t xml:space="preserve"> </w:t>
      </w:r>
      <w:r w:rsidR="00071829">
        <w:rPr>
          <w:sz w:val="28"/>
          <w:szCs w:val="28"/>
        </w:rPr>
        <w:t>Данные п</w:t>
      </w:r>
      <w:r w:rsidR="00071829" w:rsidRPr="00282322">
        <w:rPr>
          <w:sz w:val="28"/>
          <w:szCs w:val="28"/>
        </w:rPr>
        <w:t xml:space="preserve">оказатели ориентированы на принятие </w:t>
      </w:r>
      <w:r w:rsidR="00071829">
        <w:rPr>
          <w:sz w:val="28"/>
          <w:szCs w:val="28"/>
        </w:rPr>
        <w:t>не только</w:t>
      </w:r>
      <w:r w:rsidR="00071829" w:rsidRPr="00282322">
        <w:rPr>
          <w:sz w:val="28"/>
          <w:szCs w:val="28"/>
        </w:rPr>
        <w:t xml:space="preserve"> долгосрочных и среднесрочных</w:t>
      </w:r>
      <w:r w:rsidR="00071829">
        <w:rPr>
          <w:sz w:val="28"/>
          <w:szCs w:val="28"/>
        </w:rPr>
        <w:t xml:space="preserve"> документов</w:t>
      </w:r>
      <w:r w:rsidR="00071829" w:rsidRPr="00282322">
        <w:rPr>
          <w:sz w:val="28"/>
          <w:szCs w:val="28"/>
        </w:rPr>
        <w:t xml:space="preserve">, </w:t>
      </w:r>
      <w:r w:rsidR="00071829">
        <w:rPr>
          <w:sz w:val="28"/>
          <w:szCs w:val="28"/>
        </w:rPr>
        <w:t xml:space="preserve">но </w:t>
      </w:r>
      <w:r w:rsidR="00071829" w:rsidRPr="00282322">
        <w:rPr>
          <w:sz w:val="28"/>
          <w:szCs w:val="28"/>
        </w:rPr>
        <w:t xml:space="preserve">и текущих управленческих решений. </w:t>
      </w:r>
      <w:r w:rsidR="003061CA" w:rsidRPr="00282322">
        <w:rPr>
          <w:sz w:val="28"/>
          <w:szCs w:val="28"/>
        </w:rPr>
        <w:t xml:space="preserve">Через показатели </w:t>
      </w:r>
      <w:r w:rsidR="00071829">
        <w:rPr>
          <w:sz w:val="28"/>
          <w:szCs w:val="28"/>
        </w:rPr>
        <w:t xml:space="preserve">2 уровня </w:t>
      </w:r>
      <w:r w:rsidR="003061CA" w:rsidRPr="00282322">
        <w:rPr>
          <w:sz w:val="28"/>
          <w:szCs w:val="28"/>
        </w:rPr>
        <w:t>обеспечивается взаимосвязь стратегии с документами стратегического планирования</w:t>
      </w:r>
      <w:r w:rsidR="00071829">
        <w:rPr>
          <w:sz w:val="28"/>
          <w:szCs w:val="28"/>
        </w:rPr>
        <w:t xml:space="preserve"> муниципального уровня</w:t>
      </w:r>
      <w:r w:rsidR="003061CA" w:rsidRPr="00282322">
        <w:rPr>
          <w:sz w:val="28"/>
          <w:szCs w:val="28"/>
        </w:rPr>
        <w:t>, разрабатываемыми в рамках планирования и программирования (план мероприятий по реализации стратегии и муниципальные программы).</w:t>
      </w:r>
      <w:r w:rsidR="00EE7864" w:rsidRPr="00282322">
        <w:rPr>
          <w:sz w:val="28"/>
          <w:szCs w:val="28"/>
        </w:rPr>
        <w:t xml:space="preserve"> </w:t>
      </w:r>
    </w:p>
    <w:p w:rsidR="00071829" w:rsidRPr="00806D72" w:rsidRDefault="00C92916" w:rsidP="00C92916">
      <w:pPr>
        <w:autoSpaceDE w:val="0"/>
        <w:autoSpaceDN w:val="0"/>
        <w:adjustRightInd w:val="0"/>
        <w:ind w:firstLine="540"/>
        <w:jc w:val="both"/>
        <w:rPr>
          <w:sz w:val="28"/>
          <w:szCs w:val="28"/>
        </w:rPr>
      </w:pPr>
      <w:r>
        <w:rPr>
          <w:sz w:val="28"/>
          <w:szCs w:val="28"/>
        </w:rPr>
        <w:t xml:space="preserve">Взаимосвязь с </w:t>
      </w:r>
      <w:r w:rsidR="00071829">
        <w:rPr>
          <w:sz w:val="28"/>
          <w:szCs w:val="28"/>
        </w:rPr>
        <w:t xml:space="preserve">документами </w:t>
      </w:r>
      <w:r>
        <w:rPr>
          <w:sz w:val="28"/>
          <w:szCs w:val="28"/>
        </w:rPr>
        <w:t>федерально</w:t>
      </w:r>
      <w:r w:rsidR="00071829">
        <w:rPr>
          <w:sz w:val="28"/>
          <w:szCs w:val="28"/>
        </w:rPr>
        <w:t>го</w:t>
      </w:r>
      <w:r>
        <w:rPr>
          <w:sz w:val="28"/>
          <w:szCs w:val="28"/>
        </w:rPr>
        <w:t xml:space="preserve"> уровн</w:t>
      </w:r>
      <w:r w:rsidR="00071829">
        <w:rPr>
          <w:sz w:val="28"/>
          <w:szCs w:val="28"/>
        </w:rPr>
        <w:t xml:space="preserve">я обеспечена посредством </w:t>
      </w:r>
      <w:r w:rsidR="003F522E">
        <w:rPr>
          <w:sz w:val="28"/>
          <w:szCs w:val="28"/>
        </w:rPr>
        <w:t>включения</w:t>
      </w:r>
      <w:r w:rsidR="00071829">
        <w:rPr>
          <w:sz w:val="28"/>
          <w:szCs w:val="28"/>
        </w:rPr>
        <w:t xml:space="preserve"> ряда </w:t>
      </w:r>
      <w:r w:rsidR="00071829" w:rsidRPr="00806D72">
        <w:rPr>
          <w:sz w:val="28"/>
          <w:szCs w:val="28"/>
        </w:rPr>
        <w:t>показателей национальных и федеральных проектов (программ),</w:t>
      </w:r>
      <w:r w:rsidR="00BE4F91" w:rsidRPr="00806D72">
        <w:rPr>
          <w:sz w:val="28"/>
          <w:szCs w:val="28"/>
        </w:rPr>
        <w:t xml:space="preserve"> а </w:t>
      </w:r>
      <w:r w:rsidR="00071829" w:rsidRPr="00806D72">
        <w:rPr>
          <w:sz w:val="28"/>
          <w:szCs w:val="28"/>
        </w:rPr>
        <w:t>также показателей оценки эффективности деятельности органов местного самоуправления, перечень которых опред</w:t>
      </w:r>
      <w:r w:rsidR="000B7D01">
        <w:rPr>
          <w:sz w:val="28"/>
          <w:szCs w:val="28"/>
        </w:rPr>
        <w:t>елен Указом Президента РФ от </w:t>
      </w:r>
      <w:r w:rsidR="00806D72" w:rsidRPr="00806D72">
        <w:rPr>
          <w:sz w:val="28"/>
          <w:szCs w:val="28"/>
        </w:rPr>
        <w:t>28.04.</w:t>
      </w:r>
      <w:r w:rsidR="00071829" w:rsidRPr="00806D72">
        <w:rPr>
          <w:sz w:val="28"/>
          <w:szCs w:val="28"/>
        </w:rPr>
        <w:t>2008 № 607 «Об оценке эффективности деятельности органов местного самоуправления городских округов и муниципальных районов».</w:t>
      </w:r>
    </w:p>
    <w:p w:rsidR="00FE2B1C" w:rsidRPr="00FE2B1C" w:rsidRDefault="003F522E" w:rsidP="00FE2B1C">
      <w:pPr>
        <w:tabs>
          <w:tab w:val="left" w:pos="1080"/>
        </w:tabs>
        <w:autoSpaceDE w:val="0"/>
        <w:autoSpaceDN w:val="0"/>
        <w:adjustRightInd w:val="0"/>
        <w:ind w:firstLine="720"/>
        <w:jc w:val="both"/>
        <w:rPr>
          <w:sz w:val="28"/>
          <w:szCs w:val="28"/>
        </w:rPr>
      </w:pPr>
      <w:r>
        <w:rPr>
          <w:sz w:val="28"/>
          <w:szCs w:val="28"/>
        </w:rPr>
        <w:t>Отбор</w:t>
      </w:r>
      <w:r w:rsidR="00583410">
        <w:rPr>
          <w:sz w:val="28"/>
          <w:szCs w:val="28"/>
        </w:rPr>
        <w:t xml:space="preserve"> показателей</w:t>
      </w:r>
      <w:r w:rsidR="00211DE0">
        <w:rPr>
          <w:sz w:val="28"/>
          <w:szCs w:val="28"/>
        </w:rPr>
        <w:t xml:space="preserve">, необходимых для осуществления мониторинга реализации стратегии, </w:t>
      </w:r>
      <w:r w:rsidR="003843E7">
        <w:rPr>
          <w:sz w:val="28"/>
          <w:szCs w:val="28"/>
        </w:rPr>
        <w:t>осуществлялся</w:t>
      </w:r>
      <w:r w:rsidR="00583410">
        <w:rPr>
          <w:sz w:val="28"/>
          <w:szCs w:val="28"/>
        </w:rPr>
        <w:t xml:space="preserve"> также с учетом </w:t>
      </w:r>
      <w:r w:rsidR="00FE2B1C" w:rsidRPr="00FE2B1C">
        <w:rPr>
          <w:sz w:val="28"/>
          <w:szCs w:val="28"/>
        </w:rPr>
        <w:t>критериев, используемых системой SMAR</w:t>
      </w:r>
      <w:r w:rsidR="005E3AA3">
        <w:rPr>
          <w:sz w:val="28"/>
          <w:szCs w:val="28"/>
          <w:lang w:val="en-US"/>
        </w:rPr>
        <w:t>T</w:t>
      </w:r>
      <w:r w:rsidR="00FE2B1C">
        <w:rPr>
          <w:sz w:val="28"/>
          <w:szCs w:val="28"/>
        </w:rPr>
        <w:t xml:space="preserve">. </w:t>
      </w:r>
      <w:r w:rsidR="00A83423">
        <w:rPr>
          <w:sz w:val="28"/>
          <w:szCs w:val="28"/>
        </w:rPr>
        <w:t>Данная система основывается на том</w:t>
      </w:r>
      <w:r w:rsidR="00A87FFB">
        <w:rPr>
          <w:sz w:val="28"/>
          <w:szCs w:val="28"/>
        </w:rPr>
        <w:t>,</w:t>
      </w:r>
      <w:r w:rsidR="00FE2B1C" w:rsidRPr="00FE2B1C">
        <w:rPr>
          <w:sz w:val="28"/>
          <w:szCs w:val="28"/>
        </w:rPr>
        <w:t xml:space="preserve"> что показатели должны быть: </w:t>
      </w:r>
    </w:p>
    <w:p w:rsidR="00FE2B1C" w:rsidRPr="00FE2B1C" w:rsidRDefault="00FE2B1C" w:rsidP="00FE2B1C">
      <w:pPr>
        <w:tabs>
          <w:tab w:val="left" w:pos="1080"/>
        </w:tabs>
        <w:autoSpaceDE w:val="0"/>
        <w:autoSpaceDN w:val="0"/>
        <w:adjustRightInd w:val="0"/>
        <w:ind w:firstLine="720"/>
        <w:jc w:val="both"/>
        <w:rPr>
          <w:sz w:val="28"/>
          <w:szCs w:val="28"/>
        </w:rPr>
      </w:pPr>
      <w:r>
        <w:rPr>
          <w:sz w:val="28"/>
          <w:szCs w:val="28"/>
        </w:rPr>
        <w:t xml:space="preserve">- </w:t>
      </w:r>
      <w:r w:rsidRPr="00FE2B1C">
        <w:rPr>
          <w:sz w:val="28"/>
          <w:szCs w:val="28"/>
        </w:rPr>
        <w:t xml:space="preserve">конкретными (четко сформулированными); </w:t>
      </w:r>
    </w:p>
    <w:p w:rsidR="00FE2B1C" w:rsidRPr="00FE2B1C" w:rsidRDefault="00FE2B1C" w:rsidP="00FE2B1C">
      <w:pPr>
        <w:tabs>
          <w:tab w:val="left" w:pos="1080"/>
        </w:tabs>
        <w:autoSpaceDE w:val="0"/>
        <w:autoSpaceDN w:val="0"/>
        <w:adjustRightInd w:val="0"/>
        <w:ind w:firstLine="720"/>
        <w:jc w:val="both"/>
        <w:rPr>
          <w:sz w:val="28"/>
          <w:szCs w:val="28"/>
        </w:rPr>
      </w:pPr>
      <w:r>
        <w:rPr>
          <w:sz w:val="28"/>
          <w:szCs w:val="28"/>
        </w:rPr>
        <w:t xml:space="preserve">- </w:t>
      </w:r>
      <w:r w:rsidRPr="00FE2B1C">
        <w:rPr>
          <w:sz w:val="28"/>
          <w:szCs w:val="28"/>
        </w:rPr>
        <w:t xml:space="preserve">измеримыми (характеризоваться количественными показателями </w:t>
      </w:r>
      <w:r w:rsidRPr="004C1F4E">
        <w:rPr>
          <w:sz w:val="28"/>
          <w:szCs w:val="28"/>
        </w:rPr>
        <w:t>и (или) качественны</w:t>
      </w:r>
      <w:r w:rsidR="00A87FFB">
        <w:rPr>
          <w:sz w:val="28"/>
          <w:szCs w:val="28"/>
        </w:rPr>
        <w:t>ми показателями, которые отражают</w:t>
      </w:r>
      <w:r w:rsidR="00A87FFB" w:rsidRPr="00A87FFB">
        <w:rPr>
          <w:sz w:val="28"/>
          <w:szCs w:val="28"/>
        </w:rPr>
        <w:t xml:space="preserve"> соотношение количественных показателей между собой</w:t>
      </w:r>
      <w:r w:rsidRPr="00FE2B1C">
        <w:rPr>
          <w:sz w:val="28"/>
          <w:szCs w:val="28"/>
        </w:rPr>
        <w:t>);</w:t>
      </w:r>
    </w:p>
    <w:p w:rsidR="00FE2B1C" w:rsidRPr="00FE2B1C" w:rsidRDefault="00FE2B1C" w:rsidP="00FE2B1C">
      <w:pPr>
        <w:tabs>
          <w:tab w:val="left" w:pos="1080"/>
        </w:tabs>
        <w:autoSpaceDE w:val="0"/>
        <w:autoSpaceDN w:val="0"/>
        <w:adjustRightInd w:val="0"/>
        <w:ind w:firstLine="720"/>
        <w:jc w:val="both"/>
        <w:rPr>
          <w:sz w:val="28"/>
          <w:szCs w:val="28"/>
        </w:rPr>
      </w:pPr>
      <w:r>
        <w:rPr>
          <w:sz w:val="28"/>
          <w:szCs w:val="28"/>
        </w:rPr>
        <w:t xml:space="preserve">- </w:t>
      </w:r>
      <w:r w:rsidRPr="00FE2B1C">
        <w:rPr>
          <w:sz w:val="28"/>
          <w:szCs w:val="28"/>
        </w:rPr>
        <w:t>ориентированными на действия</w:t>
      </w:r>
      <w:r w:rsidR="00A87FFB">
        <w:rPr>
          <w:sz w:val="28"/>
          <w:szCs w:val="28"/>
        </w:rPr>
        <w:t xml:space="preserve"> (достигаются в рамках реализации комплекса мероприятий)</w:t>
      </w:r>
      <w:r w:rsidRPr="00FE2B1C">
        <w:rPr>
          <w:sz w:val="28"/>
          <w:szCs w:val="28"/>
        </w:rPr>
        <w:t xml:space="preserve">; </w:t>
      </w:r>
    </w:p>
    <w:p w:rsidR="00FE2B1C" w:rsidRPr="00FE2B1C" w:rsidRDefault="00FE2B1C" w:rsidP="00FE2B1C">
      <w:pPr>
        <w:tabs>
          <w:tab w:val="left" w:pos="1080"/>
        </w:tabs>
        <w:autoSpaceDE w:val="0"/>
        <w:autoSpaceDN w:val="0"/>
        <w:adjustRightInd w:val="0"/>
        <w:ind w:firstLine="720"/>
        <w:jc w:val="both"/>
        <w:rPr>
          <w:sz w:val="28"/>
          <w:szCs w:val="28"/>
        </w:rPr>
      </w:pPr>
      <w:r>
        <w:rPr>
          <w:sz w:val="28"/>
          <w:szCs w:val="28"/>
        </w:rPr>
        <w:t xml:space="preserve">- </w:t>
      </w:r>
      <w:r w:rsidRPr="00FE2B1C">
        <w:rPr>
          <w:sz w:val="28"/>
          <w:szCs w:val="28"/>
        </w:rPr>
        <w:t xml:space="preserve">реалистичными (достижимыми); </w:t>
      </w:r>
    </w:p>
    <w:p w:rsidR="00FE2B1C" w:rsidRDefault="00FE2B1C" w:rsidP="00FE2B1C">
      <w:pPr>
        <w:tabs>
          <w:tab w:val="left" w:pos="1080"/>
        </w:tabs>
        <w:autoSpaceDE w:val="0"/>
        <w:autoSpaceDN w:val="0"/>
        <w:adjustRightInd w:val="0"/>
        <w:ind w:firstLine="720"/>
        <w:jc w:val="both"/>
        <w:rPr>
          <w:sz w:val="28"/>
          <w:szCs w:val="28"/>
        </w:rPr>
      </w:pPr>
      <w:r>
        <w:rPr>
          <w:sz w:val="28"/>
          <w:szCs w:val="28"/>
        </w:rPr>
        <w:t xml:space="preserve">- </w:t>
      </w:r>
      <w:r w:rsidRPr="00FE2B1C">
        <w:rPr>
          <w:sz w:val="28"/>
          <w:szCs w:val="28"/>
        </w:rPr>
        <w:t xml:space="preserve">привязанными ко времени. </w:t>
      </w:r>
    </w:p>
    <w:p w:rsidR="00806D72" w:rsidRPr="000B7D01" w:rsidRDefault="00806D72" w:rsidP="00806D72">
      <w:pPr>
        <w:tabs>
          <w:tab w:val="left" w:pos="1080"/>
        </w:tabs>
        <w:autoSpaceDE w:val="0"/>
        <w:autoSpaceDN w:val="0"/>
        <w:adjustRightInd w:val="0"/>
        <w:ind w:firstLine="720"/>
        <w:jc w:val="both"/>
        <w:rPr>
          <w:sz w:val="28"/>
          <w:szCs w:val="28"/>
        </w:rPr>
      </w:pPr>
      <w:r w:rsidRPr="000B7D01">
        <w:rPr>
          <w:sz w:val="28"/>
          <w:szCs w:val="28"/>
        </w:rPr>
        <w:t xml:space="preserve">Достижение показателей, необходимых для осуществления мониторинга реализации </w:t>
      </w:r>
      <w:r w:rsidR="004379FE">
        <w:rPr>
          <w:sz w:val="28"/>
          <w:szCs w:val="28"/>
        </w:rPr>
        <w:t>с</w:t>
      </w:r>
      <w:r w:rsidRPr="000B7D01">
        <w:rPr>
          <w:sz w:val="28"/>
          <w:szCs w:val="28"/>
        </w:rPr>
        <w:t>тратегии, осуществляется при помощи программно-целевого метода</w:t>
      </w:r>
      <w:r w:rsidR="00CE5BAF">
        <w:rPr>
          <w:sz w:val="28"/>
          <w:szCs w:val="28"/>
        </w:rPr>
        <w:t>. И</w:t>
      </w:r>
      <w:r w:rsidRPr="000B7D01">
        <w:rPr>
          <w:sz w:val="28"/>
          <w:szCs w:val="28"/>
        </w:rPr>
        <w:t>х значения</w:t>
      </w:r>
      <w:r w:rsidR="000B7D01">
        <w:rPr>
          <w:sz w:val="28"/>
          <w:szCs w:val="28"/>
        </w:rPr>
        <w:t xml:space="preserve"> </w:t>
      </w:r>
      <w:r w:rsidR="00922FB7">
        <w:rPr>
          <w:sz w:val="28"/>
          <w:szCs w:val="28"/>
        </w:rPr>
        <w:t>приводятся в П</w:t>
      </w:r>
      <w:r w:rsidR="00CE5BAF" w:rsidRPr="000B7D01">
        <w:rPr>
          <w:sz w:val="28"/>
          <w:szCs w:val="28"/>
        </w:rPr>
        <w:t>лане</w:t>
      </w:r>
      <w:r w:rsidR="00CE5BAF" w:rsidRPr="000B7D01">
        <w:t xml:space="preserve"> </w:t>
      </w:r>
      <w:r w:rsidR="00CE5BAF" w:rsidRPr="000B7D01">
        <w:rPr>
          <w:sz w:val="28"/>
          <w:szCs w:val="28"/>
        </w:rPr>
        <w:t xml:space="preserve">мероприятий по реализации </w:t>
      </w:r>
      <w:r w:rsidR="004379FE">
        <w:rPr>
          <w:sz w:val="28"/>
          <w:szCs w:val="28"/>
        </w:rPr>
        <w:t>с</w:t>
      </w:r>
      <w:r w:rsidR="00CE5BAF" w:rsidRPr="000B7D01">
        <w:rPr>
          <w:sz w:val="28"/>
          <w:szCs w:val="28"/>
        </w:rPr>
        <w:t>тратегии и муниципальных программах</w:t>
      </w:r>
      <w:r w:rsidR="00CE5BAF">
        <w:rPr>
          <w:sz w:val="28"/>
          <w:szCs w:val="28"/>
        </w:rPr>
        <w:t xml:space="preserve"> и </w:t>
      </w:r>
      <w:r w:rsidR="000B7D01">
        <w:rPr>
          <w:sz w:val="28"/>
          <w:szCs w:val="28"/>
        </w:rPr>
        <w:t xml:space="preserve">рассчитываются с учетом </w:t>
      </w:r>
      <w:r w:rsidR="00CE5BAF" w:rsidRPr="000B7D01">
        <w:rPr>
          <w:sz w:val="28"/>
          <w:szCs w:val="28"/>
        </w:rPr>
        <w:t>финансов</w:t>
      </w:r>
      <w:r w:rsidR="00CE5BAF">
        <w:rPr>
          <w:sz w:val="28"/>
          <w:szCs w:val="28"/>
        </w:rPr>
        <w:t>ого и</w:t>
      </w:r>
      <w:r w:rsidR="00CE5BAF" w:rsidRPr="000B7D01">
        <w:rPr>
          <w:sz w:val="28"/>
          <w:szCs w:val="28"/>
        </w:rPr>
        <w:t xml:space="preserve"> ресурс</w:t>
      </w:r>
      <w:r w:rsidR="00CE5BAF">
        <w:rPr>
          <w:sz w:val="28"/>
          <w:szCs w:val="28"/>
        </w:rPr>
        <w:t>ного обеспечения</w:t>
      </w:r>
      <w:r w:rsidR="007411A8">
        <w:rPr>
          <w:sz w:val="28"/>
          <w:szCs w:val="28"/>
        </w:rPr>
        <w:t>, а также</w:t>
      </w:r>
      <w:r w:rsidR="00CE5BAF">
        <w:rPr>
          <w:sz w:val="28"/>
          <w:szCs w:val="28"/>
        </w:rPr>
        <w:t xml:space="preserve"> </w:t>
      </w:r>
      <w:r w:rsidR="00CE5BAF" w:rsidRPr="000B7D01">
        <w:rPr>
          <w:sz w:val="28"/>
          <w:szCs w:val="28"/>
        </w:rPr>
        <w:t>срок</w:t>
      </w:r>
      <w:r w:rsidR="00CE5BAF">
        <w:rPr>
          <w:sz w:val="28"/>
          <w:szCs w:val="28"/>
        </w:rPr>
        <w:t>ов</w:t>
      </w:r>
      <w:r w:rsidR="00CE5BAF" w:rsidRPr="000B7D01">
        <w:rPr>
          <w:sz w:val="28"/>
          <w:szCs w:val="28"/>
        </w:rPr>
        <w:t xml:space="preserve"> реализации</w:t>
      </w:r>
      <w:r w:rsidR="00CE5BAF">
        <w:rPr>
          <w:sz w:val="28"/>
          <w:szCs w:val="28"/>
        </w:rPr>
        <w:t xml:space="preserve"> соответствующих мероприятий.</w:t>
      </w:r>
    </w:p>
    <w:p w:rsidR="00B824EA" w:rsidRPr="000B7D01" w:rsidRDefault="00806D72" w:rsidP="00B824EA">
      <w:pPr>
        <w:pStyle w:val="15"/>
        <w:tabs>
          <w:tab w:val="left" w:pos="1440"/>
        </w:tabs>
        <w:spacing w:after="0" w:line="240" w:lineRule="auto"/>
        <w:ind w:left="0" w:firstLine="709"/>
        <w:jc w:val="both"/>
        <w:rPr>
          <w:rFonts w:ascii="Times New Roman" w:hAnsi="Times New Roman"/>
          <w:sz w:val="28"/>
          <w:szCs w:val="28"/>
          <w:shd w:val="clear" w:color="auto" w:fill="FFFFFF"/>
          <w:lang w:val="ru-RU"/>
        </w:rPr>
      </w:pPr>
      <w:r w:rsidRPr="000B7D01">
        <w:rPr>
          <w:rFonts w:ascii="Times New Roman" w:hAnsi="Times New Roman"/>
          <w:sz w:val="28"/>
          <w:szCs w:val="28"/>
          <w:shd w:val="clear" w:color="auto" w:fill="FFFFFF"/>
          <w:lang w:val="ru-RU"/>
        </w:rPr>
        <w:t xml:space="preserve">Перечень показателей, необходимых для осуществления мониторинга реализации </w:t>
      </w:r>
      <w:r w:rsidR="004379FE">
        <w:rPr>
          <w:rFonts w:ascii="Times New Roman" w:hAnsi="Times New Roman"/>
          <w:sz w:val="28"/>
          <w:szCs w:val="28"/>
          <w:shd w:val="clear" w:color="auto" w:fill="FFFFFF"/>
          <w:lang w:val="ru-RU"/>
        </w:rPr>
        <w:t>с</w:t>
      </w:r>
      <w:r w:rsidRPr="000B7D01">
        <w:rPr>
          <w:rFonts w:ascii="Times New Roman" w:hAnsi="Times New Roman"/>
          <w:sz w:val="28"/>
          <w:szCs w:val="28"/>
          <w:shd w:val="clear" w:color="auto" w:fill="FFFFFF"/>
          <w:lang w:val="ru-RU"/>
        </w:rPr>
        <w:t>тратегии</w:t>
      </w:r>
      <w:r w:rsidR="00B824EA" w:rsidRPr="000B7D01">
        <w:rPr>
          <w:rFonts w:ascii="Times New Roman" w:hAnsi="Times New Roman"/>
          <w:sz w:val="28"/>
          <w:szCs w:val="28"/>
          <w:shd w:val="clear" w:color="auto" w:fill="FFFFFF"/>
        </w:rPr>
        <w:t>,</w:t>
      </w:r>
      <w:r w:rsidRPr="000B7D01">
        <w:rPr>
          <w:rFonts w:ascii="Times New Roman" w:hAnsi="Times New Roman"/>
          <w:sz w:val="28"/>
          <w:szCs w:val="28"/>
          <w:shd w:val="clear" w:color="auto" w:fill="FFFFFF"/>
        </w:rPr>
        <w:t xml:space="preserve"> представлен</w:t>
      </w:r>
      <w:r w:rsidR="00B824EA" w:rsidRPr="000B7D01">
        <w:rPr>
          <w:rFonts w:ascii="Times New Roman" w:hAnsi="Times New Roman"/>
          <w:sz w:val="28"/>
          <w:szCs w:val="28"/>
          <w:shd w:val="clear" w:color="auto" w:fill="FFFFFF"/>
        </w:rPr>
        <w:t xml:space="preserve"> </w:t>
      </w:r>
      <w:r w:rsidR="00B824EA" w:rsidRPr="00A73656">
        <w:rPr>
          <w:rFonts w:ascii="Times New Roman" w:hAnsi="Times New Roman"/>
          <w:sz w:val="28"/>
          <w:szCs w:val="28"/>
          <w:shd w:val="clear" w:color="auto" w:fill="FFFFFF"/>
        </w:rPr>
        <w:t xml:space="preserve">в приложении </w:t>
      </w:r>
      <w:r w:rsidR="00345A69" w:rsidRPr="00A73656">
        <w:rPr>
          <w:rFonts w:ascii="Times New Roman" w:hAnsi="Times New Roman"/>
          <w:sz w:val="28"/>
          <w:szCs w:val="28"/>
          <w:shd w:val="clear" w:color="auto" w:fill="FFFFFF"/>
          <w:lang w:val="ru-RU"/>
        </w:rPr>
        <w:t>3</w:t>
      </w:r>
      <w:r w:rsidR="009A273A" w:rsidRPr="009A273A">
        <w:t xml:space="preserve"> </w:t>
      </w:r>
      <w:r w:rsidR="009A273A" w:rsidRPr="009A273A">
        <w:rPr>
          <w:rFonts w:ascii="Times New Roman" w:hAnsi="Times New Roman"/>
          <w:sz w:val="28"/>
          <w:szCs w:val="28"/>
          <w:shd w:val="clear" w:color="auto" w:fill="FFFFFF"/>
          <w:lang w:val="ru-RU"/>
        </w:rPr>
        <w:t>к настоящей стратегии</w:t>
      </w:r>
      <w:r w:rsidR="00B824EA" w:rsidRPr="00A73656">
        <w:rPr>
          <w:rFonts w:ascii="Times New Roman" w:hAnsi="Times New Roman"/>
          <w:sz w:val="28"/>
          <w:szCs w:val="28"/>
          <w:shd w:val="clear" w:color="auto" w:fill="FFFFFF"/>
        </w:rPr>
        <w:t>.</w:t>
      </w:r>
    </w:p>
    <w:bookmarkEnd w:id="17"/>
    <w:p w:rsidR="00AA41F6" w:rsidRPr="003F522E" w:rsidRDefault="00AA41F6" w:rsidP="006F5AB2">
      <w:pPr>
        <w:tabs>
          <w:tab w:val="left" w:pos="1080"/>
        </w:tabs>
        <w:autoSpaceDE w:val="0"/>
        <w:autoSpaceDN w:val="0"/>
        <w:adjustRightInd w:val="0"/>
        <w:ind w:firstLine="709"/>
        <w:jc w:val="both"/>
        <w:rPr>
          <w:sz w:val="28"/>
          <w:szCs w:val="28"/>
        </w:rPr>
      </w:pPr>
    </w:p>
    <w:p w:rsidR="009A0436" w:rsidRDefault="005E23CF" w:rsidP="008E5AB2">
      <w:pPr>
        <w:pStyle w:val="1"/>
        <w:ind w:firstLine="708"/>
        <w:jc w:val="center"/>
        <w:rPr>
          <w:b/>
          <w:sz w:val="28"/>
          <w:szCs w:val="28"/>
        </w:rPr>
      </w:pPr>
      <w:bookmarkStart w:id="63" w:name="_Toc62561859"/>
      <w:r>
        <w:rPr>
          <w:b/>
          <w:sz w:val="28"/>
          <w:szCs w:val="28"/>
        </w:rPr>
        <w:t>3</w:t>
      </w:r>
      <w:r w:rsidR="008E5AB2">
        <w:rPr>
          <w:b/>
          <w:sz w:val="28"/>
          <w:szCs w:val="28"/>
        </w:rPr>
        <w:t>.</w:t>
      </w:r>
      <w:r w:rsidR="006844EF">
        <w:rPr>
          <w:b/>
          <w:sz w:val="28"/>
          <w:szCs w:val="28"/>
        </w:rPr>
        <w:t>5</w:t>
      </w:r>
      <w:r w:rsidR="008E5AB2">
        <w:rPr>
          <w:b/>
          <w:sz w:val="28"/>
          <w:szCs w:val="28"/>
        </w:rPr>
        <w:t xml:space="preserve">. </w:t>
      </w:r>
      <w:r w:rsidR="008E5AB2" w:rsidRPr="008E5AB2">
        <w:rPr>
          <w:b/>
          <w:sz w:val="28"/>
          <w:szCs w:val="28"/>
        </w:rPr>
        <w:t xml:space="preserve">Мониторинг </w:t>
      </w:r>
      <w:r w:rsidR="00C27AE4">
        <w:rPr>
          <w:b/>
          <w:sz w:val="28"/>
          <w:szCs w:val="28"/>
        </w:rPr>
        <w:t xml:space="preserve">и контроль </w:t>
      </w:r>
      <w:r w:rsidR="008E5AB2" w:rsidRPr="008E5AB2">
        <w:rPr>
          <w:b/>
          <w:sz w:val="28"/>
          <w:szCs w:val="28"/>
        </w:rPr>
        <w:t xml:space="preserve">реализации </w:t>
      </w:r>
      <w:r w:rsidR="004379FE">
        <w:rPr>
          <w:b/>
          <w:sz w:val="28"/>
          <w:szCs w:val="28"/>
        </w:rPr>
        <w:t>с</w:t>
      </w:r>
      <w:r w:rsidR="008E5AB2" w:rsidRPr="008E5AB2">
        <w:rPr>
          <w:b/>
          <w:sz w:val="28"/>
          <w:szCs w:val="28"/>
        </w:rPr>
        <w:t>тратегии</w:t>
      </w:r>
      <w:bookmarkEnd w:id="63"/>
    </w:p>
    <w:p w:rsidR="006844EF" w:rsidRPr="006844EF" w:rsidRDefault="006844EF" w:rsidP="006844EF"/>
    <w:p w:rsidR="00ED11D9" w:rsidRPr="00345A69" w:rsidRDefault="00ED11D9" w:rsidP="00ED11D9">
      <w:pPr>
        <w:tabs>
          <w:tab w:val="left" w:pos="1080"/>
        </w:tabs>
        <w:autoSpaceDE w:val="0"/>
        <w:autoSpaceDN w:val="0"/>
        <w:adjustRightInd w:val="0"/>
        <w:ind w:firstLine="720"/>
        <w:jc w:val="both"/>
        <w:rPr>
          <w:sz w:val="28"/>
          <w:szCs w:val="28"/>
        </w:rPr>
      </w:pPr>
      <w:r w:rsidRPr="00345A69">
        <w:rPr>
          <w:sz w:val="28"/>
          <w:szCs w:val="28"/>
        </w:rPr>
        <w:t xml:space="preserve">Мониторинг реализации </w:t>
      </w:r>
      <w:r w:rsidR="00E91167">
        <w:rPr>
          <w:sz w:val="28"/>
          <w:szCs w:val="28"/>
        </w:rPr>
        <w:t>с</w:t>
      </w:r>
      <w:r w:rsidRPr="00345A69">
        <w:rPr>
          <w:sz w:val="28"/>
          <w:szCs w:val="28"/>
        </w:rPr>
        <w:t>тратегии осуществляет администрация города Рязани в лице уполномоченного структурного подразделения. Контроль реализаци</w:t>
      </w:r>
      <w:r w:rsidR="00C10CD9">
        <w:rPr>
          <w:sz w:val="28"/>
          <w:szCs w:val="28"/>
        </w:rPr>
        <w:t>и</w:t>
      </w:r>
      <w:r w:rsidRPr="00345A69">
        <w:rPr>
          <w:sz w:val="28"/>
          <w:szCs w:val="28"/>
        </w:rPr>
        <w:t xml:space="preserve"> </w:t>
      </w:r>
      <w:r w:rsidR="00E91167">
        <w:rPr>
          <w:sz w:val="28"/>
          <w:szCs w:val="28"/>
        </w:rPr>
        <w:t>с</w:t>
      </w:r>
      <w:r w:rsidRPr="00345A69">
        <w:rPr>
          <w:sz w:val="28"/>
          <w:szCs w:val="28"/>
        </w:rPr>
        <w:t>тратегии осуществляется Рязанской г</w:t>
      </w:r>
      <w:r w:rsidRPr="00345A69">
        <w:rPr>
          <w:sz w:val="28"/>
          <w:szCs w:val="28"/>
        </w:rPr>
        <w:t>о</w:t>
      </w:r>
      <w:r w:rsidRPr="00345A69">
        <w:rPr>
          <w:sz w:val="28"/>
          <w:szCs w:val="28"/>
        </w:rPr>
        <w:t>родской Думой и администрацией города Рязани в пределах полномочий, предусмотренных действующим законодательством</w:t>
      </w:r>
      <w:r w:rsidR="009A273A">
        <w:rPr>
          <w:sz w:val="28"/>
          <w:szCs w:val="28"/>
        </w:rPr>
        <w:t xml:space="preserve"> и муниципальными правовыми актами</w:t>
      </w:r>
      <w:r w:rsidRPr="00345A69">
        <w:rPr>
          <w:sz w:val="28"/>
          <w:szCs w:val="28"/>
        </w:rPr>
        <w:t>.</w:t>
      </w:r>
    </w:p>
    <w:p w:rsidR="00812D19" w:rsidRPr="00950970" w:rsidRDefault="00C71087" w:rsidP="00E160ED">
      <w:pPr>
        <w:tabs>
          <w:tab w:val="left" w:pos="1080"/>
        </w:tabs>
        <w:autoSpaceDE w:val="0"/>
        <w:autoSpaceDN w:val="0"/>
        <w:adjustRightInd w:val="0"/>
        <w:ind w:firstLine="720"/>
        <w:jc w:val="both"/>
        <w:rPr>
          <w:sz w:val="28"/>
          <w:szCs w:val="28"/>
        </w:rPr>
      </w:pPr>
      <w:r w:rsidRPr="00950970">
        <w:rPr>
          <w:sz w:val="28"/>
          <w:szCs w:val="28"/>
        </w:rPr>
        <w:t xml:space="preserve">Целью </w:t>
      </w:r>
      <w:r w:rsidR="00812D19" w:rsidRPr="00950970">
        <w:rPr>
          <w:sz w:val="28"/>
          <w:szCs w:val="28"/>
        </w:rPr>
        <w:t xml:space="preserve">проведения </w:t>
      </w:r>
      <w:r w:rsidRPr="00950970">
        <w:rPr>
          <w:sz w:val="28"/>
          <w:szCs w:val="28"/>
        </w:rPr>
        <w:t xml:space="preserve">мониторинга </w:t>
      </w:r>
      <w:r w:rsidR="00C27AE4">
        <w:rPr>
          <w:sz w:val="28"/>
          <w:szCs w:val="28"/>
        </w:rPr>
        <w:t xml:space="preserve">и контроля </w:t>
      </w:r>
      <w:r w:rsidRPr="00950970">
        <w:rPr>
          <w:sz w:val="28"/>
          <w:szCs w:val="28"/>
        </w:rPr>
        <w:t xml:space="preserve">реализации </w:t>
      </w:r>
      <w:r w:rsidR="00E91167">
        <w:rPr>
          <w:sz w:val="28"/>
          <w:szCs w:val="28"/>
        </w:rPr>
        <w:t>с</w:t>
      </w:r>
      <w:r w:rsidR="00812D19" w:rsidRPr="00950970">
        <w:rPr>
          <w:sz w:val="28"/>
          <w:szCs w:val="28"/>
        </w:rPr>
        <w:t>тратегии</w:t>
      </w:r>
      <w:r w:rsidRPr="00950970">
        <w:rPr>
          <w:sz w:val="28"/>
          <w:szCs w:val="28"/>
        </w:rPr>
        <w:t xml:space="preserve"> является повышение эффективности </w:t>
      </w:r>
      <w:r w:rsidR="00812D19" w:rsidRPr="00950970">
        <w:rPr>
          <w:sz w:val="28"/>
          <w:szCs w:val="28"/>
        </w:rPr>
        <w:t xml:space="preserve">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города Рязани. </w:t>
      </w:r>
    </w:p>
    <w:p w:rsidR="00E160ED" w:rsidRPr="00950970" w:rsidRDefault="003F4529" w:rsidP="00E160ED">
      <w:pPr>
        <w:tabs>
          <w:tab w:val="left" w:pos="1080"/>
        </w:tabs>
        <w:autoSpaceDE w:val="0"/>
        <w:autoSpaceDN w:val="0"/>
        <w:adjustRightInd w:val="0"/>
        <w:ind w:firstLine="720"/>
        <w:jc w:val="both"/>
        <w:rPr>
          <w:sz w:val="28"/>
          <w:szCs w:val="28"/>
        </w:rPr>
      </w:pPr>
      <w:r>
        <w:rPr>
          <w:sz w:val="28"/>
          <w:szCs w:val="28"/>
        </w:rPr>
        <w:t xml:space="preserve">В рамках осуществления </w:t>
      </w:r>
      <w:r w:rsidRPr="00950970">
        <w:rPr>
          <w:sz w:val="28"/>
          <w:szCs w:val="28"/>
        </w:rPr>
        <w:t xml:space="preserve">мониторинга и </w:t>
      </w:r>
      <w:r>
        <w:rPr>
          <w:sz w:val="28"/>
          <w:szCs w:val="28"/>
        </w:rPr>
        <w:t xml:space="preserve">контроля </w:t>
      </w:r>
      <w:r w:rsidRPr="00950970">
        <w:rPr>
          <w:sz w:val="28"/>
          <w:szCs w:val="28"/>
        </w:rPr>
        <w:t xml:space="preserve">реализации </w:t>
      </w:r>
      <w:r w:rsidR="00E91167">
        <w:rPr>
          <w:sz w:val="28"/>
          <w:szCs w:val="28"/>
        </w:rPr>
        <w:t>с</w:t>
      </w:r>
      <w:r w:rsidRPr="00950970">
        <w:rPr>
          <w:sz w:val="28"/>
          <w:szCs w:val="28"/>
        </w:rPr>
        <w:t>тратегии</w:t>
      </w:r>
      <w:r>
        <w:rPr>
          <w:sz w:val="28"/>
          <w:szCs w:val="28"/>
        </w:rPr>
        <w:t xml:space="preserve"> </w:t>
      </w:r>
      <w:r w:rsidRPr="00950970">
        <w:rPr>
          <w:sz w:val="28"/>
          <w:szCs w:val="28"/>
        </w:rPr>
        <w:t>делаются выводы о соответствии плановых и фактических сроков, результатах</w:t>
      </w:r>
      <w:r>
        <w:rPr>
          <w:sz w:val="28"/>
          <w:szCs w:val="28"/>
        </w:rPr>
        <w:t xml:space="preserve"> и достижениях целевых показателей, наличии </w:t>
      </w:r>
      <w:r w:rsidRPr="00950970">
        <w:rPr>
          <w:sz w:val="28"/>
          <w:szCs w:val="28"/>
        </w:rPr>
        <w:t>необходимых ресурс</w:t>
      </w:r>
      <w:r>
        <w:rPr>
          <w:sz w:val="28"/>
          <w:szCs w:val="28"/>
        </w:rPr>
        <w:t>ов</w:t>
      </w:r>
      <w:r w:rsidR="00A7220C">
        <w:rPr>
          <w:sz w:val="28"/>
          <w:szCs w:val="28"/>
        </w:rPr>
        <w:t>.</w:t>
      </w:r>
      <w:r>
        <w:rPr>
          <w:sz w:val="28"/>
          <w:szCs w:val="28"/>
        </w:rPr>
        <w:t xml:space="preserve"> </w:t>
      </w:r>
      <w:r w:rsidRPr="00950970">
        <w:rPr>
          <w:sz w:val="28"/>
          <w:szCs w:val="28"/>
        </w:rPr>
        <w:t xml:space="preserve">Проведение анализа на основе данных мониторинга позволяет выявить </w:t>
      </w:r>
      <w:r w:rsidR="00A7220C" w:rsidRPr="00950970">
        <w:rPr>
          <w:sz w:val="28"/>
          <w:szCs w:val="28"/>
        </w:rPr>
        <w:t>существующи</w:t>
      </w:r>
      <w:r w:rsidR="00A7220C">
        <w:rPr>
          <w:sz w:val="28"/>
          <w:szCs w:val="28"/>
        </w:rPr>
        <w:t>е</w:t>
      </w:r>
      <w:r w:rsidR="00A7220C" w:rsidRPr="00950970">
        <w:rPr>
          <w:sz w:val="28"/>
          <w:szCs w:val="28"/>
        </w:rPr>
        <w:t xml:space="preserve"> или потенциальны</w:t>
      </w:r>
      <w:r w:rsidR="00A7220C">
        <w:rPr>
          <w:sz w:val="28"/>
          <w:szCs w:val="28"/>
        </w:rPr>
        <w:t>е</w:t>
      </w:r>
      <w:r w:rsidR="00A7220C" w:rsidRPr="00950970">
        <w:rPr>
          <w:sz w:val="28"/>
          <w:szCs w:val="28"/>
        </w:rPr>
        <w:t xml:space="preserve"> проблем</w:t>
      </w:r>
      <w:r w:rsidR="003F522E">
        <w:rPr>
          <w:sz w:val="28"/>
          <w:szCs w:val="28"/>
        </w:rPr>
        <w:t>ы</w:t>
      </w:r>
      <w:r w:rsidR="00A7220C">
        <w:rPr>
          <w:sz w:val="28"/>
          <w:szCs w:val="28"/>
        </w:rPr>
        <w:t>,</w:t>
      </w:r>
      <w:r w:rsidR="00A7220C" w:rsidRPr="00950970">
        <w:rPr>
          <w:sz w:val="28"/>
          <w:szCs w:val="28"/>
        </w:rPr>
        <w:t xml:space="preserve"> </w:t>
      </w:r>
      <w:r w:rsidRPr="00950970">
        <w:rPr>
          <w:sz w:val="28"/>
          <w:szCs w:val="28"/>
        </w:rPr>
        <w:t>возможные риски и угрозы реализации</w:t>
      </w:r>
      <w:r>
        <w:rPr>
          <w:sz w:val="28"/>
          <w:szCs w:val="28"/>
        </w:rPr>
        <w:t xml:space="preserve"> </w:t>
      </w:r>
      <w:r w:rsidR="00E91167">
        <w:rPr>
          <w:sz w:val="28"/>
          <w:szCs w:val="28"/>
        </w:rPr>
        <w:t>с</w:t>
      </w:r>
      <w:r>
        <w:rPr>
          <w:sz w:val="28"/>
          <w:szCs w:val="28"/>
        </w:rPr>
        <w:t>тратегии</w:t>
      </w:r>
      <w:r w:rsidRPr="00950970">
        <w:rPr>
          <w:sz w:val="28"/>
          <w:szCs w:val="28"/>
        </w:rPr>
        <w:t xml:space="preserve">, принять своевременные меры по их предотвращению, оценить влияние внутренних и внешних факторов, а также разработать предложения по повышению </w:t>
      </w:r>
      <w:r w:rsidR="00E160ED" w:rsidRPr="00950970">
        <w:rPr>
          <w:sz w:val="28"/>
          <w:szCs w:val="28"/>
        </w:rPr>
        <w:t>эффективности функционирования системы стратегического планирования.</w:t>
      </w:r>
      <w:r w:rsidR="00E160ED" w:rsidRPr="00C27AE4">
        <w:rPr>
          <w:sz w:val="28"/>
          <w:szCs w:val="28"/>
        </w:rPr>
        <w:t xml:space="preserve"> </w:t>
      </w:r>
    </w:p>
    <w:p w:rsidR="00503CA3" w:rsidRPr="008F3E35" w:rsidRDefault="006315C6" w:rsidP="00503CA3">
      <w:pPr>
        <w:autoSpaceDE w:val="0"/>
        <w:autoSpaceDN w:val="0"/>
        <w:adjustRightInd w:val="0"/>
        <w:ind w:firstLine="720"/>
        <w:jc w:val="both"/>
        <w:rPr>
          <w:sz w:val="28"/>
          <w:szCs w:val="28"/>
        </w:rPr>
      </w:pPr>
      <w:r w:rsidRPr="008F3E35">
        <w:rPr>
          <w:sz w:val="28"/>
          <w:szCs w:val="28"/>
        </w:rPr>
        <w:t xml:space="preserve">Методика проведения мониторинга и выполнения на его основе оценки хода реализации </w:t>
      </w:r>
      <w:r w:rsidR="00E91167">
        <w:rPr>
          <w:sz w:val="28"/>
          <w:szCs w:val="28"/>
        </w:rPr>
        <w:t>с</w:t>
      </w:r>
      <w:r w:rsidRPr="008F3E35">
        <w:rPr>
          <w:sz w:val="28"/>
          <w:szCs w:val="28"/>
        </w:rPr>
        <w:t>тратегии основана на е</w:t>
      </w:r>
      <w:r w:rsidR="00922FB7" w:rsidRPr="008F3E35">
        <w:rPr>
          <w:sz w:val="28"/>
          <w:szCs w:val="28"/>
        </w:rPr>
        <w:t>жегодн</w:t>
      </w:r>
      <w:r w:rsidRPr="008F3E35">
        <w:rPr>
          <w:sz w:val="28"/>
          <w:szCs w:val="28"/>
        </w:rPr>
        <w:t>ом</w:t>
      </w:r>
      <w:r w:rsidR="00922FB7" w:rsidRPr="008F3E35">
        <w:rPr>
          <w:sz w:val="28"/>
          <w:szCs w:val="28"/>
        </w:rPr>
        <w:t xml:space="preserve"> </w:t>
      </w:r>
      <w:r w:rsidR="00ED11D9" w:rsidRPr="008F3E35">
        <w:rPr>
          <w:sz w:val="28"/>
          <w:szCs w:val="28"/>
        </w:rPr>
        <w:t xml:space="preserve">сборе, систематизации и обобщении информации о степени достижения </w:t>
      </w:r>
      <w:r w:rsidR="004E5FC5" w:rsidRPr="008F3E35">
        <w:rPr>
          <w:sz w:val="28"/>
          <w:szCs w:val="28"/>
        </w:rPr>
        <w:t>стратегических целей города Рязани до 2030 года (показателей 1 уровня)</w:t>
      </w:r>
      <w:r w:rsidR="00EB2589">
        <w:rPr>
          <w:sz w:val="28"/>
          <w:szCs w:val="28"/>
        </w:rPr>
        <w:t xml:space="preserve"> и</w:t>
      </w:r>
      <w:r w:rsidR="00053B85" w:rsidRPr="008F3E35">
        <w:rPr>
          <w:sz w:val="28"/>
          <w:szCs w:val="28"/>
        </w:rPr>
        <w:t xml:space="preserve"> </w:t>
      </w:r>
      <w:r w:rsidR="00ED11D9" w:rsidRPr="008F3E35">
        <w:rPr>
          <w:sz w:val="28"/>
          <w:szCs w:val="28"/>
        </w:rPr>
        <w:t xml:space="preserve">динамике </w:t>
      </w:r>
      <w:r w:rsidR="004E5FC5" w:rsidRPr="008F3E35">
        <w:rPr>
          <w:sz w:val="28"/>
          <w:szCs w:val="28"/>
        </w:rPr>
        <w:t xml:space="preserve">целевых </w:t>
      </w:r>
      <w:r w:rsidR="00ED11D9" w:rsidRPr="008F3E35">
        <w:rPr>
          <w:sz w:val="28"/>
          <w:szCs w:val="28"/>
        </w:rPr>
        <w:t>показателей</w:t>
      </w:r>
      <w:r w:rsidR="004E5FC5" w:rsidRPr="008F3E35">
        <w:rPr>
          <w:sz w:val="28"/>
          <w:szCs w:val="28"/>
        </w:rPr>
        <w:t>,</w:t>
      </w:r>
      <w:r w:rsidR="00734A14" w:rsidRPr="008F3E35">
        <w:rPr>
          <w:sz w:val="28"/>
          <w:szCs w:val="28"/>
        </w:rPr>
        <w:t xml:space="preserve"> заложенных в Плане </w:t>
      </w:r>
      <w:r w:rsidR="002C0D29">
        <w:rPr>
          <w:sz w:val="28"/>
          <w:szCs w:val="28"/>
        </w:rPr>
        <w:t xml:space="preserve">мероприятий по </w:t>
      </w:r>
      <w:r w:rsidR="00734A14" w:rsidRPr="008F3E35">
        <w:rPr>
          <w:sz w:val="28"/>
          <w:szCs w:val="28"/>
        </w:rPr>
        <w:t xml:space="preserve">реализации </w:t>
      </w:r>
      <w:r w:rsidR="00E91167">
        <w:rPr>
          <w:sz w:val="28"/>
          <w:szCs w:val="28"/>
        </w:rPr>
        <w:t>с</w:t>
      </w:r>
      <w:r w:rsidR="00734A14" w:rsidRPr="008F3E35">
        <w:rPr>
          <w:sz w:val="28"/>
          <w:szCs w:val="28"/>
        </w:rPr>
        <w:t>тратегии</w:t>
      </w:r>
      <w:r w:rsidR="004E5FC5" w:rsidRPr="008F3E35">
        <w:rPr>
          <w:sz w:val="28"/>
          <w:szCs w:val="28"/>
        </w:rPr>
        <w:t xml:space="preserve"> (показателей 2 уровня).</w:t>
      </w:r>
    </w:p>
    <w:p w:rsidR="008F3E35" w:rsidRPr="003E1549" w:rsidRDefault="008F3E35" w:rsidP="008F3E35">
      <w:pPr>
        <w:autoSpaceDE w:val="0"/>
        <w:autoSpaceDN w:val="0"/>
        <w:adjustRightInd w:val="0"/>
        <w:ind w:firstLine="720"/>
        <w:jc w:val="both"/>
        <w:rPr>
          <w:sz w:val="28"/>
          <w:szCs w:val="28"/>
        </w:rPr>
      </w:pPr>
      <w:r w:rsidRPr="003E1549">
        <w:rPr>
          <w:sz w:val="28"/>
          <w:szCs w:val="28"/>
        </w:rPr>
        <w:t xml:space="preserve">В ходе мониторинга осуществляется </w:t>
      </w:r>
      <w:r w:rsidR="003E1549" w:rsidRPr="003E1549">
        <w:rPr>
          <w:sz w:val="28"/>
          <w:szCs w:val="28"/>
        </w:rPr>
        <w:t xml:space="preserve">отслеживание динамики и </w:t>
      </w:r>
      <w:r w:rsidRPr="003E1549">
        <w:rPr>
          <w:sz w:val="28"/>
          <w:szCs w:val="28"/>
        </w:rPr>
        <w:t>выявление отклонений фактических значений целевых индикаторов (показателей) от их плановых значений, а также оценка результативности реализации комплекса мероприятий</w:t>
      </w:r>
      <w:r w:rsidR="003E1549" w:rsidRPr="003E1549">
        <w:rPr>
          <w:sz w:val="28"/>
          <w:szCs w:val="28"/>
        </w:rPr>
        <w:t>, проектов</w:t>
      </w:r>
      <w:r w:rsidRPr="003E1549">
        <w:rPr>
          <w:sz w:val="28"/>
          <w:szCs w:val="28"/>
        </w:rPr>
        <w:t xml:space="preserve"> и муниципальных программ, обеспечивающих достижение долгосрочных целей и решение задач социально-эконом</w:t>
      </w:r>
      <w:r w:rsidR="00EB2589" w:rsidRPr="003E1549">
        <w:rPr>
          <w:sz w:val="28"/>
          <w:szCs w:val="28"/>
        </w:rPr>
        <w:t>ического развития города Рязани</w:t>
      </w:r>
      <w:r w:rsidRPr="003E1549">
        <w:rPr>
          <w:sz w:val="28"/>
          <w:szCs w:val="28"/>
        </w:rPr>
        <w:t>.</w:t>
      </w:r>
    </w:p>
    <w:p w:rsidR="0021478E" w:rsidRPr="003E1549" w:rsidRDefault="00C71087" w:rsidP="0021478E">
      <w:pPr>
        <w:autoSpaceDE w:val="0"/>
        <w:autoSpaceDN w:val="0"/>
        <w:adjustRightInd w:val="0"/>
        <w:ind w:firstLine="720"/>
        <w:jc w:val="both"/>
        <w:rPr>
          <w:sz w:val="28"/>
          <w:szCs w:val="28"/>
        </w:rPr>
      </w:pPr>
      <w:r w:rsidRPr="003E1549">
        <w:rPr>
          <w:sz w:val="28"/>
          <w:szCs w:val="28"/>
        </w:rPr>
        <w:t>Источ</w:t>
      </w:r>
      <w:r w:rsidR="00DD0D5B" w:rsidRPr="003E1549">
        <w:rPr>
          <w:sz w:val="28"/>
          <w:szCs w:val="28"/>
        </w:rPr>
        <w:t xml:space="preserve">ником данных мониторинга служат статистические данные </w:t>
      </w:r>
      <w:r w:rsidR="009A273A">
        <w:rPr>
          <w:sz w:val="28"/>
          <w:szCs w:val="28"/>
        </w:rPr>
        <w:t>те</w:t>
      </w:r>
      <w:r w:rsidR="00DD0D5B" w:rsidRPr="003E1549">
        <w:rPr>
          <w:sz w:val="28"/>
          <w:szCs w:val="28"/>
        </w:rPr>
        <w:t xml:space="preserve">рриториального органа государственной статистики, </w:t>
      </w:r>
      <w:r w:rsidR="00CC5DE2" w:rsidRPr="003E1549">
        <w:rPr>
          <w:sz w:val="28"/>
          <w:szCs w:val="28"/>
        </w:rPr>
        <w:t xml:space="preserve">данные органов государственной власти и </w:t>
      </w:r>
      <w:r w:rsidR="0021478E" w:rsidRPr="003E1549">
        <w:rPr>
          <w:sz w:val="28"/>
          <w:szCs w:val="28"/>
        </w:rPr>
        <w:t>данные</w:t>
      </w:r>
      <w:r w:rsidR="00DD0D5B" w:rsidRPr="003E1549">
        <w:rPr>
          <w:sz w:val="28"/>
          <w:szCs w:val="28"/>
        </w:rPr>
        <w:t xml:space="preserve"> структурных подразделений администрации города Рязани. </w:t>
      </w:r>
    </w:p>
    <w:p w:rsidR="00CB072F" w:rsidRPr="003E1549" w:rsidRDefault="00C71087" w:rsidP="00CB072F">
      <w:pPr>
        <w:autoSpaceDE w:val="0"/>
        <w:autoSpaceDN w:val="0"/>
        <w:adjustRightInd w:val="0"/>
        <w:ind w:firstLine="720"/>
        <w:jc w:val="both"/>
        <w:rPr>
          <w:sz w:val="28"/>
          <w:szCs w:val="28"/>
        </w:rPr>
      </w:pPr>
      <w:r w:rsidRPr="003E1549">
        <w:rPr>
          <w:sz w:val="28"/>
          <w:szCs w:val="28"/>
        </w:rPr>
        <w:t>Документом, в котором отр</w:t>
      </w:r>
      <w:r w:rsidR="0021478E" w:rsidRPr="003E1549">
        <w:rPr>
          <w:sz w:val="28"/>
          <w:szCs w:val="28"/>
        </w:rPr>
        <w:t>ажаются результаты мониторинга</w:t>
      </w:r>
      <w:r w:rsidRPr="003E1549">
        <w:rPr>
          <w:sz w:val="28"/>
          <w:szCs w:val="28"/>
        </w:rPr>
        <w:t xml:space="preserve"> реализации </w:t>
      </w:r>
      <w:r w:rsidR="00E91167">
        <w:rPr>
          <w:sz w:val="28"/>
          <w:szCs w:val="28"/>
        </w:rPr>
        <w:t>с</w:t>
      </w:r>
      <w:r w:rsidRPr="003E1549">
        <w:rPr>
          <w:sz w:val="28"/>
          <w:szCs w:val="28"/>
        </w:rPr>
        <w:t>тратеги</w:t>
      </w:r>
      <w:r w:rsidR="0021478E" w:rsidRPr="003E1549">
        <w:rPr>
          <w:sz w:val="28"/>
          <w:szCs w:val="28"/>
        </w:rPr>
        <w:t>и</w:t>
      </w:r>
      <w:r w:rsidRPr="003E1549">
        <w:rPr>
          <w:sz w:val="28"/>
          <w:szCs w:val="28"/>
        </w:rPr>
        <w:t xml:space="preserve">, является ежегодный отчет </w:t>
      </w:r>
      <w:r w:rsidR="0021478E" w:rsidRPr="003E1549">
        <w:rPr>
          <w:sz w:val="28"/>
          <w:szCs w:val="28"/>
        </w:rPr>
        <w:t>глав</w:t>
      </w:r>
      <w:r w:rsidR="00CB072F" w:rsidRPr="003E1549">
        <w:rPr>
          <w:sz w:val="28"/>
          <w:szCs w:val="28"/>
        </w:rPr>
        <w:t>ы администрации города Рязани о </w:t>
      </w:r>
      <w:r w:rsidR="0021478E" w:rsidRPr="003E1549">
        <w:rPr>
          <w:sz w:val="28"/>
          <w:szCs w:val="28"/>
        </w:rPr>
        <w:t>результатах своей деятельности и деятельности администрации города Рязани</w:t>
      </w:r>
      <w:r w:rsidR="00CB072F" w:rsidRPr="003E1549">
        <w:rPr>
          <w:sz w:val="28"/>
          <w:szCs w:val="28"/>
        </w:rPr>
        <w:t xml:space="preserve"> (далее </w:t>
      </w:r>
      <w:r w:rsidR="008751F7">
        <w:rPr>
          <w:sz w:val="28"/>
          <w:szCs w:val="28"/>
        </w:rPr>
        <w:t>-</w:t>
      </w:r>
      <w:r w:rsidR="00CB072F" w:rsidRPr="003E1549">
        <w:rPr>
          <w:sz w:val="28"/>
          <w:szCs w:val="28"/>
        </w:rPr>
        <w:t xml:space="preserve"> отчет главы администрации)</w:t>
      </w:r>
      <w:r w:rsidR="0021478E" w:rsidRPr="003E1549">
        <w:rPr>
          <w:sz w:val="28"/>
          <w:szCs w:val="28"/>
        </w:rPr>
        <w:t>.</w:t>
      </w:r>
    </w:p>
    <w:p w:rsidR="00C71087" w:rsidRPr="003E1549" w:rsidRDefault="00CB072F" w:rsidP="00CB072F">
      <w:pPr>
        <w:autoSpaceDE w:val="0"/>
        <w:autoSpaceDN w:val="0"/>
        <w:adjustRightInd w:val="0"/>
        <w:ind w:firstLine="720"/>
        <w:jc w:val="both"/>
        <w:rPr>
          <w:sz w:val="28"/>
          <w:szCs w:val="28"/>
        </w:rPr>
      </w:pPr>
      <w:r w:rsidRPr="003E1549">
        <w:rPr>
          <w:sz w:val="28"/>
          <w:szCs w:val="28"/>
        </w:rPr>
        <w:t xml:space="preserve">Результаты </w:t>
      </w:r>
      <w:r w:rsidR="00C71087" w:rsidRPr="003E1549">
        <w:rPr>
          <w:sz w:val="28"/>
          <w:szCs w:val="28"/>
        </w:rPr>
        <w:t xml:space="preserve">мониторинга реализации </w:t>
      </w:r>
      <w:r w:rsidR="00E91167">
        <w:rPr>
          <w:sz w:val="28"/>
          <w:szCs w:val="28"/>
        </w:rPr>
        <w:t>с</w:t>
      </w:r>
      <w:r w:rsidR="00C71087" w:rsidRPr="003E1549">
        <w:rPr>
          <w:sz w:val="28"/>
          <w:szCs w:val="28"/>
        </w:rPr>
        <w:t>тратеги</w:t>
      </w:r>
      <w:r w:rsidRPr="003E1549">
        <w:rPr>
          <w:sz w:val="28"/>
          <w:szCs w:val="28"/>
        </w:rPr>
        <w:t xml:space="preserve">и </w:t>
      </w:r>
      <w:r w:rsidR="00C71087" w:rsidRPr="003E1549">
        <w:rPr>
          <w:sz w:val="28"/>
          <w:szCs w:val="28"/>
        </w:rPr>
        <w:t xml:space="preserve">включаются в отчет главы администрации </w:t>
      </w:r>
      <w:r w:rsidR="009A273A">
        <w:rPr>
          <w:sz w:val="28"/>
          <w:szCs w:val="28"/>
        </w:rPr>
        <w:t xml:space="preserve">города Рязани </w:t>
      </w:r>
      <w:r w:rsidR="00C71087" w:rsidRPr="003E1549">
        <w:rPr>
          <w:sz w:val="28"/>
          <w:szCs w:val="28"/>
        </w:rPr>
        <w:t>отдельным разделом, который должен включать в себя:</w:t>
      </w:r>
    </w:p>
    <w:p w:rsidR="00C71087" w:rsidRPr="003E1549" w:rsidRDefault="003E1549" w:rsidP="002579D6">
      <w:pPr>
        <w:autoSpaceDE w:val="0"/>
        <w:autoSpaceDN w:val="0"/>
        <w:adjustRightInd w:val="0"/>
        <w:ind w:firstLine="720"/>
        <w:jc w:val="both"/>
        <w:rPr>
          <w:sz w:val="28"/>
          <w:szCs w:val="28"/>
        </w:rPr>
      </w:pPr>
      <w:r w:rsidRPr="003E1549">
        <w:rPr>
          <w:sz w:val="28"/>
          <w:szCs w:val="28"/>
        </w:rPr>
        <w:t>- </w:t>
      </w:r>
      <w:r w:rsidR="00C71087" w:rsidRPr="003E1549">
        <w:rPr>
          <w:sz w:val="28"/>
          <w:szCs w:val="28"/>
        </w:rPr>
        <w:t xml:space="preserve">данные мониторинга и оценки - таблицы, </w:t>
      </w:r>
      <w:r w:rsidRPr="003E1549">
        <w:rPr>
          <w:sz w:val="28"/>
          <w:szCs w:val="28"/>
        </w:rPr>
        <w:t xml:space="preserve">содержащие сопоставление достигнутых и плановых значений </w:t>
      </w:r>
      <w:r w:rsidR="002579D6" w:rsidRPr="003E1549">
        <w:rPr>
          <w:sz w:val="28"/>
          <w:szCs w:val="28"/>
        </w:rPr>
        <w:t>по показателям 1 и 2 уровня</w:t>
      </w:r>
      <w:r w:rsidRPr="003E1549">
        <w:rPr>
          <w:sz w:val="28"/>
          <w:szCs w:val="28"/>
        </w:rPr>
        <w:t>, их динамику относительно базового года и предшествующего периода</w:t>
      </w:r>
      <w:r w:rsidR="00C71087" w:rsidRPr="003E1549">
        <w:rPr>
          <w:sz w:val="28"/>
          <w:szCs w:val="28"/>
        </w:rPr>
        <w:t>;</w:t>
      </w:r>
    </w:p>
    <w:p w:rsidR="00C71087" w:rsidRPr="003E1549" w:rsidRDefault="003E1549" w:rsidP="002579D6">
      <w:pPr>
        <w:autoSpaceDE w:val="0"/>
        <w:autoSpaceDN w:val="0"/>
        <w:adjustRightInd w:val="0"/>
        <w:ind w:firstLine="720"/>
        <w:jc w:val="both"/>
        <w:rPr>
          <w:sz w:val="28"/>
          <w:szCs w:val="28"/>
        </w:rPr>
      </w:pPr>
      <w:r w:rsidRPr="003E1549">
        <w:rPr>
          <w:sz w:val="28"/>
          <w:szCs w:val="28"/>
        </w:rPr>
        <w:t>- </w:t>
      </w:r>
      <w:r w:rsidR="00C71087" w:rsidRPr="003E1549">
        <w:rPr>
          <w:sz w:val="28"/>
          <w:szCs w:val="28"/>
        </w:rPr>
        <w:t>текстовая часть - итоги проведения оценки, содержащие количественный и качественный анализ отклонений от целевых показателей и причин, их вызвавших;</w:t>
      </w:r>
    </w:p>
    <w:p w:rsidR="00C71087" w:rsidRPr="003E1549" w:rsidRDefault="00C71087" w:rsidP="002579D6">
      <w:pPr>
        <w:autoSpaceDE w:val="0"/>
        <w:autoSpaceDN w:val="0"/>
        <w:adjustRightInd w:val="0"/>
        <w:ind w:firstLine="720"/>
        <w:jc w:val="both"/>
        <w:rPr>
          <w:sz w:val="28"/>
          <w:szCs w:val="28"/>
        </w:rPr>
      </w:pPr>
      <w:r w:rsidRPr="003E1549">
        <w:rPr>
          <w:sz w:val="28"/>
          <w:szCs w:val="28"/>
        </w:rPr>
        <w:t>-</w:t>
      </w:r>
      <w:r w:rsidR="003E1549" w:rsidRPr="003E1549">
        <w:rPr>
          <w:sz w:val="28"/>
          <w:szCs w:val="28"/>
        </w:rPr>
        <w:t> </w:t>
      </w:r>
      <w:r w:rsidRPr="003E1549">
        <w:rPr>
          <w:sz w:val="28"/>
          <w:szCs w:val="28"/>
        </w:rPr>
        <w:t xml:space="preserve">предложения </w:t>
      </w:r>
      <w:r w:rsidR="002579D6" w:rsidRPr="003E1549">
        <w:rPr>
          <w:sz w:val="28"/>
          <w:szCs w:val="28"/>
        </w:rPr>
        <w:t>по повышению эффективности функционирования системы стратегического планирования (при необходимости)</w:t>
      </w:r>
      <w:r w:rsidRPr="003E1549">
        <w:rPr>
          <w:sz w:val="28"/>
          <w:szCs w:val="28"/>
        </w:rPr>
        <w:t>.</w:t>
      </w:r>
    </w:p>
    <w:p w:rsidR="008A05AF" w:rsidRPr="003E1549" w:rsidRDefault="00C71087" w:rsidP="002579D6">
      <w:pPr>
        <w:autoSpaceDE w:val="0"/>
        <w:autoSpaceDN w:val="0"/>
        <w:adjustRightInd w:val="0"/>
        <w:ind w:firstLine="720"/>
        <w:jc w:val="both"/>
        <w:rPr>
          <w:sz w:val="28"/>
          <w:szCs w:val="28"/>
        </w:rPr>
      </w:pPr>
      <w:r w:rsidRPr="003E1549">
        <w:rPr>
          <w:sz w:val="28"/>
          <w:szCs w:val="28"/>
        </w:rPr>
        <w:t xml:space="preserve">Информация, отражающая результаты мониторинга реализации </w:t>
      </w:r>
      <w:r w:rsidR="00E91167">
        <w:rPr>
          <w:sz w:val="28"/>
          <w:szCs w:val="28"/>
        </w:rPr>
        <w:t>с</w:t>
      </w:r>
      <w:r w:rsidRPr="003E1549">
        <w:rPr>
          <w:sz w:val="28"/>
          <w:szCs w:val="28"/>
        </w:rPr>
        <w:t>тратеги</w:t>
      </w:r>
      <w:r w:rsidR="00BE1797" w:rsidRPr="003E1549">
        <w:rPr>
          <w:sz w:val="28"/>
          <w:szCs w:val="28"/>
        </w:rPr>
        <w:t>и</w:t>
      </w:r>
      <w:r w:rsidRPr="003E1549">
        <w:rPr>
          <w:sz w:val="28"/>
          <w:szCs w:val="28"/>
        </w:rPr>
        <w:t>, подлежит размещению на официальном сайте администрации города Рязани и общедоступном информационном ресурсе стратегического планирования в сети Интернет, за исключением сведений, отнесенных к государственной, коммерческой, служебной и иной охраняемой законом тайне.</w:t>
      </w:r>
    </w:p>
    <w:p w:rsidR="002579D6" w:rsidRPr="002579D6" w:rsidRDefault="002579D6" w:rsidP="002579D6">
      <w:pPr>
        <w:tabs>
          <w:tab w:val="left" w:pos="1080"/>
        </w:tabs>
        <w:autoSpaceDE w:val="0"/>
        <w:autoSpaceDN w:val="0"/>
        <w:adjustRightInd w:val="0"/>
        <w:ind w:firstLine="709"/>
        <w:jc w:val="both"/>
        <w:rPr>
          <w:sz w:val="28"/>
          <w:szCs w:val="28"/>
        </w:rPr>
      </w:pPr>
      <w:bookmarkStart w:id="64" w:name="_Toc532387376"/>
      <w:bookmarkStart w:id="65" w:name="_Toc532387375"/>
    </w:p>
    <w:p w:rsidR="005E23CF" w:rsidRDefault="006844EF" w:rsidP="005E23CF">
      <w:pPr>
        <w:pStyle w:val="1"/>
        <w:ind w:firstLine="708"/>
        <w:jc w:val="center"/>
        <w:rPr>
          <w:b/>
          <w:sz w:val="28"/>
          <w:szCs w:val="28"/>
        </w:rPr>
      </w:pPr>
      <w:bookmarkStart w:id="66" w:name="_Toc62561860"/>
      <w:r>
        <w:rPr>
          <w:b/>
          <w:sz w:val="28"/>
          <w:szCs w:val="28"/>
        </w:rPr>
        <w:t>4</w:t>
      </w:r>
      <w:r w:rsidR="005E23CF" w:rsidRPr="000A23A1">
        <w:rPr>
          <w:b/>
          <w:sz w:val="28"/>
          <w:szCs w:val="28"/>
        </w:rPr>
        <w:t>. ОЦЕНКА ФИНАНСОВЫХ РЕСУРСОВ, НЕОБХОДИМЫХ ДЛЯ РЕАЛИЗАЦИИ СТРАТЕГИИ</w:t>
      </w:r>
      <w:bookmarkEnd w:id="65"/>
      <w:bookmarkEnd w:id="66"/>
    </w:p>
    <w:p w:rsidR="006F3384" w:rsidRPr="006F3384" w:rsidRDefault="006F3384" w:rsidP="006F3384"/>
    <w:p w:rsidR="00810473" w:rsidRDefault="00810473" w:rsidP="005E23CF">
      <w:pPr>
        <w:tabs>
          <w:tab w:val="left" w:pos="1080"/>
        </w:tabs>
        <w:autoSpaceDE w:val="0"/>
        <w:autoSpaceDN w:val="0"/>
        <w:adjustRightInd w:val="0"/>
        <w:ind w:firstLine="709"/>
        <w:jc w:val="both"/>
        <w:rPr>
          <w:sz w:val="28"/>
          <w:szCs w:val="28"/>
        </w:rPr>
      </w:pPr>
      <w:r w:rsidRPr="003A6CCA">
        <w:rPr>
          <w:sz w:val="28"/>
          <w:szCs w:val="28"/>
        </w:rPr>
        <w:t xml:space="preserve">Главными условиями реализации </w:t>
      </w:r>
      <w:r w:rsidR="00E91167">
        <w:rPr>
          <w:sz w:val="28"/>
          <w:szCs w:val="28"/>
        </w:rPr>
        <w:t>с</w:t>
      </w:r>
      <w:r w:rsidRPr="003A6CCA">
        <w:rPr>
          <w:sz w:val="28"/>
          <w:szCs w:val="28"/>
        </w:rPr>
        <w:t>тратегии явля</w:t>
      </w:r>
      <w:r>
        <w:rPr>
          <w:sz w:val="28"/>
          <w:szCs w:val="28"/>
        </w:rPr>
        <w:t>е</w:t>
      </w:r>
      <w:r w:rsidRPr="003A6CCA">
        <w:rPr>
          <w:sz w:val="28"/>
          <w:szCs w:val="28"/>
        </w:rPr>
        <w:t>тся</w:t>
      </w:r>
      <w:r>
        <w:rPr>
          <w:sz w:val="28"/>
          <w:szCs w:val="28"/>
        </w:rPr>
        <w:t xml:space="preserve"> </w:t>
      </w:r>
      <w:r w:rsidRPr="003A6CCA">
        <w:rPr>
          <w:sz w:val="28"/>
          <w:szCs w:val="28"/>
        </w:rPr>
        <w:t>привлечение в экономику и социальную сферу города достаточных финансовых ресу</w:t>
      </w:r>
      <w:r w:rsidRPr="003A6CCA">
        <w:rPr>
          <w:sz w:val="28"/>
          <w:szCs w:val="28"/>
        </w:rPr>
        <w:t>р</w:t>
      </w:r>
      <w:r w:rsidRPr="003A6CCA">
        <w:rPr>
          <w:sz w:val="28"/>
          <w:szCs w:val="28"/>
        </w:rPr>
        <w:t>сов</w:t>
      </w:r>
      <w:r>
        <w:rPr>
          <w:sz w:val="28"/>
          <w:szCs w:val="28"/>
        </w:rPr>
        <w:t>.</w:t>
      </w:r>
    </w:p>
    <w:p w:rsidR="00300F2D" w:rsidRPr="002E7F13" w:rsidRDefault="005E23CF" w:rsidP="005E23CF">
      <w:pPr>
        <w:tabs>
          <w:tab w:val="left" w:pos="1080"/>
        </w:tabs>
        <w:autoSpaceDE w:val="0"/>
        <w:autoSpaceDN w:val="0"/>
        <w:adjustRightInd w:val="0"/>
        <w:ind w:firstLine="709"/>
        <w:jc w:val="both"/>
        <w:rPr>
          <w:rFonts w:eastAsia="Arial"/>
          <w:sz w:val="28"/>
          <w:szCs w:val="28"/>
          <w:lang w:eastAsia="ar-SA"/>
        </w:rPr>
      </w:pPr>
      <w:r>
        <w:rPr>
          <w:sz w:val="28"/>
          <w:szCs w:val="28"/>
        </w:rPr>
        <w:t xml:space="preserve">Финансирование мероприятий </w:t>
      </w:r>
      <w:r w:rsidR="00E91167">
        <w:rPr>
          <w:sz w:val="28"/>
          <w:szCs w:val="28"/>
        </w:rPr>
        <w:t>с</w:t>
      </w:r>
      <w:r>
        <w:rPr>
          <w:sz w:val="28"/>
          <w:szCs w:val="28"/>
        </w:rPr>
        <w:t xml:space="preserve">тратегии в рамках </w:t>
      </w:r>
      <w:r w:rsidRPr="006A362F">
        <w:rPr>
          <w:sz w:val="28"/>
          <w:szCs w:val="28"/>
        </w:rPr>
        <w:t>основны</w:t>
      </w:r>
      <w:r w:rsidR="00300F2D">
        <w:rPr>
          <w:sz w:val="28"/>
          <w:szCs w:val="28"/>
        </w:rPr>
        <w:t xml:space="preserve">х </w:t>
      </w:r>
      <w:r w:rsidRPr="006A362F">
        <w:rPr>
          <w:sz w:val="28"/>
          <w:szCs w:val="28"/>
        </w:rPr>
        <w:t>направлени</w:t>
      </w:r>
      <w:r w:rsidR="00300F2D">
        <w:rPr>
          <w:sz w:val="28"/>
          <w:szCs w:val="28"/>
        </w:rPr>
        <w:t>й</w:t>
      </w:r>
      <w:r w:rsidRPr="006A362F">
        <w:rPr>
          <w:sz w:val="28"/>
          <w:szCs w:val="28"/>
        </w:rPr>
        <w:t xml:space="preserve"> социально-экономической политики </w:t>
      </w:r>
      <w:r>
        <w:rPr>
          <w:sz w:val="28"/>
          <w:szCs w:val="28"/>
        </w:rPr>
        <w:t xml:space="preserve">будет осуществляться из </w:t>
      </w:r>
      <w:r w:rsidRPr="003A6CCA">
        <w:rPr>
          <w:sz w:val="28"/>
          <w:szCs w:val="28"/>
        </w:rPr>
        <w:t>средств бюджета</w:t>
      </w:r>
      <w:r w:rsidR="009A273A" w:rsidRPr="009A273A">
        <w:rPr>
          <w:sz w:val="28"/>
          <w:szCs w:val="28"/>
        </w:rPr>
        <w:t xml:space="preserve"> </w:t>
      </w:r>
      <w:r w:rsidR="009A273A" w:rsidRPr="003A6CCA">
        <w:rPr>
          <w:sz w:val="28"/>
          <w:szCs w:val="28"/>
        </w:rPr>
        <w:t>город</w:t>
      </w:r>
      <w:r w:rsidR="009A273A">
        <w:rPr>
          <w:sz w:val="28"/>
          <w:szCs w:val="28"/>
        </w:rPr>
        <w:t>а Рязани</w:t>
      </w:r>
      <w:r w:rsidRPr="003A6CCA">
        <w:rPr>
          <w:sz w:val="28"/>
          <w:szCs w:val="28"/>
        </w:rPr>
        <w:t>, средств федерального и областного бю</w:t>
      </w:r>
      <w:r w:rsidRPr="003A6CCA">
        <w:rPr>
          <w:sz w:val="28"/>
          <w:szCs w:val="28"/>
        </w:rPr>
        <w:t>д</w:t>
      </w:r>
      <w:r w:rsidR="009A273A">
        <w:rPr>
          <w:sz w:val="28"/>
          <w:szCs w:val="28"/>
        </w:rPr>
        <w:t>жетов, внебюджетных источников</w:t>
      </w:r>
      <w:r w:rsidRPr="003A6CCA">
        <w:rPr>
          <w:rFonts w:eastAsia="Arial"/>
          <w:sz w:val="28"/>
          <w:szCs w:val="28"/>
          <w:lang w:eastAsia="ar-SA"/>
        </w:rPr>
        <w:t xml:space="preserve">. </w:t>
      </w:r>
      <w:r w:rsidR="00503666" w:rsidRPr="002E7F13">
        <w:rPr>
          <w:sz w:val="28"/>
          <w:szCs w:val="28"/>
        </w:rPr>
        <w:t xml:space="preserve">Предусматривается софинансирование ряда проектов и мероприятий </w:t>
      </w:r>
      <w:r w:rsidR="00E91167">
        <w:rPr>
          <w:sz w:val="28"/>
          <w:szCs w:val="28"/>
        </w:rPr>
        <w:t>с</w:t>
      </w:r>
      <w:r w:rsidR="00503666" w:rsidRPr="002E7F13">
        <w:rPr>
          <w:sz w:val="28"/>
          <w:szCs w:val="28"/>
        </w:rPr>
        <w:t>тратегии в рамках реализации приоритетных национальных проектов и федеральных и региональных (государственных) целевых программ.</w:t>
      </w:r>
    </w:p>
    <w:p w:rsidR="002C0D29" w:rsidRDefault="00503666" w:rsidP="00503666">
      <w:pPr>
        <w:tabs>
          <w:tab w:val="left" w:pos="1080"/>
        </w:tabs>
        <w:autoSpaceDE w:val="0"/>
        <w:autoSpaceDN w:val="0"/>
        <w:adjustRightInd w:val="0"/>
        <w:ind w:firstLine="709"/>
        <w:jc w:val="both"/>
        <w:rPr>
          <w:sz w:val="28"/>
          <w:szCs w:val="28"/>
        </w:rPr>
      </w:pPr>
      <w:r w:rsidRPr="003A6CCA">
        <w:rPr>
          <w:sz w:val="28"/>
          <w:szCs w:val="28"/>
        </w:rPr>
        <w:t xml:space="preserve">Реализация </w:t>
      </w:r>
      <w:r w:rsidR="00E91167">
        <w:rPr>
          <w:sz w:val="28"/>
          <w:szCs w:val="28"/>
        </w:rPr>
        <w:t>с</w:t>
      </w:r>
      <w:r w:rsidRPr="003A6CCA">
        <w:rPr>
          <w:sz w:val="28"/>
          <w:szCs w:val="28"/>
        </w:rPr>
        <w:t>тратегии будет осуществляться поэтапно с детализацией ключевых направлений, перспективных проектов и основных мероприятий муниципальных программ в увязке с бюджетным финансированием</w:t>
      </w:r>
      <w:r w:rsidR="00A9058E">
        <w:rPr>
          <w:sz w:val="28"/>
          <w:szCs w:val="28"/>
        </w:rPr>
        <w:t xml:space="preserve">. </w:t>
      </w:r>
    </w:p>
    <w:p w:rsidR="002C0D29" w:rsidRDefault="00A9058E" w:rsidP="00503666">
      <w:pPr>
        <w:tabs>
          <w:tab w:val="left" w:pos="1080"/>
        </w:tabs>
        <w:autoSpaceDE w:val="0"/>
        <w:autoSpaceDN w:val="0"/>
        <w:adjustRightInd w:val="0"/>
        <w:ind w:firstLine="709"/>
        <w:jc w:val="both"/>
        <w:rPr>
          <w:sz w:val="28"/>
          <w:szCs w:val="28"/>
        </w:rPr>
      </w:pPr>
      <w:r>
        <w:rPr>
          <w:sz w:val="28"/>
          <w:szCs w:val="28"/>
        </w:rPr>
        <w:t>Т</w:t>
      </w:r>
      <w:r w:rsidRPr="00A9058E">
        <w:rPr>
          <w:sz w:val="28"/>
          <w:szCs w:val="28"/>
        </w:rPr>
        <w:t>раектори</w:t>
      </w:r>
      <w:r>
        <w:rPr>
          <w:sz w:val="28"/>
          <w:szCs w:val="28"/>
        </w:rPr>
        <w:t>я</w:t>
      </w:r>
      <w:r w:rsidRPr="00A9058E">
        <w:rPr>
          <w:sz w:val="28"/>
          <w:szCs w:val="28"/>
        </w:rPr>
        <w:t xml:space="preserve"> роста инвестиций и их структура </w:t>
      </w:r>
      <w:r w:rsidR="00BA7DBE">
        <w:rPr>
          <w:sz w:val="28"/>
          <w:szCs w:val="28"/>
        </w:rPr>
        <w:t xml:space="preserve">на период реализации </w:t>
      </w:r>
      <w:r w:rsidR="00E91167">
        <w:rPr>
          <w:sz w:val="28"/>
          <w:szCs w:val="28"/>
        </w:rPr>
        <w:t>с</w:t>
      </w:r>
      <w:r w:rsidR="00BA7DBE">
        <w:rPr>
          <w:sz w:val="28"/>
          <w:szCs w:val="28"/>
        </w:rPr>
        <w:t xml:space="preserve">тратегии будет </w:t>
      </w:r>
      <w:r w:rsidR="000D1202">
        <w:rPr>
          <w:sz w:val="28"/>
          <w:szCs w:val="28"/>
        </w:rPr>
        <w:t>определя</w:t>
      </w:r>
      <w:r w:rsidRPr="00A9058E">
        <w:rPr>
          <w:sz w:val="28"/>
          <w:szCs w:val="28"/>
        </w:rPr>
        <w:t>т</w:t>
      </w:r>
      <w:r w:rsidR="000D1202">
        <w:rPr>
          <w:sz w:val="28"/>
          <w:szCs w:val="28"/>
        </w:rPr>
        <w:t>ь</w:t>
      </w:r>
      <w:r w:rsidRPr="00A9058E">
        <w:rPr>
          <w:sz w:val="28"/>
          <w:szCs w:val="28"/>
        </w:rPr>
        <w:t xml:space="preserve">ся </w:t>
      </w:r>
      <w:r w:rsidR="00BA7DBE">
        <w:rPr>
          <w:sz w:val="28"/>
          <w:szCs w:val="28"/>
        </w:rPr>
        <w:t xml:space="preserve">в основном </w:t>
      </w:r>
      <w:r w:rsidRPr="00A9058E">
        <w:rPr>
          <w:sz w:val="28"/>
          <w:szCs w:val="28"/>
        </w:rPr>
        <w:t>инвестиционными программами ведущих промышленных предприятий города.</w:t>
      </w:r>
      <w:r>
        <w:rPr>
          <w:sz w:val="28"/>
          <w:szCs w:val="28"/>
        </w:rPr>
        <w:t xml:space="preserve"> </w:t>
      </w:r>
    </w:p>
    <w:p w:rsidR="00A9058E" w:rsidRDefault="00BA7DBE" w:rsidP="00503666">
      <w:pPr>
        <w:tabs>
          <w:tab w:val="left" w:pos="1080"/>
        </w:tabs>
        <w:autoSpaceDE w:val="0"/>
        <w:autoSpaceDN w:val="0"/>
        <w:adjustRightInd w:val="0"/>
        <w:ind w:firstLine="709"/>
        <w:jc w:val="both"/>
        <w:rPr>
          <w:sz w:val="28"/>
          <w:szCs w:val="28"/>
        </w:rPr>
      </w:pPr>
      <w:r>
        <w:rPr>
          <w:sz w:val="28"/>
          <w:szCs w:val="28"/>
        </w:rPr>
        <w:t xml:space="preserve">В существующих экономических условиях спрогнозировать долгосрочные финансовые потребности не представляется возможным, в связи с этим </w:t>
      </w:r>
      <w:r w:rsidR="000D1202">
        <w:rPr>
          <w:sz w:val="28"/>
          <w:szCs w:val="28"/>
        </w:rPr>
        <w:t>проведена о</w:t>
      </w:r>
      <w:r w:rsidR="00503666" w:rsidRPr="003A6CCA">
        <w:rPr>
          <w:sz w:val="28"/>
          <w:szCs w:val="28"/>
        </w:rPr>
        <w:t xml:space="preserve">ценка финансовых ресурсов </w:t>
      </w:r>
      <w:r w:rsidR="00CD6AFE">
        <w:rPr>
          <w:sz w:val="28"/>
          <w:szCs w:val="28"/>
        </w:rPr>
        <w:t>на реализацию</w:t>
      </w:r>
      <w:r w:rsidR="00503666" w:rsidRPr="003A6CCA">
        <w:rPr>
          <w:sz w:val="28"/>
          <w:szCs w:val="28"/>
        </w:rPr>
        <w:t xml:space="preserve"> </w:t>
      </w:r>
      <w:r w:rsidR="00E91167">
        <w:rPr>
          <w:sz w:val="28"/>
          <w:szCs w:val="28"/>
        </w:rPr>
        <w:t>с</w:t>
      </w:r>
      <w:r w:rsidR="00503666" w:rsidRPr="003A6CCA">
        <w:rPr>
          <w:sz w:val="28"/>
          <w:szCs w:val="28"/>
        </w:rPr>
        <w:t xml:space="preserve">тратегии </w:t>
      </w:r>
      <w:r w:rsidR="000D1202">
        <w:rPr>
          <w:sz w:val="28"/>
          <w:szCs w:val="28"/>
        </w:rPr>
        <w:t>на среднесрочный период (</w:t>
      </w:r>
      <w:r w:rsidR="00C60B82" w:rsidRPr="00C60B82">
        <w:rPr>
          <w:sz w:val="28"/>
          <w:szCs w:val="28"/>
        </w:rPr>
        <w:t>таблиц</w:t>
      </w:r>
      <w:r w:rsidR="000D1202">
        <w:rPr>
          <w:sz w:val="28"/>
          <w:szCs w:val="28"/>
        </w:rPr>
        <w:t>а).</w:t>
      </w:r>
    </w:p>
    <w:p w:rsidR="00AA41F6" w:rsidRDefault="00AA41F6" w:rsidP="00503666">
      <w:pPr>
        <w:tabs>
          <w:tab w:val="left" w:pos="1080"/>
        </w:tabs>
        <w:autoSpaceDE w:val="0"/>
        <w:autoSpaceDN w:val="0"/>
        <w:adjustRightInd w:val="0"/>
        <w:ind w:firstLine="709"/>
        <w:jc w:val="both"/>
        <w:rPr>
          <w:sz w:val="28"/>
          <w:szCs w:val="28"/>
        </w:rPr>
      </w:pPr>
    </w:p>
    <w:p w:rsidR="00AA41F6" w:rsidRDefault="00AA41F6" w:rsidP="00503666">
      <w:pPr>
        <w:tabs>
          <w:tab w:val="left" w:pos="1080"/>
        </w:tabs>
        <w:autoSpaceDE w:val="0"/>
        <w:autoSpaceDN w:val="0"/>
        <w:adjustRightInd w:val="0"/>
        <w:ind w:firstLine="709"/>
        <w:jc w:val="both"/>
        <w:rPr>
          <w:sz w:val="28"/>
          <w:szCs w:val="28"/>
        </w:rPr>
      </w:pPr>
    </w:p>
    <w:p w:rsidR="00AA41F6" w:rsidRDefault="00AA41F6" w:rsidP="00503666">
      <w:pPr>
        <w:tabs>
          <w:tab w:val="left" w:pos="1080"/>
        </w:tabs>
        <w:autoSpaceDE w:val="0"/>
        <w:autoSpaceDN w:val="0"/>
        <w:adjustRightInd w:val="0"/>
        <w:ind w:firstLine="709"/>
        <w:jc w:val="both"/>
        <w:rPr>
          <w:sz w:val="28"/>
          <w:szCs w:val="28"/>
        </w:rPr>
      </w:pPr>
    </w:p>
    <w:p w:rsidR="00AA41F6" w:rsidRDefault="00AA41F6" w:rsidP="00503666">
      <w:pPr>
        <w:tabs>
          <w:tab w:val="left" w:pos="1080"/>
        </w:tabs>
        <w:autoSpaceDE w:val="0"/>
        <w:autoSpaceDN w:val="0"/>
        <w:adjustRightInd w:val="0"/>
        <w:ind w:firstLine="709"/>
        <w:jc w:val="both"/>
        <w:rPr>
          <w:sz w:val="28"/>
          <w:szCs w:val="28"/>
        </w:rPr>
      </w:pPr>
    </w:p>
    <w:p w:rsidR="00AA41F6" w:rsidRDefault="00AA41F6" w:rsidP="00503666">
      <w:pPr>
        <w:tabs>
          <w:tab w:val="left" w:pos="1080"/>
        </w:tabs>
        <w:autoSpaceDE w:val="0"/>
        <w:autoSpaceDN w:val="0"/>
        <w:adjustRightInd w:val="0"/>
        <w:ind w:firstLine="709"/>
        <w:jc w:val="both"/>
        <w:rPr>
          <w:sz w:val="28"/>
          <w:szCs w:val="28"/>
        </w:rPr>
      </w:pPr>
    </w:p>
    <w:p w:rsidR="00AA41F6" w:rsidRDefault="00AA41F6" w:rsidP="00503666">
      <w:pPr>
        <w:tabs>
          <w:tab w:val="left" w:pos="1080"/>
        </w:tabs>
        <w:autoSpaceDE w:val="0"/>
        <w:autoSpaceDN w:val="0"/>
        <w:adjustRightInd w:val="0"/>
        <w:ind w:firstLine="709"/>
        <w:jc w:val="both"/>
        <w:rPr>
          <w:sz w:val="28"/>
          <w:szCs w:val="28"/>
        </w:rPr>
      </w:pPr>
    </w:p>
    <w:p w:rsidR="0089093E" w:rsidRDefault="0089093E" w:rsidP="00503666">
      <w:pPr>
        <w:tabs>
          <w:tab w:val="left" w:pos="1080"/>
        </w:tabs>
        <w:autoSpaceDE w:val="0"/>
        <w:autoSpaceDN w:val="0"/>
        <w:adjustRightInd w:val="0"/>
        <w:ind w:firstLine="709"/>
        <w:jc w:val="both"/>
        <w:rPr>
          <w:sz w:val="28"/>
          <w:szCs w:val="28"/>
        </w:rPr>
      </w:pPr>
    </w:p>
    <w:p w:rsidR="0089093E" w:rsidRDefault="0089093E" w:rsidP="00503666">
      <w:pPr>
        <w:tabs>
          <w:tab w:val="left" w:pos="1080"/>
        </w:tabs>
        <w:autoSpaceDE w:val="0"/>
        <w:autoSpaceDN w:val="0"/>
        <w:adjustRightInd w:val="0"/>
        <w:ind w:firstLine="709"/>
        <w:jc w:val="both"/>
        <w:rPr>
          <w:sz w:val="28"/>
          <w:szCs w:val="28"/>
        </w:rPr>
      </w:pPr>
    </w:p>
    <w:p w:rsidR="00AA41F6" w:rsidRDefault="00AA41F6" w:rsidP="00503666">
      <w:pPr>
        <w:tabs>
          <w:tab w:val="left" w:pos="1080"/>
        </w:tabs>
        <w:autoSpaceDE w:val="0"/>
        <w:autoSpaceDN w:val="0"/>
        <w:adjustRightInd w:val="0"/>
        <w:ind w:firstLine="709"/>
        <w:jc w:val="both"/>
        <w:rPr>
          <w:sz w:val="28"/>
          <w:szCs w:val="28"/>
        </w:rPr>
      </w:pPr>
    </w:p>
    <w:p w:rsidR="00AA41F6" w:rsidRDefault="00AA41F6" w:rsidP="00503666">
      <w:pPr>
        <w:tabs>
          <w:tab w:val="left" w:pos="1080"/>
        </w:tabs>
        <w:autoSpaceDE w:val="0"/>
        <w:autoSpaceDN w:val="0"/>
        <w:adjustRightInd w:val="0"/>
        <w:ind w:firstLine="709"/>
        <w:jc w:val="both"/>
        <w:rPr>
          <w:sz w:val="28"/>
          <w:szCs w:val="28"/>
        </w:rPr>
      </w:pPr>
    </w:p>
    <w:p w:rsidR="00915913" w:rsidRDefault="00C60B82" w:rsidP="00C60B82">
      <w:pPr>
        <w:tabs>
          <w:tab w:val="left" w:pos="1080"/>
        </w:tabs>
        <w:autoSpaceDE w:val="0"/>
        <w:autoSpaceDN w:val="0"/>
        <w:adjustRightInd w:val="0"/>
        <w:ind w:firstLine="709"/>
        <w:jc w:val="center"/>
        <w:rPr>
          <w:b/>
          <w:sz w:val="28"/>
          <w:szCs w:val="28"/>
        </w:rPr>
      </w:pPr>
      <w:r>
        <w:rPr>
          <w:b/>
          <w:sz w:val="28"/>
          <w:szCs w:val="28"/>
        </w:rPr>
        <w:t xml:space="preserve">Оценка финансовых ресурсов на </w:t>
      </w:r>
      <w:r w:rsidRPr="00C60B82">
        <w:rPr>
          <w:b/>
          <w:sz w:val="28"/>
          <w:szCs w:val="28"/>
        </w:rPr>
        <w:t>реализаци</w:t>
      </w:r>
      <w:r>
        <w:rPr>
          <w:b/>
          <w:sz w:val="28"/>
          <w:szCs w:val="28"/>
        </w:rPr>
        <w:t xml:space="preserve">ю </w:t>
      </w:r>
      <w:r>
        <w:rPr>
          <w:b/>
          <w:sz w:val="28"/>
          <w:szCs w:val="28"/>
          <w:lang w:val="en-US"/>
        </w:rPr>
        <w:t>I</w:t>
      </w:r>
      <w:r w:rsidRPr="00C60B82">
        <w:rPr>
          <w:b/>
          <w:sz w:val="28"/>
          <w:szCs w:val="28"/>
        </w:rPr>
        <w:t xml:space="preserve"> </w:t>
      </w:r>
      <w:r>
        <w:rPr>
          <w:b/>
          <w:sz w:val="28"/>
          <w:szCs w:val="28"/>
        </w:rPr>
        <w:t>этапа</w:t>
      </w:r>
      <w:r w:rsidRPr="00C60B82">
        <w:rPr>
          <w:b/>
          <w:sz w:val="28"/>
          <w:szCs w:val="28"/>
        </w:rPr>
        <w:t xml:space="preserve"> </w:t>
      </w:r>
      <w:r w:rsidR="00E91167">
        <w:rPr>
          <w:b/>
          <w:sz w:val="28"/>
          <w:szCs w:val="28"/>
        </w:rPr>
        <w:t>с</w:t>
      </w:r>
      <w:r w:rsidRPr="00C60B82">
        <w:rPr>
          <w:b/>
          <w:sz w:val="28"/>
          <w:szCs w:val="28"/>
        </w:rPr>
        <w:t>тратегии</w:t>
      </w:r>
    </w:p>
    <w:p w:rsidR="00C60B82" w:rsidRPr="00C60B82" w:rsidRDefault="00915913" w:rsidP="00C60B82">
      <w:pPr>
        <w:tabs>
          <w:tab w:val="left" w:pos="1080"/>
        </w:tabs>
        <w:autoSpaceDE w:val="0"/>
        <w:autoSpaceDN w:val="0"/>
        <w:adjustRightInd w:val="0"/>
        <w:ind w:firstLine="709"/>
        <w:jc w:val="center"/>
        <w:rPr>
          <w:b/>
          <w:sz w:val="28"/>
          <w:szCs w:val="28"/>
        </w:rPr>
      </w:pPr>
      <w:r>
        <w:rPr>
          <w:sz w:val="28"/>
          <w:szCs w:val="28"/>
        </w:rPr>
        <w:t xml:space="preserve">(по состоянию на момент утверждения </w:t>
      </w:r>
      <w:r w:rsidR="00E91167">
        <w:rPr>
          <w:sz w:val="28"/>
          <w:szCs w:val="28"/>
        </w:rPr>
        <w:t>с</w:t>
      </w:r>
      <w:r>
        <w:rPr>
          <w:sz w:val="28"/>
          <w:szCs w:val="28"/>
        </w:rPr>
        <w:t>тратегии</w:t>
      </w:r>
      <w:r w:rsidRPr="00C60B82">
        <w:rPr>
          <w:sz w:val="28"/>
          <w:szCs w:val="28"/>
        </w:rPr>
        <w:t>)</w:t>
      </w:r>
    </w:p>
    <w:tbl>
      <w:tblPr>
        <w:tblW w:w="985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1813"/>
        <w:gridCol w:w="1813"/>
        <w:gridCol w:w="1814"/>
      </w:tblGrid>
      <w:tr w:rsidR="00C60B82" w:rsidRPr="00C60B82" w:rsidTr="00844225">
        <w:trPr>
          <w:trHeight w:val="302"/>
          <w:jc w:val="center"/>
        </w:trPr>
        <w:tc>
          <w:tcPr>
            <w:tcW w:w="4410" w:type="dxa"/>
            <w:vMerge w:val="restart"/>
            <w:shd w:val="clear" w:color="auto" w:fill="auto"/>
            <w:vAlign w:val="center"/>
          </w:tcPr>
          <w:p w:rsidR="00C60B82" w:rsidRPr="00C60B82" w:rsidRDefault="00C60B82" w:rsidP="00CD3C42">
            <w:pPr>
              <w:rPr>
                <w:bCs/>
              </w:rPr>
            </w:pPr>
            <w:r w:rsidRPr="00C60B82">
              <w:rPr>
                <w:bCs/>
              </w:rPr>
              <w:t>Основные источники финансирования</w:t>
            </w:r>
          </w:p>
        </w:tc>
        <w:tc>
          <w:tcPr>
            <w:tcW w:w="5440" w:type="dxa"/>
            <w:gridSpan w:val="3"/>
            <w:shd w:val="clear" w:color="auto" w:fill="auto"/>
            <w:noWrap/>
            <w:vAlign w:val="center"/>
          </w:tcPr>
          <w:p w:rsidR="00C60B82" w:rsidRPr="00C60B82" w:rsidRDefault="00C60B82" w:rsidP="001B51CB">
            <w:pPr>
              <w:jc w:val="center"/>
              <w:rPr>
                <w:bCs/>
              </w:rPr>
            </w:pPr>
            <w:r w:rsidRPr="00C60B82">
              <w:t>Предполагаемые объемы финансирования по годам реализации (</w:t>
            </w:r>
            <w:r w:rsidRPr="00C60B82">
              <w:rPr>
                <w:lang w:val="en-US"/>
              </w:rPr>
              <w:t>I</w:t>
            </w:r>
            <w:r w:rsidRPr="00C60B82">
              <w:t xml:space="preserve"> этап</w:t>
            </w:r>
            <w:r w:rsidRPr="001B51CB">
              <w:t>)</w:t>
            </w:r>
            <w:r w:rsidR="001B51CB" w:rsidRPr="001B51CB">
              <w:t>, млн. рублей</w:t>
            </w:r>
          </w:p>
        </w:tc>
      </w:tr>
      <w:tr w:rsidR="00C60B82" w:rsidRPr="00C60B82" w:rsidTr="00844225">
        <w:trPr>
          <w:trHeight w:val="302"/>
          <w:jc w:val="center"/>
        </w:trPr>
        <w:tc>
          <w:tcPr>
            <w:tcW w:w="4410" w:type="dxa"/>
            <w:vMerge/>
            <w:shd w:val="clear" w:color="auto" w:fill="auto"/>
            <w:vAlign w:val="center"/>
          </w:tcPr>
          <w:p w:rsidR="00C60B82" w:rsidRPr="00C60B82" w:rsidRDefault="00C60B82" w:rsidP="00CD3C42">
            <w:pPr>
              <w:rPr>
                <w:bCs/>
              </w:rPr>
            </w:pPr>
          </w:p>
        </w:tc>
        <w:tc>
          <w:tcPr>
            <w:tcW w:w="1813" w:type="dxa"/>
            <w:shd w:val="clear" w:color="auto" w:fill="auto"/>
            <w:noWrap/>
            <w:vAlign w:val="center"/>
          </w:tcPr>
          <w:p w:rsidR="00C60B82" w:rsidRPr="00C60B82" w:rsidRDefault="00C60B82" w:rsidP="00C60B82">
            <w:pPr>
              <w:jc w:val="center"/>
              <w:rPr>
                <w:bCs/>
              </w:rPr>
            </w:pPr>
            <w:r w:rsidRPr="00C60B82">
              <w:rPr>
                <w:bCs/>
              </w:rPr>
              <w:t>2021 год</w:t>
            </w:r>
          </w:p>
        </w:tc>
        <w:tc>
          <w:tcPr>
            <w:tcW w:w="1813" w:type="dxa"/>
            <w:shd w:val="clear" w:color="auto" w:fill="auto"/>
            <w:noWrap/>
            <w:vAlign w:val="center"/>
          </w:tcPr>
          <w:p w:rsidR="00C60B82" w:rsidRPr="00C60B82" w:rsidRDefault="00C60B82" w:rsidP="00C60B82">
            <w:pPr>
              <w:jc w:val="center"/>
              <w:rPr>
                <w:bCs/>
              </w:rPr>
            </w:pPr>
            <w:r w:rsidRPr="00C60B82">
              <w:rPr>
                <w:bCs/>
              </w:rPr>
              <w:t>2022 год</w:t>
            </w:r>
          </w:p>
        </w:tc>
        <w:tc>
          <w:tcPr>
            <w:tcW w:w="1814" w:type="dxa"/>
            <w:shd w:val="clear" w:color="auto" w:fill="auto"/>
            <w:noWrap/>
            <w:vAlign w:val="center"/>
          </w:tcPr>
          <w:p w:rsidR="00C60B82" w:rsidRPr="00C60B82" w:rsidRDefault="00C60B82" w:rsidP="00C60B82">
            <w:pPr>
              <w:jc w:val="center"/>
              <w:rPr>
                <w:bCs/>
              </w:rPr>
            </w:pPr>
            <w:r w:rsidRPr="00C60B82">
              <w:rPr>
                <w:bCs/>
              </w:rPr>
              <w:t>2023 год</w:t>
            </w:r>
          </w:p>
        </w:tc>
      </w:tr>
      <w:tr w:rsidR="00C60B82" w:rsidRPr="00C60B82" w:rsidTr="00844225">
        <w:trPr>
          <w:trHeight w:val="998"/>
          <w:jc w:val="center"/>
        </w:trPr>
        <w:tc>
          <w:tcPr>
            <w:tcW w:w="4410" w:type="dxa"/>
            <w:shd w:val="clear" w:color="auto" w:fill="auto"/>
            <w:vAlign w:val="center"/>
          </w:tcPr>
          <w:p w:rsidR="00C60B82" w:rsidRPr="00C60B82" w:rsidRDefault="002C673E" w:rsidP="00CD3C42">
            <w:r>
              <w:t>Б</w:t>
            </w:r>
            <w:r w:rsidR="00C60B82" w:rsidRPr="00C60B82">
              <w:t>юджет города Рязани</w:t>
            </w:r>
          </w:p>
          <w:p w:rsidR="00C60B82" w:rsidRPr="00C60B82" w:rsidRDefault="00C60B82" w:rsidP="00CD3C42">
            <w:r w:rsidRPr="00C60B82">
              <w:t>(с учетом межбюджетных трансфертов)</w:t>
            </w:r>
          </w:p>
        </w:tc>
        <w:tc>
          <w:tcPr>
            <w:tcW w:w="1813" w:type="dxa"/>
            <w:shd w:val="clear" w:color="auto" w:fill="auto"/>
            <w:noWrap/>
            <w:vAlign w:val="center"/>
          </w:tcPr>
          <w:p w:rsidR="00C60B82" w:rsidRPr="00C60B82" w:rsidRDefault="00C60B82" w:rsidP="004A5AC3">
            <w:pPr>
              <w:jc w:val="center"/>
            </w:pPr>
            <w:r w:rsidRPr="00C60B82">
              <w:t>10</w:t>
            </w:r>
            <w:r w:rsidR="004A5AC3">
              <w:t> 958,6</w:t>
            </w:r>
          </w:p>
        </w:tc>
        <w:tc>
          <w:tcPr>
            <w:tcW w:w="1813" w:type="dxa"/>
            <w:shd w:val="clear" w:color="auto" w:fill="auto"/>
            <w:noWrap/>
            <w:vAlign w:val="center"/>
          </w:tcPr>
          <w:p w:rsidR="00C60B82" w:rsidRPr="00C60B82" w:rsidRDefault="00C60B82" w:rsidP="00651D84">
            <w:pPr>
              <w:jc w:val="center"/>
            </w:pPr>
            <w:r w:rsidRPr="00C60B82">
              <w:t>10</w:t>
            </w:r>
            <w:r w:rsidR="004310FB">
              <w:t> </w:t>
            </w:r>
            <w:r w:rsidRPr="00C60B82">
              <w:t>65</w:t>
            </w:r>
            <w:r w:rsidR="00651D84">
              <w:t>9,0</w:t>
            </w:r>
          </w:p>
        </w:tc>
        <w:tc>
          <w:tcPr>
            <w:tcW w:w="1814" w:type="dxa"/>
            <w:shd w:val="clear" w:color="auto" w:fill="auto"/>
            <w:noWrap/>
            <w:vAlign w:val="center"/>
          </w:tcPr>
          <w:p w:rsidR="00C60B82" w:rsidRPr="00C60B82" w:rsidRDefault="00C60B82" w:rsidP="00651D84">
            <w:pPr>
              <w:jc w:val="center"/>
            </w:pPr>
            <w:r w:rsidRPr="00C60B82">
              <w:t>10</w:t>
            </w:r>
            <w:r w:rsidR="004310FB">
              <w:t> </w:t>
            </w:r>
            <w:r w:rsidRPr="00C60B82">
              <w:t>909</w:t>
            </w:r>
            <w:r w:rsidR="00651D84">
              <w:t>,</w:t>
            </w:r>
            <w:r w:rsidRPr="00C60B82">
              <w:t>9</w:t>
            </w:r>
          </w:p>
        </w:tc>
      </w:tr>
      <w:tr w:rsidR="00C60B82" w:rsidRPr="00C60B82" w:rsidTr="00844225">
        <w:trPr>
          <w:trHeight w:val="998"/>
          <w:jc w:val="center"/>
        </w:trPr>
        <w:tc>
          <w:tcPr>
            <w:tcW w:w="4410" w:type="dxa"/>
            <w:shd w:val="clear" w:color="auto" w:fill="auto"/>
            <w:vAlign w:val="center"/>
          </w:tcPr>
          <w:p w:rsidR="00C60B82" w:rsidRPr="00C60B82" w:rsidRDefault="002E7154" w:rsidP="00CD3C42">
            <w:r>
              <w:t>-</w:t>
            </w:r>
            <w:r w:rsidR="00A0245B">
              <w:t xml:space="preserve"> </w:t>
            </w:r>
            <w:r w:rsidR="00C60B82" w:rsidRPr="00C60B82">
              <w:t>т.ч. объем получаемых межбюджетных трансфертов</w:t>
            </w:r>
          </w:p>
        </w:tc>
        <w:tc>
          <w:tcPr>
            <w:tcW w:w="1813" w:type="dxa"/>
            <w:shd w:val="clear" w:color="auto" w:fill="auto"/>
            <w:noWrap/>
            <w:vAlign w:val="center"/>
          </w:tcPr>
          <w:p w:rsidR="00C60B82" w:rsidRPr="00C60B82" w:rsidRDefault="00C60B82" w:rsidP="00651D84">
            <w:pPr>
              <w:jc w:val="center"/>
            </w:pPr>
            <w:r w:rsidRPr="00C60B82">
              <w:t>5</w:t>
            </w:r>
            <w:r w:rsidR="004310FB">
              <w:t> </w:t>
            </w:r>
            <w:r w:rsidRPr="00C60B82">
              <w:t>564</w:t>
            </w:r>
            <w:r w:rsidR="00651D84">
              <w:t>,5</w:t>
            </w:r>
          </w:p>
        </w:tc>
        <w:tc>
          <w:tcPr>
            <w:tcW w:w="1813" w:type="dxa"/>
            <w:shd w:val="clear" w:color="auto" w:fill="auto"/>
            <w:noWrap/>
            <w:vAlign w:val="center"/>
          </w:tcPr>
          <w:p w:rsidR="00C60B82" w:rsidRPr="00C60B82" w:rsidRDefault="00C60B82" w:rsidP="00651D84">
            <w:pPr>
              <w:jc w:val="center"/>
            </w:pPr>
            <w:r w:rsidRPr="00C60B82">
              <w:t>5</w:t>
            </w:r>
            <w:r w:rsidR="004310FB">
              <w:t> </w:t>
            </w:r>
            <w:r w:rsidRPr="00C60B82">
              <w:t>187</w:t>
            </w:r>
            <w:r w:rsidR="00651D84">
              <w:t>,7</w:t>
            </w:r>
          </w:p>
        </w:tc>
        <w:tc>
          <w:tcPr>
            <w:tcW w:w="1814" w:type="dxa"/>
            <w:shd w:val="clear" w:color="auto" w:fill="auto"/>
            <w:noWrap/>
            <w:vAlign w:val="center"/>
          </w:tcPr>
          <w:p w:rsidR="00C60B82" w:rsidRPr="00C60B82" w:rsidRDefault="00C60B82" w:rsidP="00651D84">
            <w:pPr>
              <w:jc w:val="center"/>
            </w:pPr>
            <w:r w:rsidRPr="00C60B82">
              <w:t>5</w:t>
            </w:r>
            <w:r w:rsidR="004310FB">
              <w:t> </w:t>
            </w:r>
            <w:r w:rsidRPr="00C60B82">
              <w:t>116</w:t>
            </w:r>
            <w:r w:rsidR="00651D84">
              <w:t>,</w:t>
            </w:r>
            <w:r w:rsidRPr="00C60B82">
              <w:t>6</w:t>
            </w:r>
          </w:p>
        </w:tc>
      </w:tr>
      <w:tr w:rsidR="00D20EA6" w:rsidRPr="00C60B82" w:rsidTr="00CD3C42">
        <w:trPr>
          <w:trHeight w:val="439"/>
          <w:jc w:val="center"/>
        </w:trPr>
        <w:tc>
          <w:tcPr>
            <w:tcW w:w="4410" w:type="dxa"/>
            <w:shd w:val="clear" w:color="auto" w:fill="auto"/>
            <w:vAlign w:val="center"/>
          </w:tcPr>
          <w:p w:rsidR="00D20EA6" w:rsidRPr="00D20EA6" w:rsidRDefault="00D20EA6" w:rsidP="00915913">
            <w:r w:rsidRPr="00D20EA6">
              <w:t xml:space="preserve">Внебюджетные средства граждан и организаций </w:t>
            </w:r>
            <w:r w:rsidR="00C909A8">
              <w:t>(</w:t>
            </w:r>
            <w:r w:rsidRPr="00D20EA6">
              <w:t>в рамках программного финансирования</w:t>
            </w:r>
            <w:r w:rsidR="00915913">
              <w:t xml:space="preserve"> - прогноз</w:t>
            </w:r>
            <w:r w:rsidR="00C909A8">
              <w:t>)</w:t>
            </w:r>
          </w:p>
        </w:tc>
        <w:tc>
          <w:tcPr>
            <w:tcW w:w="1813" w:type="dxa"/>
            <w:shd w:val="clear" w:color="auto" w:fill="auto"/>
            <w:vAlign w:val="bottom"/>
          </w:tcPr>
          <w:p w:rsidR="00D20EA6" w:rsidRPr="00D20EA6" w:rsidRDefault="00D20EA6" w:rsidP="00D20EA6">
            <w:pPr>
              <w:jc w:val="center"/>
            </w:pPr>
            <w:r>
              <w:t>435,0</w:t>
            </w:r>
          </w:p>
        </w:tc>
        <w:tc>
          <w:tcPr>
            <w:tcW w:w="1813" w:type="dxa"/>
            <w:shd w:val="clear" w:color="auto" w:fill="auto"/>
            <w:vAlign w:val="bottom"/>
          </w:tcPr>
          <w:p w:rsidR="00D20EA6" w:rsidRPr="00D20EA6" w:rsidRDefault="00D20EA6" w:rsidP="00D20EA6">
            <w:pPr>
              <w:jc w:val="center"/>
            </w:pPr>
            <w:r>
              <w:t>450</w:t>
            </w:r>
            <w:r w:rsidRPr="00D20EA6">
              <w:t>,0</w:t>
            </w:r>
          </w:p>
        </w:tc>
        <w:tc>
          <w:tcPr>
            <w:tcW w:w="1814" w:type="dxa"/>
            <w:shd w:val="clear" w:color="auto" w:fill="auto"/>
            <w:vAlign w:val="bottom"/>
          </w:tcPr>
          <w:p w:rsidR="00D20EA6" w:rsidRPr="00D20EA6" w:rsidRDefault="00D20EA6" w:rsidP="00D20EA6">
            <w:pPr>
              <w:jc w:val="center"/>
            </w:pPr>
            <w:r w:rsidRPr="00D20EA6">
              <w:t>46</w:t>
            </w:r>
            <w:r>
              <w:t>5</w:t>
            </w:r>
            <w:r w:rsidRPr="00D20EA6">
              <w:t>,0</w:t>
            </w:r>
          </w:p>
        </w:tc>
      </w:tr>
      <w:tr w:rsidR="002E7154" w:rsidRPr="00C60B82" w:rsidTr="00844225">
        <w:trPr>
          <w:trHeight w:val="998"/>
          <w:jc w:val="center"/>
        </w:trPr>
        <w:tc>
          <w:tcPr>
            <w:tcW w:w="4410" w:type="dxa"/>
            <w:shd w:val="clear" w:color="auto" w:fill="auto"/>
            <w:vAlign w:val="center"/>
          </w:tcPr>
          <w:p w:rsidR="002E7154" w:rsidRPr="00C60B82" w:rsidRDefault="002E7154" w:rsidP="002E7154">
            <w:r>
              <w:t>Инвестиции в основной кап</w:t>
            </w:r>
            <w:r w:rsidR="00C909A8">
              <w:t>и</w:t>
            </w:r>
            <w:r>
              <w:t xml:space="preserve">тал за счет бюджетных средств </w:t>
            </w:r>
            <w:r w:rsidR="001B51CB">
              <w:t>(за счет всех уровней бюджета)</w:t>
            </w:r>
            <w:r w:rsidR="001E3566">
              <w:t>, к</w:t>
            </w:r>
            <w:r w:rsidR="001E3566" w:rsidRPr="00C61E04">
              <w:t xml:space="preserve">онсервативный </w:t>
            </w:r>
            <w:r w:rsidR="001E3566">
              <w:t>/ базовый прогноз</w:t>
            </w:r>
            <w:r w:rsidR="001B51CB">
              <w:t>:</w:t>
            </w:r>
          </w:p>
        </w:tc>
        <w:tc>
          <w:tcPr>
            <w:tcW w:w="1813" w:type="dxa"/>
            <w:shd w:val="clear" w:color="auto" w:fill="auto"/>
            <w:noWrap/>
            <w:vAlign w:val="center"/>
          </w:tcPr>
          <w:p w:rsidR="002E7154" w:rsidRPr="00C60B82" w:rsidRDefault="001E3566" w:rsidP="001E3566">
            <w:pPr>
              <w:jc w:val="center"/>
            </w:pPr>
            <w:r>
              <w:t>3 </w:t>
            </w:r>
            <w:r w:rsidRPr="001E3566">
              <w:t>520,9</w:t>
            </w:r>
            <w:r>
              <w:t xml:space="preserve"> / </w:t>
            </w:r>
            <w:r w:rsidRPr="001E3566">
              <w:t>3</w:t>
            </w:r>
            <w:r>
              <w:t> </w:t>
            </w:r>
            <w:r w:rsidRPr="001E3566">
              <w:t>784,</w:t>
            </w:r>
            <w:r>
              <w:t>1</w:t>
            </w:r>
          </w:p>
        </w:tc>
        <w:tc>
          <w:tcPr>
            <w:tcW w:w="1813" w:type="dxa"/>
            <w:shd w:val="clear" w:color="auto" w:fill="auto"/>
            <w:noWrap/>
            <w:vAlign w:val="center"/>
          </w:tcPr>
          <w:p w:rsidR="002E7154" w:rsidRPr="00C60B82" w:rsidRDefault="001E3566" w:rsidP="001E3566">
            <w:pPr>
              <w:jc w:val="center"/>
            </w:pPr>
            <w:r>
              <w:t>4 </w:t>
            </w:r>
            <w:r w:rsidRPr="001E3566">
              <w:t>142,5</w:t>
            </w:r>
            <w:r>
              <w:t xml:space="preserve"> / </w:t>
            </w:r>
            <w:r w:rsidRPr="001E3566">
              <w:t>4</w:t>
            </w:r>
            <w:r>
              <w:t> </w:t>
            </w:r>
            <w:r w:rsidRPr="001E3566">
              <w:t>675,</w:t>
            </w:r>
            <w:r>
              <w:t>3</w:t>
            </w:r>
          </w:p>
        </w:tc>
        <w:tc>
          <w:tcPr>
            <w:tcW w:w="1814" w:type="dxa"/>
            <w:shd w:val="clear" w:color="auto" w:fill="auto"/>
            <w:noWrap/>
            <w:vAlign w:val="center"/>
          </w:tcPr>
          <w:p w:rsidR="002E7154" w:rsidRPr="00C60B82" w:rsidRDefault="001E3566" w:rsidP="001E3566">
            <w:pPr>
              <w:jc w:val="center"/>
            </w:pPr>
            <w:r>
              <w:t>4 </w:t>
            </w:r>
            <w:r w:rsidRPr="001E3566">
              <w:t>65</w:t>
            </w:r>
            <w:r>
              <w:t>8</w:t>
            </w:r>
            <w:r w:rsidRPr="001E3566">
              <w:t>,</w:t>
            </w:r>
            <w:r>
              <w:t>0 / 5 </w:t>
            </w:r>
            <w:r w:rsidRPr="001E3566">
              <w:t>232,6</w:t>
            </w:r>
          </w:p>
        </w:tc>
      </w:tr>
      <w:tr w:rsidR="00571A2C" w:rsidRPr="00C60B82" w:rsidTr="00CD3C42">
        <w:trPr>
          <w:trHeight w:val="389"/>
          <w:jc w:val="center"/>
        </w:trPr>
        <w:tc>
          <w:tcPr>
            <w:tcW w:w="4410" w:type="dxa"/>
            <w:shd w:val="clear" w:color="auto" w:fill="auto"/>
            <w:vAlign w:val="center"/>
          </w:tcPr>
          <w:p w:rsidR="00571A2C" w:rsidRPr="00C61E04" w:rsidRDefault="001B51CB" w:rsidP="00CD3C42">
            <w:r>
              <w:t>- в т.ч. б</w:t>
            </w:r>
            <w:r w:rsidR="002E7154">
              <w:t xml:space="preserve">юджетные ассигнования </w:t>
            </w:r>
            <w:r w:rsidR="00571A2C">
              <w:t>федерального бюджета на объекты капитального строительства на территории г. Рязани (непрограммная часть</w:t>
            </w:r>
            <w:r>
              <w:t xml:space="preserve"> ФАИП</w:t>
            </w:r>
            <w:r w:rsidR="00571A2C">
              <w:t>)</w:t>
            </w:r>
          </w:p>
        </w:tc>
        <w:tc>
          <w:tcPr>
            <w:tcW w:w="1813" w:type="dxa"/>
            <w:shd w:val="clear" w:color="auto" w:fill="auto"/>
            <w:vAlign w:val="center"/>
          </w:tcPr>
          <w:p w:rsidR="00571A2C" w:rsidRPr="00C60B82" w:rsidRDefault="00571A2C" w:rsidP="00CD3C42">
            <w:pPr>
              <w:jc w:val="center"/>
            </w:pPr>
            <w:r>
              <w:t>1 353,5</w:t>
            </w:r>
          </w:p>
        </w:tc>
        <w:tc>
          <w:tcPr>
            <w:tcW w:w="1813" w:type="dxa"/>
            <w:shd w:val="clear" w:color="auto" w:fill="auto"/>
            <w:vAlign w:val="center"/>
          </w:tcPr>
          <w:p w:rsidR="00571A2C" w:rsidRPr="00C60B82" w:rsidRDefault="00571A2C" w:rsidP="00CD3C42">
            <w:pPr>
              <w:jc w:val="center"/>
            </w:pPr>
            <w:r>
              <w:t>2 983,7</w:t>
            </w:r>
          </w:p>
        </w:tc>
        <w:tc>
          <w:tcPr>
            <w:tcW w:w="1814" w:type="dxa"/>
            <w:shd w:val="clear" w:color="auto" w:fill="auto"/>
            <w:vAlign w:val="center"/>
          </w:tcPr>
          <w:p w:rsidR="00571A2C" w:rsidRPr="00C60B82" w:rsidRDefault="00571A2C" w:rsidP="00CD3C42">
            <w:pPr>
              <w:jc w:val="center"/>
            </w:pPr>
            <w:r>
              <w:t>400,0</w:t>
            </w:r>
          </w:p>
        </w:tc>
      </w:tr>
      <w:tr w:rsidR="00234E82" w:rsidRPr="00C60B82" w:rsidTr="00844225">
        <w:trPr>
          <w:trHeight w:val="439"/>
          <w:jc w:val="center"/>
        </w:trPr>
        <w:tc>
          <w:tcPr>
            <w:tcW w:w="4410" w:type="dxa"/>
            <w:shd w:val="clear" w:color="auto" w:fill="auto"/>
            <w:vAlign w:val="center"/>
          </w:tcPr>
          <w:p w:rsidR="00234E82" w:rsidRPr="00C60B82" w:rsidRDefault="00571A2C" w:rsidP="002E7154">
            <w:r>
              <w:t>И</w:t>
            </w:r>
            <w:r w:rsidR="00234E82" w:rsidRPr="00CC0820">
              <w:t>нвестици</w:t>
            </w:r>
            <w:r>
              <w:t>и</w:t>
            </w:r>
            <w:r w:rsidR="00C909A8">
              <w:t xml:space="preserve"> в основной капитал за </w:t>
            </w:r>
            <w:r w:rsidR="00844225">
              <w:t>исключением бюджетных средств</w:t>
            </w:r>
            <w:r w:rsidR="00234E82" w:rsidRPr="00CC0820">
              <w:t xml:space="preserve"> (</w:t>
            </w:r>
            <w:r w:rsidR="002E7154">
              <w:t>без</w:t>
            </w:r>
            <w:r>
              <w:t> </w:t>
            </w:r>
            <w:r w:rsidR="00234E82" w:rsidRPr="00CC0820">
              <w:t>субъектов малого предпринимательства и объемов инвестиций, не наблюдаемых прямыми статистическими методами)</w:t>
            </w:r>
            <w:r w:rsidR="00234E82">
              <w:t>, к</w:t>
            </w:r>
            <w:r w:rsidR="00234E82" w:rsidRPr="00C61E04">
              <w:t xml:space="preserve">онсервативный </w:t>
            </w:r>
            <w:r w:rsidR="00234E82">
              <w:t xml:space="preserve">/ базовый </w:t>
            </w:r>
            <w:r w:rsidR="002E7154">
              <w:t>прогноз</w:t>
            </w:r>
          </w:p>
        </w:tc>
        <w:tc>
          <w:tcPr>
            <w:tcW w:w="1813" w:type="dxa"/>
            <w:shd w:val="clear" w:color="auto" w:fill="auto"/>
            <w:vAlign w:val="center"/>
          </w:tcPr>
          <w:p w:rsidR="00234E82" w:rsidRPr="00C60B82" w:rsidRDefault="00571A2C" w:rsidP="00844225">
            <w:pPr>
              <w:jc w:val="center"/>
            </w:pPr>
            <w:r w:rsidRPr="001E3566">
              <w:t>22 </w:t>
            </w:r>
            <w:r w:rsidR="00844225" w:rsidRPr="001E3566">
              <w:t xml:space="preserve">710,38 </w:t>
            </w:r>
            <w:r w:rsidR="00234E82">
              <w:t xml:space="preserve">/ </w:t>
            </w:r>
            <w:r w:rsidRPr="001E3566">
              <w:t>22 </w:t>
            </w:r>
            <w:r w:rsidR="00844225" w:rsidRPr="001E3566">
              <w:t xml:space="preserve">548,04 </w:t>
            </w:r>
          </w:p>
        </w:tc>
        <w:tc>
          <w:tcPr>
            <w:tcW w:w="1813" w:type="dxa"/>
            <w:shd w:val="clear" w:color="auto" w:fill="auto"/>
            <w:vAlign w:val="center"/>
          </w:tcPr>
          <w:p w:rsidR="00234E82" w:rsidRPr="00C60B82" w:rsidRDefault="00571A2C" w:rsidP="00571A2C">
            <w:pPr>
              <w:jc w:val="center"/>
            </w:pPr>
            <w:r w:rsidRPr="001E3566">
              <w:t xml:space="preserve">24 557,51 </w:t>
            </w:r>
            <w:r w:rsidR="00234E82">
              <w:t xml:space="preserve">/ </w:t>
            </w:r>
            <w:r w:rsidRPr="001E3566">
              <w:t>26 011,57</w:t>
            </w:r>
          </w:p>
        </w:tc>
        <w:tc>
          <w:tcPr>
            <w:tcW w:w="1814" w:type="dxa"/>
            <w:shd w:val="clear" w:color="auto" w:fill="auto"/>
            <w:vAlign w:val="center"/>
          </w:tcPr>
          <w:p w:rsidR="00234E82" w:rsidRPr="00C60B82" w:rsidRDefault="00571A2C" w:rsidP="00571A2C">
            <w:pPr>
              <w:jc w:val="center"/>
            </w:pPr>
            <w:r w:rsidRPr="001E3566">
              <w:t xml:space="preserve">26 683,10 </w:t>
            </w:r>
            <w:r w:rsidR="00234E82">
              <w:t xml:space="preserve">/ </w:t>
            </w:r>
            <w:r w:rsidRPr="001E3566">
              <w:t xml:space="preserve">28 535,04 </w:t>
            </w:r>
          </w:p>
        </w:tc>
      </w:tr>
    </w:tbl>
    <w:p w:rsidR="00EE74D1" w:rsidRDefault="00EE74D1" w:rsidP="00EE74D1">
      <w:pPr>
        <w:tabs>
          <w:tab w:val="left" w:pos="1080"/>
        </w:tabs>
        <w:autoSpaceDE w:val="0"/>
        <w:autoSpaceDN w:val="0"/>
        <w:adjustRightInd w:val="0"/>
        <w:ind w:firstLine="709"/>
        <w:jc w:val="both"/>
        <w:rPr>
          <w:sz w:val="28"/>
          <w:szCs w:val="28"/>
        </w:rPr>
      </w:pPr>
      <w:r w:rsidRPr="003A6CCA">
        <w:rPr>
          <w:sz w:val="28"/>
          <w:szCs w:val="28"/>
        </w:rPr>
        <w:t xml:space="preserve">Дополнительная мобилизация внебюджетных источников предполагает реализацию механизмов </w:t>
      </w:r>
      <w:r w:rsidR="00D72695">
        <w:rPr>
          <w:sz w:val="28"/>
          <w:szCs w:val="28"/>
        </w:rPr>
        <w:t>муниципально-частного партнерства</w:t>
      </w:r>
      <w:r w:rsidRPr="003A6CCA">
        <w:rPr>
          <w:sz w:val="28"/>
          <w:szCs w:val="28"/>
        </w:rPr>
        <w:t>, привлечени</w:t>
      </w:r>
      <w:r>
        <w:rPr>
          <w:sz w:val="28"/>
          <w:szCs w:val="28"/>
        </w:rPr>
        <w:t>е</w:t>
      </w:r>
      <w:r w:rsidRPr="003A6CCA">
        <w:rPr>
          <w:sz w:val="28"/>
          <w:szCs w:val="28"/>
        </w:rPr>
        <w:t xml:space="preserve"> средств населения через инициативное бюдж</w:t>
      </w:r>
      <w:r w:rsidRPr="003A6CCA">
        <w:rPr>
          <w:sz w:val="28"/>
          <w:szCs w:val="28"/>
        </w:rPr>
        <w:t>е</w:t>
      </w:r>
      <w:r w:rsidRPr="003A6CCA">
        <w:rPr>
          <w:sz w:val="28"/>
          <w:szCs w:val="28"/>
        </w:rPr>
        <w:t>тирование («народный бюджет»)</w:t>
      </w:r>
      <w:r w:rsidR="00B1673B">
        <w:rPr>
          <w:sz w:val="28"/>
          <w:szCs w:val="28"/>
        </w:rPr>
        <w:t xml:space="preserve"> и </w:t>
      </w:r>
      <w:r w:rsidRPr="003A6CCA">
        <w:rPr>
          <w:sz w:val="28"/>
          <w:szCs w:val="28"/>
        </w:rPr>
        <w:t xml:space="preserve">финансовых ресурсов </w:t>
      </w:r>
      <w:r w:rsidRPr="003A6CCA">
        <w:rPr>
          <w:rFonts w:eastAsia="Arial"/>
          <w:sz w:val="28"/>
          <w:szCs w:val="28"/>
          <w:lang w:eastAsia="ar-SA"/>
        </w:rPr>
        <w:t>хозяйствующих субъектов города Рязани, направляемых на реализацию коммерческих инвестиционных проектов</w:t>
      </w:r>
      <w:r w:rsidRPr="003A6CCA">
        <w:rPr>
          <w:sz w:val="28"/>
          <w:szCs w:val="28"/>
        </w:rPr>
        <w:t>.</w:t>
      </w:r>
      <w:r w:rsidR="00D72695">
        <w:rPr>
          <w:sz w:val="28"/>
          <w:szCs w:val="28"/>
        </w:rPr>
        <w:t xml:space="preserve"> Оценка объема и доли внебюджетных источников проводится с учетом стоимости реализации</w:t>
      </w:r>
      <w:r w:rsidR="00B1673B">
        <w:rPr>
          <w:sz w:val="28"/>
          <w:szCs w:val="28"/>
        </w:rPr>
        <w:t xml:space="preserve"> </w:t>
      </w:r>
      <w:r w:rsidR="00C62C72">
        <w:rPr>
          <w:sz w:val="28"/>
          <w:szCs w:val="28"/>
        </w:rPr>
        <w:t>проектов</w:t>
      </w:r>
      <w:r w:rsidR="00B1673B" w:rsidRPr="00B1673B">
        <w:rPr>
          <w:sz w:val="28"/>
          <w:szCs w:val="28"/>
        </w:rPr>
        <w:t xml:space="preserve"> </w:t>
      </w:r>
      <w:r w:rsidR="00B1673B">
        <w:rPr>
          <w:sz w:val="28"/>
          <w:szCs w:val="28"/>
        </w:rPr>
        <w:t>гражданских инициатив, проектов МЧП и коммерческих инвестиционных проектов.</w:t>
      </w:r>
    </w:p>
    <w:p w:rsidR="00EB6CE7" w:rsidRPr="00DA2F35" w:rsidRDefault="00D72695" w:rsidP="00EB6CE7">
      <w:pPr>
        <w:tabs>
          <w:tab w:val="left" w:pos="1080"/>
        </w:tabs>
        <w:autoSpaceDE w:val="0"/>
        <w:autoSpaceDN w:val="0"/>
        <w:adjustRightInd w:val="0"/>
        <w:ind w:firstLine="709"/>
        <w:jc w:val="both"/>
        <w:rPr>
          <w:sz w:val="28"/>
          <w:szCs w:val="28"/>
        </w:rPr>
      </w:pPr>
      <w:r w:rsidRPr="00DA2F35">
        <w:rPr>
          <w:sz w:val="28"/>
          <w:szCs w:val="28"/>
        </w:rPr>
        <w:t>Одним из условий повышения инвестиционной активности</w:t>
      </w:r>
      <w:r w:rsidRPr="00DA2F35">
        <w:t xml:space="preserve"> </w:t>
      </w:r>
      <w:r w:rsidRPr="00DA2F35">
        <w:rPr>
          <w:sz w:val="28"/>
          <w:szCs w:val="28"/>
        </w:rPr>
        <w:t>хозяйствующих субъектов является р</w:t>
      </w:r>
      <w:r w:rsidR="006F68B3" w:rsidRPr="00DA2F35">
        <w:rPr>
          <w:sz w:val="28"/>
          <w:szCs w:val="28"/>
        </w:rPr>
        <w:t>азвитие кон</w:t>
      </w:r>
      <w:r w:rsidRPr="00DA2F35">
        <w:rPr>
          <w:sz w:val="28"/>
          <w:szCs w:val="28"/>
        </w:rPr>
        <w:t xml:space="preserve">курентоспособных производств. </w:t>
      </w:r>
      <w:r w:rsidR="00EB6CE7" w:rsidRPr="00DA2F35">
        <w:rPr>
          <w:sz w:val="28"/>
          <w:szCs w:val="28"/>
        </w:rPr>
        <w:t xml:space="preserve">Для города Рязани экономический рост на период реализации </w:t>
      </w:r>
      <w:r w:rsidR="00E91167">
        <w:rPr>
          <w:sz w:val="28"/>
          <w:szCs w:val="28"/>
        </w:rPr>
        <w:t>с</w:t>
      </w:r>
      <w:r w:rsidR="00EB6CE7" w:rsidRPr="00DA2F35">
        <w:rPr>
          <w:sz w:val="28"/>
          <w:szCs w:val="28"/>
        </w:rPr>
        <w:t xml:space="preserve">тратегии </w:t>
      </w:r>
      <w:r w:rsidR="005904FA" w:rsidRPr="00DA2F35">
        <w:rPr>
          <w:sz w:val="28"/>
          <w:szCs w:val="28"/>
        </w:rPr>
        <w:t>предполагается за счет развития</w:t>
      </w:r>
      <w:r w:rsidR="00EB6CE7" w:rsidRPr="00DA2F35">
        <w:rPr>
          <w:sz w:val="28"/>
          <w:szCs w:val="28"/>
        </w:rPr>
        <w:t xml:space="preserve"> новых</w:t>
      </w:r>
      <w:r w:rsidR="002520AB" w:rsidRPr="00DA2F35">
        <w:rPr>
          <w:sz w:val="28"/>
          <w:szCs w:val="28"/>
        </w:rPr>
        <w:t xml:space="preserve"> экономических специализаций, которые в </w:t>
      </w:r>
      <w:r w:rsidR="00EB6CE7" w:rsidRPr="00DA2F35">
        <w:rPr>
          <w:sz w:val="28"/>
          <w:szCs w:val="28"/>
        </w:rPr>
        <w:t>современных условиях формируются под влиянием экономики знаний и новой технологической революции. В</w:t>
      </w:r>
      <w:r w:rsidR="00E87A0C" w:rsidRPr="00DA2F35">
        <w:rPr>
          <w:sz w:val="28"/>
          <w:szCs w:val="28"/>
        </w:rPr>
        <w:t> </w:t>
      </w:r>
      <w:r w:rsidR="00EB6CE7" w:rsidRPr="00DA2F35">
        <w:rPr>
          <w:sz w:val="28"/>
          <w:szCs w:val="28"/>
        </w:rPr>
        <w:t>масштабах региона областной центр</w:t>
      </w:r>
      <w:r w:rsidR="000F5ED6" w:rsidRPr="00DA2F35">
        <w:rPr>
          <w:sz w:val="28"/>
          <w:szCs w:val="28"/>
        </w:rPr>
        <w:t xml:space="preserve"> </w:t>
      </w:r>
      <w:r w:rsidR="00EB6CE7" w:rsidRPr="00DA2F35">
        <w:rPr>
          <w:sz w:val="28"/>
          <w:szCs w:val="28"/>
        </w:rPr>
        <w:t>выступает</w:t>
      </w:r>
      <w:r w:rsidR="002520AB" w:rsidRPr="00DA2F35">
        <w:rPr>
          <w:sz w:val="28"/>
          <w:szCs w:val="28"/>
        </w:rPr>
        <w:t xml:space="preserve"> не только </w:t>
      </w:r>
      <w:r w:rsidR="00EB6CE7" w:rsidRPr="00DA2F35">
        <w:rPr>
          <w:sz w:val="28"/>
          <w:szCs w:val="28"/>
        </w:rPr>
        <w:t>в качестве участника новых рынков</w:t>
      </w:r>
      <w:r w:rsidR="002520AB" w:rsidRPr="00DA2F35">
        <w:rPr>
          <w:sz w:val="28"/>
          <w:szCs w:val="28"/>
        </w:rPr>
        <w:t>, но</w:t>
      </w:r>
      <w:r w:rsidR="00EB6CE7" w:rsidRPr="00DA2F35">
        <w:rPr>
          <w:sz w:val="28"/>
          <w:szCs w:val="28"/>
        </w:rPr>
        <w:t xml:space="preserve"> и драйвер</w:t>
      </w:r>
      <w:r w:rsidR="000F5ED6" w:rsidRPr="00DA2F35">
        <w:rPr>
          <w:sz w:val="28"/>
          <w:szCs w:val="28"/>
        </w:rPr>
        <w:t>а</w:t>
      </w:r>
      <w:r w:rsidR="00EB6CE7" w:rsidRPr="00DA2F35">
        <w:rPr>
          <w:sz w:val="28"/>
          <w:szCs w:val="28"/>
        </w:rPr>
        <w:t xml:space="preserve"> инновационного развития</w:t>
      </w:r>
      <w:r w:rsidR="000F5ED6" w:rsidRPr="00DA2F35">
        <w:rPr>
          <w:sz w:val="28"/>
          <w:szCs w:val="28"/>
        </w:rPr>
        <w:t>. В</w:t>
      </w:r>
      <w:r w:rsidR="00E87A0C" w:rsidRPr="00DA2F35">
        <w:rPr>
          <w:sz w:val="28"/>
          <w:szCs w:val="28"/>
        </w:rPr>
        <w:t> </w:t>
      </w:r>
      <w:r w:rsidR="000F5ED6" w:rsidRPr="00DA2F35">
        <w:rPr>
          <w:sz w:val="28"/>
          <w:szCs w:val="28"/>
        </w:rPr>
        <w:t>рамках такого развития о</w:t>
      </w:r>
      <w:r w:rsidR="00EB6CE7" w:rsidRPr="00DA2F35">
        <w:rPr>
          <w:sz w:val="28"/>
          <w:szCs w:val="28"/>
        </w:rPr>
        <w:t>беспечивает</w:t>
      </w:r>
      <w:r w:rsidR="000F5ED6" w:rsidRPr="00DA2F35">
        <w:rPr>
          <w:sz w:val="28"/>
          <w:szCs w:val="28"/>
        </w:rPr>
        <w:t>ся</w:t>
      </w:r>
      <w:r w:rsidR="00EB6CE7" w:rsidRPr="00DA2F35">
        <w:rPr>
          <w:sz w:val="28"/>
          <w:szCs w:val="28"/>
        </w:rPr>
        <w:t xml:space="preserve"> </w:t>
      </w:r>
      <w:r w:rsidR="000F5ED6" w:rsidRPr="00DA2F35">
        <w:rPr>
          <w:sz w:val="28"/>
          <w:szCs w:val="28"/>
        </w:rPr>
        <w:t xml:space="preserve">создание качественных, достойных и продуктивных рабочих мест и </w:t>
      </w:r>
      <w:r w:rsidR="00A603F1">
        <w:rPr>
          <w:sz w:val="28"/>
          <w:szCs w:val="28"/>
        </w:rPr>
        <w:t>переход к </w:t>
      </w:r>
      <w:r w:rsidR="00EB6CE7" w:rsidRPr="00DA2F35">
        <w:rPr>
          <w:sz w:val="28"/>
          <w:szCs w:val="28"/>
        </w:rPr>
        <w:t xml:space="preserve">более высоким показателям производительности труда за счет </w:t>
      </w:r>
      <w:r w:rsidR="000F5ED6" w:rsidRPr="00DA2F35">
        <w:rPr>
          <w:sz w:val="28"/>
          <w:szCs w:val="28"/>
        </w:rPr>
        <w:t xml:space="preserve">содействия диверсификации, технологической модернизации, научных исследований и </w:t>
      </w:r>
      <w:r w:rsidR="002520AB" w:rsidRPr="00DA2F35">
        <w:rPr>
          <w:sz w:val="28"/>
          <w:szCs w:val="28"/>
        </w:rPr>
        <w:t xml:space="preserve">внедрения </w:t>
      </w:r>
      <w:r w:rsidR="000F5ED6" w:rsidRPr="00DA2F35">
        <w:rPr>
          <w:sz w:val="28"/>
          <w:szCs w:val="28"/>
        </w:rPr>
        <w:t xml:space="preserve">инноваций, </w:t>
      </w:r>
      <w:r w:rsidR="00EB6CE7" w:rsidRPr="00DA2F35">
        <w:rPr>
          <w:sz w:val="28"/>
          <w:szCs w:val="28"/>
        </w:rPr>
        <w:t>и</w:t>
      </w:r>
      <w:r w:rsidR="000F5ED6" w:rsidRPr="00DA2F35">
        <w:rPr>
          <w:sz w:val="28"/>
          <w:szCs w:val="28"/>
        </w:rPr>
        <w:t>, как следствие, создания секторов с высокой добавленной стоимостью.</w:t>
      </w:r>
      <w:r w:rsidR="00E662FF">
        <w:rPr>
          <w:sz w:val="28"/>
          <w:szCs w:val="28"/>
        </w:rPr>
        <w:t xml:space="preserve"> Развитие новых экономических специализаций и качественные изменения на рынке труда создадут фундамент для роста налоговых поступлений в бюджетную систему.</w:t>
      </w:r>
    </w:p>
    <w:p w:rsidR="00300F2D" w:rsidRPr="00A73656" w:rsidRDefault="00383CDA" w:rsidP="00810473">
      <w:pPr>
        <w:tabs>
          <w:tab w:val="left" w:pos="1080"/>
        </w:tabs>
        <w:autoSpaceDE w:val="0"/>
        <w:autoSpaceDN w:val="0"/>
        <w:adjustRightInd w:val="0"/>
        <w:ind w:firstLine="709"/>
        <w:jc w:val="both"/>
        <w:rPr>
          <w:sz w:val="28"/>
          <w:szCs w:val="28"/>
        </w:rPr>
      </w:pPr>
      <w:r w:rsidRPr="00DA2F35">
        <w:rPr>
          <w:sz w:val="28"/>
          <w:szCs w:val="28"/>
        </w:rPr>
        <w:t xml:space="preserve">Новая система воспроизводства города будет опираться на развитие </w:t>
      </w:r>
      <w:r w:rsidR="00767E72" w:rsidRPr="00DA2F35">
        <w:rPr>
          <w:sz w:val="28"/>
          <w:szCs w:val="28"/>
        </w:rPr>
        <w:t xml:space="preserve">отраслей, </w:t>
      </w:r>
      <w:r w:rsidRPr="00DA2F35">
        <w:rPr>
          <w:sz w:val="28"/>
          <w:szCs w:val="28"/>
        </w:rPr>
        <w:t>определяющих эффективную специализацию города Рязани</w:t>
      </w:r>
      <w:r w:rsidR="00767E72" w:rsidRPr="00DA2F35">
        <w:rPr>
          <w:sz w:val="28"/>
          <w:szCs w:val="28"/>
        </w:rPr>
        <w:t xml:space="preserve">. </w:t>
      </w:r>
      <w:r w:rsidR="00B1673B" w:rsidRPr="00DA2F35">
        <w:rPr>
          <w:sz w:val="28"/>
          <w:szCs w:val="28"/>
        </w:rPr>
        <w:t>Перспективные экономические специализации города Рязани</w:t>
      </w:r>
      <w:r w:rsidR="00731F52">
        <w:rPr>
          <w:sz w:val="28"/>
          <w:szCs w:val="28"/>
        </w:rPr>
        <w:t xml:space="preserve"> представлены </w:t>
      </w:r>
      <w:r w:rsidR="00731F52" w:rsidRPr="00A73656">
        <w:rPr>
          <w:sz w:val="28"/>
          <w:szCs w:val="28"/>
        </w:rPr>
        <w:t>в</w:t>
      </w:r>
      <w:r w:rsidR="00955253" w:rsidRPr="00A73656">
        <w:rPr>
          <w:sz w:val="28"/>
          <w:szCs w:val="28"/>
        </w:rPr>
        <w:t> </w:t>
      </w:r>
      <w:r w:rsidR="00767E72" w:rsidRPr="00A73656">
        <w:rPr>
          <w:sz w:val="28"/>
          <w:szCs w:val="28"/>
        </w:rPr>
        <w:t>пр</w:t>
      </w:r>
      <w:r w:rsidR="00300F2D" w:rsidRPr="00A73656">
        <w:rPr>
          <w:sz w:val="28"/>
          <w:szCs w:val="28"/>
        </w:rPr>
        <w:t>иложени</w:t>
      </w:r>
      <w:r w:rsidR="00767E72" w:rsidRPr="00A73656">
        <w:rPr>
          <w:sz w:val="28"/>
          <w:szCs w:val="28"/>
        </w:rPr>
        <w:t>и</w:t>
      </w:r>
      <w:r w:rsidR="00300F2D" w:rsidRPr="00A73656">
        <w:rPr>
          <w:sz w:val="28"/>
          <w:szCs w:val="28"/>
        </w:rPr>
        <w:t xml:space="preserve"> </w:t>
      </w:r>
      <w:r w:rsidR="00FA0206" w:rsidRPr="00A73656">
        <w:rPr>
          <w:sz w:val="28"/>
          <w:szCs w:val="28"/>
        </w:rPr>
        <w:t>4</w:t>
      </w:r>
      <w:r w:rsidR="009A273A" w:rsidRPr="009A273A">
        <w:rPr>
          <w:sz w:val="28"/>
          <w:szCs w:val="28"/>
        </w:rPr>
        <w:t xml:space="preserve"> </w:t>
      </w:r>
      <w:r w:rsidR="009A273A">
        <w:rPr>
          <w:sz w:val="28"/>
          <w:szCs w:val="28"/>
        </w:rPr>
        <w:t>к настоящей стратегии</w:t>
      </w:r>
      <w:r w:rsidR="00767E72" w:rsidRPr="00A73656">
        <w:rPr>
          <w:sz w:val="28"/>
          <w:szCs w:val="28"/>
        </w:rPr>
        <w:t>.</w:t>
      </w:r>
    </w:p>
    <w:p w:rsidR="00F25B06" w:rsidRPr="00F25B06" w:rsidRDefault="00A603F1" w:rsidP="00F25B06">
      <w:pPr>
        <w:tabs>
          <w:tab w:val="left" w:pos="1080"/>
        </w:tabs>
        <w:autoSpaceDE w:val="0"/>
        <w:autoSpaceDN w:val="0"/>
        <w:adjustRightInd w:val="0"/>
        <w:ind w:firstLine="709"/>
        <w:jc w:val="both"/>
        <w:rPr>
          <w:sz w:val="28"/>
          <w:szCs w:val="28"/>
        </w:rPr>
      </w:pPr>
      <w:r w:rsidRPr="00A73656">
        <w:rPr>
          <w:sz w:val="28"/>
          <w:szCs w:val="28"/>
        </w:rPr>
        <w:t xml:space="preserve">Объемы финансирования, необходимые для реализации </w:t>
      </w:r>
      <w:r w:rsidR="00E91167" w:rsidRPr="00A73656">
        <w:rPr>
          <w:sz w:val="28"/>
          <w:szCs w:val="28"/>
        </w:rPr>
        <w:t>с</w:t>
      </w:r>
      <w:r w:rsidRPr="00A73656">
        <w:rPr>
          <w:sz w:val="28"/>
          <w:szCs w:val="28"/>
        </w:rPr>
        <w:t xml:space="preserve">тратегии, требуют постоянной корректировки с учетом реализации </w:t>
      </w:r>
      <w:r w:rsidR="003D38D6" w:rsidRPr="00A73656">
        <w:rPr>
          <w:sz w:val="28"/>
          <w:szCs w:val="28"/>
        </w:rPr>
        <w:t xml:space="preserve">ключевых проектов. Перечень проектов, реализация которых возможна в рамках </w:t>
      </w:r>
      <w:r w:rsidR="00E91167" w:rsidRPr="00A73656">
        <w:rPr>
          <w:sz w:val="28"/>
          <w:szCs w:val="28"/>
        </w:rPr>
        <w:t>с</w:t>
      </w:r>
      <w:r w:rsidR="003D38D6" w:rsidRPr="00A73656">
        <w:rPr>
          <w:sz w:val="28"/>
          <w:szCs w:val="28"/>
        </w:rPr>
        <w:t>тратегии, сформирован с </w:t>
      </w:r>
      <w:r w:rsidR="00F25B06" w:rsidRPr="00A73656">
        <w:rPr>
          <w:sz w:val="28"/>
          <w:szCs w:val="28"/>
        </w:rPr>
        <w:t xml:space="preserve">учетом мнения жителей города, выявленного в ходе проведения опроса населения, предложений и идей, высказанных представителями общественности, экспертного и профессионального сообщества в ходе стратегических сессий. В перечень проектов включены также объекты и мероприятия, запланированные и реализуемые в рамках федеральной адресной инвестиционной программы, государственных и муниципальных программ, инвестиционных программ частных предприятий и предприятий </w:t>
      </w:r>
      <w:r w:rsidR="008751F7">
        <w:rPr>
          <w:sz w:val="28"/>
          <w:szCs w:val="28"/>
        </w:rPr>
        <w:t xml:space="preserve">                              </w:t>
      </w:r>
      <w:r w:rsidR="00F25B06" w:rsidRPr="00A73656">
        <w:rPr>
          <w:sz w:val="28"/>
          <w:szCs w:val="28"/>
        </w:rPr>
        <w:t xml:space="preserve">с государственным и муниципальным участием. Перечень перспективных проектов, обеспечивающих реализацию </w:t>
      </w:r>
      <w:r w:rsidR="00E91167" w:rsidRPr="00A73656">
        <w:rPr>
          <w:sz w:val="28"/>
          <w:szCs w:val="28"/>
        </w:rPr>
        <w:t>с</w:t>
      </w:r>
      <w:r w:rsidR="00F25B06" w:rsidRPr="00A73656">
        <w:rPr>
          <w:sz w:val="28"/>
          <w:szCs w:val="28"/>
        </w:rPr>
        <w:t>тратегии</w:t>
      </w:r>
      <w:r w:rsidR="001B272B" w:rsidRPr="00A73656">
        <w:rPr>
          <w:sz w:val="28"/>
          <w:szCs w:val="28"/>
        </w:rPr>
        <w:t>,</w:t>
      </w:r>
      <w:r w:rsidR="00F25B06" w:rsidRPr="00A73656">
        <w:rPr>
          <w:sz w:val="28"/>
          <w:szCs w:val="28"/>
        </w:rPr>
        <w:t xml:space="preserve"> представлен в</w:t>
      </w:r>
      <w:r w:rsidR="00A9058E" w:rsidRPr="00A73656">
        <w:rPr>
          <w:sz w:val="28"/>
          <w:szCs w:val="28"/>
        </w:rPr>
        <w:t xml:space="preserve"> </w:t>
      </w:r>
      <w:r w:rsidR="00F25B06" w:rsidRPr="00A73656">
        <w:rPr>
          <w:sz w:val="28"/>
          <w:szCs w:val="28"/>
        </w:rPr>
        <w:t>приложении 5</w:t>
      </w:r>
      <w:r w:rsidR="009A273A" w:rsidRPr="009A273A">
        <w:rPr>
          <w:sz w:val="28"/>
          <w:szCs w:val="28"/>
        </w:rPr>
        <w:t xml:space="preserve"> </w:t>
      </w:r>
      <w:r w:rsidR="009A273A">
        <w:rPr>
          <w:sz w:val="28"/>
          <w:szCs w:val="28"/>
        </w:rPr>
        <w:t>к настоящей стратегии</w:t>
      </w:r>
      <w:r w:rsidR="00F25B06" w:rsidRPr="00A73656">
        <w:rPr>
          <w:sz w:val="28"/>
          <w:szCs w:val="28"/>
        </w:rPr>
        <w:t>.</w:t>
      </w:r>
    </w:p>
    <w:p w:rsidR="005E23CF" w:rsidRPr="00140308" w:rsidRDefault="005E23CF" w:rsidP="005E23CF">
      <w:pPr>
        <w:tabs>
          <w:tab w:val="left" w:pos="1080"/>
        </w:tabs>
        <w:autoSpaceDE w:val="0"/>
        <w:autoSpaceDN w:val="0"/>
        <w:adjustRightInd w:val="0"/>
        <w:ind w:firstLine="709"/>
        <w:jc w:val="both"/>
        <w:rPr>
          <w:sz w:val="28"/>
          <w:szCs w:val="28"/>
        </w:rPr>
      </w:pPr>
    </w:p>
    <w:p w:rsidR="005E23CF" w:rsidRPr="00DD24B0" w:rsidRDefault="006844EF" w:rsidP="005E23CF">
      <w:pPr>
        <w:pStyle w:val="1"/>
        <w:ind w:firstLine="708"/>
        <w:jc w:val="center"/>
        <w:rPr>
          <w:b/>
          <w:sz w:val="28"/>
          <w:szCs w:val="28"/>
        </w:rPr>
      </w:pPr>
      <w:bookmarkStart w:id="67" w:name="_Toc62561861"/>
      <w:r>
        <w:rPr>
          <w:b/>
          <w:sz w:val="28"/>
          <w:szCs w:val="28"/>
        </w:rPr>
        <w:t>5</w:t>
      </w:r>
      <w:r w:rsidR="005E23CF" w:rsidRPr="00DD24B0">
        <w:rPr>
          <w:b/>
          <w:sz w:val="28"/>
          <w:szCs w:val="28"/>
        </w:rPr>
        <w:t>. ОЖИДАЕМЫЕ РЕЗУЛЬТАТЫ РЕАЛИЗАЦИИ СТРАТЕГИИ</w:t>
      </w:r>
      <w:bookmarkEnd w:id="67"/>
    </w:p>
    <w:p w:rsidR="005E23CF" w:rsidRPr="00DD24B0" w:rsidRDefault="005E23CF" w:rsidP="005E23CF">
      <w:pPr>
        <w:pStyle w:val="31"/>
        <w:tabs>
          <w:tab w:val="left" w:pos="851"/>
          <w:tab w:val="left" w:pos="1095"/>
        </w:tabs>
        <w:spacing w:after="0" w:line="240" w:lineRule="auto"/>
        <w:ind w:left="0" w:firstLine="709"/>
        <w:jc w:val="both"/>
        <w:rPr>
          <w:rFonts w:ascii="Times New Roman" w:hAnsi="Times New Roman"/>
          <w:b/>
          <w:sz w:val="24"/>
          <w:szCs w:val="24"/>
        </w:rPr>
      </w:pPr>
    </w:p>
    <w:p w:rsidR="005E23CF" w:rsidRPr="005E3AA3" w:rsidRDefault="005E23CF" w:rsidP="005E23CF">
      <w:pPr>
        <w:autoSpaceDE w:val="0"/>
        <w:autoSpaceDN w:val="0"/>
        <w:adjustRightInd w:val="0"/>
        <w:ind w:firstLine="709"/>
        <w:jc w:val="both"/>
        <w:rPr>
          <w:sz w:val="28"/>
          <w:szCs w:val="28"/>
        </w:rPr>
      </w:pPr>
      <w:r w:rsidRPr="005E3AA3">
        <w:rPr>
          <w:sz w:val="28"/>
          <w:szCs w:val="28"/>
        </w:rPr>
        <w:t xml:space="preserve">В случае успешной реализации </w:t>
      </w:r>
      <w:r w:rsidR="00E91167">
        <w:rPr>
          <w:sz w:val="28"/>
          <w:szCs w:val="28"/>
        </w:rPr>
        <w:t>с</w:t>
      </w:r>
      <w:r w:rsidRPr="005E3AA3">
        <w:rPr>
          <w:sz w:val="28"/>
          <w:szCs w:val="28"/>
        </w:rPr>
        <w:t>тратегии к 2030 году город Рязань видится как:</w:t>
      </w:r>
    </w:p>
    <w:p w:rsidR="005E23CF" w:rsidRPr="005E3AA3" w:rsidRDefault="005E23CF" w:rsidP="005E23CF">
      <w:pPr>
        <w:autoSpaceDE w:val="0"/>
        <w:autoSpaceDN w:val="0"/>
        <w:adjustRightInd w:val="0"/>
        <w:ind w:firstLine="709"/>
        <w:jc w:val="both"/>
        <w:rPr>
          <w:sz w:val="28"/>
          <w:szCs w:val="28"/>
        </w:rPr>
      </w:pPr>
      <w:r>
        <w:rPr>
          <w:sz w:val="28"/>
          <w:szCs w:val="28"/>
        </w:rPr>
        <w:t>- </w:t>
      </w:r>
      <w:r w:rsidRPr="005E3AA3">
        <w:rPr>
          <w:sz w:val="28"/>
          <w:szCs w:val="28"/>
        </w:rPr>
        <w:t xml:space="preserve">комфортный и безопасный город с развитой социальной, транспортной и коммунальной инфраструктурой, </w:t>
      </w:r>
      <w:r>
        <w:rPr>
          <w:sz w:val="28"/>
          <w:szCs w:val="28"/>
        </w:rPr>
        <w:t xml:space="preserve">поддерживающий </w:t>
      </w:r>
      <w:r w:rsidRPr="008A2842">
        <w:rPr>
          <w:sz w:val="28"/>
        </w:rPr>
        <w:t>экологическо</w:t>
      </w:r>
      <w:r>
        <w:rPr>
          <w:sz w:val="28"/>
        </w:rPr>
        <w:t>е</w:t>
      </w:r>
      <w:r w:rsidRPr="008A2842">
        <w:rPr>
          <w:sz w:val="28"/>
        </w:rPr>
        <w:t xml:space="preserve"> равновеси</w:t>
      </w:r>
      <w:r>
        <w:rPr>
          <w:sz w:val="28"/>
        </w:rPr>
        <w:t>е</w:t>
      </w:r>
      <w:r w:rsidRPr="008A2842">
        <w:rPr>
          <w:sz w:val="28"/>
        </w:rPr>
        <w:t xml:space="preserve"> с урбанизированной средой</w:t>
      </w:r>
      <w:r>
        <w:rPr>
          <w:sz w:val="28"/>
          <w:szCs w:val="28"/>
        </w:rPr>
        <w:t xml:space="preserve"> и </w:t>
      </w:r>
      <w:r w:rsidRPr="005E3AA3">
        <w:rPr>
          <w:sz w:val="28"/>
          <w:szCs w:val="28"/>
        </w:rPr>
        <w:t>занимающий достойное место в ЦФО по качеству жизни</w:t>
      </w:r>
      <w:r>
        <w:rPr>
          <w:sz w:val="28"/>
          <w:szCs w:val="28"/>
        </w:rPr>
        <w:t>;</w:t>
      </w:r>
    </w:p>
    <w:p w:rsidR="005E23CF" w:rsidRPr="005E3AA3" w:rsidRDefault="005E23CF" w:rsidP="005E23CF">
      <w:pPr>
        <w:autoSpaceDE w:val="0"/>
        <w:autoSpaceDN w:val="0"/>
        <w:adjustRightInd w:val="0"/>
        <w:ind w:firstLine="709"/>
        <w:jc w:val="both"/>
        <w:rPr>
          <w:sz w:val="28"/>
          <w:szCs w:val="28"/>
        </w:rPr>
      </w:pPr>
      <w:r w:rsidRPr="005E3AA3">
        <w:rPr>
          <w:sz w:val="28"/>
          <w:szCs w:val="28"/>
        </w:rPr>
        <w:t>-</w:t>
      </w:r>
      <w:r>
        <w:rPr>
          <w:sz w:val="28"/>
          <w:szCs w:val="28"/>
        </w:rPr>
        <w:t> </w:t>
      </w:r>
      <w:r w:rsidRPr="005E3AA3">
        <w:rPr>
          <w:sz w:val="28"/>
          <w:szCs w:val="28"/>
        </w:rPr>
        <w:t>город, сохранивший уникальную самобытную культуру и традиции, развивающий творческие и гражданские инициативы горожан, ориентированный на учет интересов городских сообществ;</w:t>
      </w:r>
    </w:p>
    <w:p w:rsidR="005E23CF" w:rsidRPr="005E3AA3" w:rsidRDefault="005E23CF" w:rsidP="005E23CF">
      <w:pPr>
        <w:autoSpaceDE w:val="0"/>
        <w:autoSpaceDN w:val="0"/>
        <w:adjustRightInd w:val="0"/>
        <w:ind w:firstLine="709"/>
        <w:jc w:val="both"/>
        <w:rPr>
          <w:sz w:val="28"/>
          <w:szCs w:val="28"/>
        </w:rPr>
      </w:pPr>
      <w:r>
        <w:rPr>
          <w:sz w:val="28"/>
          <w:szCs w:val="28"/>
        </w:rPr>
        <w:t>- </w:t>
      </w:r>
      <w:r w:rsidRPr="005E3AA3">
        <w:rPr>
          <w:sz w:val="28"/>
          <w:szCs w:val="28"/>
        </w:rPr>
        <w:t xml:space="preserve">город с диверсифицированной экономикой, сбалансированным развитием промышленного и торгово-сервисного секторов; </w:t>
      </w:r>
    </w:p>
    <w:p w:rsidR="005E23CF" w:rsidRPr="005E3AA3" w:rsidRDefault="005E23CF" w:rsidP="005E23CF">
      <w:pPr>
        <w:autoSpaceDE w:val="0"/>
        <w:autoSpaceDN w:val="0"/>
        <w:adjustRightInd w:val="0"/>
        <w:ind w:firstLine="709"/>
        <w:jc w:val="both"/>
        <w:rPr>
          <w:sz w:val="28"/>
          <w:szCs w:val="28"/>
        </w:rPr>
      </w:pPr>
      <w:r w:rsidRPr="005E3AA3">
        <w:rPr>
          <w:sz w:val="28"/>
          <w:szCs w:val="28"/>
        </w:rPr>
        <w:t>-</w:t>
      </w:r>
      <w:r>
        <w:rPr>
          <w:sz w:val="28"/>
          <w:szCs w:val="28"/>
        </w:rPr>
        <w:t> </w:t>
      </w:r>
      <w:r w:rsidRPr="005E3AA3">
        <w:rPr>
          <w:sz w:val="28"/>
          <w:szCs w:val="28"/>
        </w:rPr>
        <w:t>центр науки и инноваций с динамичным развитием научно-образовательного комплекса и информационного пространства;</w:t>
      </w:r>
    </w:p>
    <w:p w:rsidR="005E23CF" w:rsidRPr="005E3AA3" w:rsidRDefault="005E23CF" w:rsidP="005E23CF">
      <w:pPr>
        <w:autoSpaceDE w:val="0"/>
        <w:autoSpaceDN w:val="0"/>
        <w:adjustRightInd w:val="0"/>
        <w:ind w:firstLine="709"/>
        <w:jc w:val="both"/>
        <w:rPr>
          <w:sz w:val="28"/>
          <w:szCs w:val="28"/>
        </w:rPr>
      </w:pPr>
      <w:r>
        <w:rPr>
          <w:sz w:val="28"/>
          <w:szCs w:val="28"/>
        </w:rPr>
        <w:t>- </w:t>
      </w:r>
      <w:r w:rsidRPr="005E3AA3">
        <w:rPr>
          <w:sz w:val="28"/>
          <w:szCs w:val="28"/>
        </w:rPr>
        <w:t xml:space="preserve">центр Рязанской агломерации с комфортной деловой инфраструктурой, способствующей установлению устойчивых межмуниципальных связей и бизнес-коммуникаций; </w:t>
      </w:r>
    </w:p>
    <w:p w:rsidR="005E23CF" w:rsidRPr="001540AA" w:rsidRDefault="005E23CF" w:rsidP="005E23CF">
      <w:pPr>
        <w:autoSpaceDE w:val="0"/>
        <w:autoSpaceDN w:val="0"/>
        <w:adjustRightInd w:val="0"/>
        <w:ind w:firstLine="709"/>
        <w:jc w:val="both"/>
        <w:rPr>
          <w:sz w:val="28"/>
        </w:rPr>
      </w:pPr>
      <w:r>
        <w:rPr>
          <w:sz w:val="28"/>
          <w:szCs w:val="28"/>
        </w:rPr>
        <w:t>- </w:t>
      </w:r>
      <w:r w:rsidRPr="005E3AA3">
        <w:rPr>
          <w:sz w:val="28"/>
          <w:szCs w:val="28"/>
        </w:rPr>
        <w:t>важный транспортный узел в масштабах ЦФО с развитым межрегиональным транспортно-логистически</w:t>
      </w:r>
      <w:r>
        <w:rPr>
          <w:sz w:val="28"/>
          <w:szCs w:val="28"/>
        </w:rPr>
        <w:t>м</w:t>
      </w:r>
      <w:r w:rsidRPr="005E3AA3">
        <w:rPr>
          <w:sz w:val="28"/>
          <w:szCs w:val="28"/>
        </w:rPr>
        <w:t xml:space="preserve"> комплексом</w:t>
      </w:r>
      <w:r w:rsidR="00C23C05" w:rsidRPr="001540AA">
        <w:rPr>
          <w:sz w:val="28"/>
          <w:szCs w:val="28"/>
        </w:rPr>
        <w:t>, участвующим в формировании Международного транспортного коридора «Север-Юг»</w:t>
      </w:r>
      <w:r w:rsidRPr="001540AA">
        <w:rPr>
          <w:sz w:val="28"/>
          <w:szCs w:val="28"/>
        </w:rPr>
        <w:t>.</w:t>
      </w:r>
    </w:p>
    <w:p w:rsidR="005E23CF" w:rsidRPr="006228B5" w:rsidRDefault="005E23CF" w:rsidP="005E23CF">
      <w:pPr>
        <w:autoSpaceDE w:val="0"/>
        <w:autoSpaceDN w:val="0"/>
        <w:adjustRightInd w:val="0"/>
        <w:ind w:firstLine="540"/>
        <w:jc w:val="both"/>
        <w:rPr>
          <w:sz w:val="28"/>
        </w:rPr>
      </w:pPr>
      <w:r>
        <w:rPr>
          <w:sz w:val="28"/>
        </w:rPr>
        <w:br w:type="page"/>
      </w:r>
    </w:p>
    <w:p w:rsidR="00417C7B" w:rsidRDefault="008751F7" w:rsidP="008751F7">
      <w:pPr>
        <w:pStyle w:val="1"/>
        <w:jc w:val="center"/>
        <w:rPr>
          <w:sz w:val="28"/>
          <w:szCs w:val="28"/>
        </w:rPr>
      </w:pPr>
      <w:bookmarkStart w:id="68" w:name="_Toc532387377"/>
      <w:bookmarkStart w:id="69" w:name="_Toc62561862"/>
      <w:bookmarkEnd w:id="64"/>
      <w:r>
        <w:rPr>
          <w:sz w:val="28"/>
          <w:szCs w:val="28"/>
        </w:rPr>
        <w:t xml:space="preserve">                                                                        </w:t>
      </w:r>
      <w:r w:rsidR="00417C7B" w:rsidRPr="002E5641">
        <w:rPr>
          <w:sz w:val="28"/>
          <w:szCs w:val="28"/>
        </w:rPr>
        <w:t xml:space="preserve">Приложение </w:t>
      </w:r>
      <w:bookmarkEnd w:id="68"/>
      <w:r w:rsidR="00417C7B" w:rsidRPr="002E5641">
        <w:rPr>
          <w:sz w:val="28"/>
          <w:szCs w:val="28"/>
        </w:rPr>
        <w:t>1</w:t>
      </w:r>
      <w:bookmarkEnd w:id="69"/>
    </w:p>
    <w:p w:rsidR="009A273A" w:rsidRDefault="009A273A" w:rsidP="009729EB">
      <w:pPr>
        <w:autoSpaceDE w:val="0"/>
        <w:autoSpaceDN w:val="0"/>
        <w:adjustRightInd w:val="0"/>
        <w:ind w:firstLine="709"/>
        <w:jc w:val="right"/>
        <w:rPr>
          <w:sz w:val="28"/>
          <w:szCs w:val="28"/>
        </w:rPr>
      </w:pPr>
      <w:r>
        <w:rPr>
          <w:sz w:val="28"/>
          <w:szCs w:val="28"/>
        </w:rPr>
        <w:t>к</w:t>
      </w:r>
      <w:r w:rsidRPr="009A273A">
        <w:rPr>
          <w:sz w:val="28"/>
          <w:szCs w:val="28"/>
        </w:rPr>
        <w:t xml:space="preserve"> </w:t>
      </w:r>
      <w:r w:rsidR="004529C2">
        <w:rPr>
          <w:sz w:val="28"/>
          <w:szCs w:val="28"/>
        </w:rPr>
        <w:t>С</w:t>
      </w:r>
      <w:r w:rsidRPr="009A273A">
        <w:rPr>
          <w:sz w:val="28"/>
          <w:szCs w:val="28"/>
        </w:rPr>
        <w:t xml:space="preserve">тратегии социально-экономического </w:t>
      </w:r>
    </w:p>
    <w:p w:rsidR="009A273A" w:rsidRPr="009A273A" w:rsidRDefault="008751F7" w:rsidP="008751F7">
      <w:pPr>
        <w:autoSpaceDE w:val="0"/>
        <w:autoSpaceDN w:val="0"/>
        <w:adjustRightInd w:val="0"/>
        <w:ind w:firstLine="709"/>
        <w:jc w:val="center"/>
        <w:rPr>
          <w:sz w:val="28"/>
          <w:szCs w:val="28"/>
        </w:rPr>
      </w:pPr>
      <w:r>
        <w:rPr>
          <w:sz w:val="28"/>
          <w:szCs w:val="28"/>
        </w:rPr>
        <w:t xml:space="preserve">                                                           </w:t>
      </w:r>
      <w:r w:rsidR="009A273A" w:rsidRPr="009A273A">
        <w:rPr>
          <w:sz w:val="28"/>
          <w:szCs w:val="28"/>
        </w:rPr>
        <w:t>развития города Рязани до 2030 года</w:t>
      </w:r>
    </w:p>
    <w:p w:rsidR="00417C7B" w:rsidRPr="0010205E" w:rsidRDefault="00417C7B" w:rsidP="00417C7B">
      <w:pPr>
        <w:autoSpaceDE w:val="0"/>
        <w:autoSpaceDN w:val="0"/>
        <w:adjustRightInd w:val="0"/>
        <w:ind w:firstLine="540"/>
        <w:jc w:val="center"/>
        <w:rPr>
          <w:sz w:val="28"/>
          <w:szCs w:val="28"/>
        </w:rPr>
      </w:pPr>
    </w:p>
    <w:p w:rsidR="00417C7B" w:rsidRPr="00EB5721" w:rsidRDefault="00417C7B" w:rsidP="00EB5721">
      <w:pPr>
        <w:autoSpaceDE w:val="0"/>
        <w:autoSpaceDN w:val="0"/>
        <w:adjustRightInd w:val="0"/>
        <w:jc w:val="center"/>
        <w:rPr>
          <w:i/>
          <w:sz w:val="28"/>
          <w:szCs w:val="28"/>
        </w:rPr>
      </w:pPr>
      <w:r w:rsidRPr="00EB5721">
        <w:rPr>
          <w:b/>
          <w:sz w:val="28"/>
          <w:szCs w:val="28"/>
        </w:rPr>
        <w:t>Перечень муниципальных программ и ведомственных целевых программ</w:t>
      </w:r>
      <w:r w:rsidRPr="0010205E">
        <w:rPr>
          <w:sz w:val="28"/>
          <w:szCs w:val="28"/>
        </w:rPr>
        <w:t xml:space="preserve"> </w:t>
      </w:r>
      <w:r w:rsidRPr="00EB5721">
        <w:rPr>
          <w:i/>
          <w:sz w:val="28"/>
          <w:szCs w:val="28"/>
        </w:rPr>
        <w:t xml:space="preserve">(действующих на момент </w:t>
      </w:r>
      <w:r w:rsidR="009A273A">
        <w:rPr>
          <w:i/>
          <w:sz w:val="28"/>
          <w:szCs w:val="28"/>
        </w:rPr>
        <w:t>утверждения</w:t>
      </w:r>
      <w:r w:rsidRPr="00EB5721">
        <w:rPr>
          <w:i/>
          <w:sz w:val="28"/>
          <w:szCs w:val="28"/>
        </w:rPr>
        <w:t xml:space="preserve"> настоящей </w:t>
      </w:r>
      <w:r w:rsidR="00A23D5F">
        <w:rPr>
          <w:i/>
          <w:sz w:val="28"/>
          <w:szCs w:val="28"/>
        </w:rPr>
        <w:t>с</w:t>
      </w:r>
      <w:r w:rsidRPr="00EB5721">
        <w:rPr>
          <w:i/>
          <w:sz w:val="28"/>
          <w:szCs w:val="28"/>
        </w:rPr>
        <w:t>тратегии)</w:t>
      </w:r>
    </w:p>
    <w:p w:rsidR="00417C7B" w:rsidRPr="0010205E" w:rsidRDefault="00417C7B" w:rsidP="00417C7B">
      <w:pPr>
        <w:autoSpaceDE w:val="0"/>
        <w:autoSpaceDN w:val="0"/>
        <w:adjustRightInd w:val="0"/>
        <w:ind w:firstLine="540"/>
        <w:jc w:val="center"/>
        <w:rPr>
          <w:sz w:val="28"/>
          <w:szCs w:val="28"/>
        </w:rPr>
      </w:pP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1. </w:t>
      </w:r>
      <w:r w:rsidR="00417C7B" w:rsidRPr="0010205E">
        <w:rPr>
          <w:sz w:val="28"/>
          <w:szCs w:val="28"/>
        </w:rPr>
        <w:t>Муниципальная программа «Формирование современной городской среды города Рязани».</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2. </w:t>
      </w:r>
      <w:r w:rsidR="00417C7B" w:rsidRPr="0010205E">
        <w:rPr>
          <w:sz w:val="28"/>
          <w:szCs w:val="28"/>
        </w:rPr>
        <w:t>Муниципальная программа «Благоустройство города Рязани».</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3. </w:t>
      </w:r>
      <w:r w:rsidR="00417C7B" w:rsidRPr="0010205E">
        <w:rPr>
          <w:sz w:val="28"/>
          <w:szCs w:val="28"/>
        </w:rPr>
        <w:t>Муниципальная программа «Дорожное хозяйство и развитие транспортной системы в городе Рязани».</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4. </w:t>
      </w:r>
      <w:r w:rsidR="00417C7B" w:rsidRPr="0010205E">
        <w:rPr>
          <w:sz w:val="28"/>
          <w:szCs w:val="28"/>
        </w:rPr>
        <w:t>Муниципальная программа «Охрана окружающей среды в городе Рязани».</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5. </w:t>
      </w:r>
      <w:r w:rsidR="00417C7B" w:rsidRPr="0010205E">
        <w:rPr>
          <w:sz w:val="28"/>
          <w:szCs w:val="28"/>
        </w:rPr>
        <w:t>Муниципальная программа «Развитие жилищно-коммунального комплекса и энергосбережение в городе Рязани».</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6. </w:t>
      </w:r>
      <w:r w:rsidR="00417C7B" w:rsidRPr="0010205E">
        <w:rPr>
          <w:sz w:val="28"/>
          <w:szCs w:val="28"/>
        </w:rPr>
        <w:t>Муниципальная программа «Жилище».</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7. </w:t>
      </w:r>
      <w:r w:rsidR="00417C7B" w:rsidRPr="0010205E">
        <w:rPr>
          <w:sz w:val="28"/>
          <w:szCs w:val="28"/>
        </w:rPr>
        <w:t>Муниципальная программа</w:t>
      </w:r>
      <w:r w:rsidR="00A0245B">
        <w:rPr>
          <w:sz w:val="28"/>
          <w:szCs w:val="28"/>
        </w:rPr>
        <w:t xml:space="preserve"> </w:t>
      </w:r>
      <w:r w:rsidR="00417C7B" w:rsidRPr="0010205E">
        <w:rPr>
          <w:sz w:val="28"/>
          <w:szCs w:val="28"/>
        </w:rPr>
        <w:t>«Переселение граждан из аварийного жилищного фонда» на 2019 - 2025 годы.</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8. </w:t>
      </w:r>
      <w:r w:rsidR="00417C7B" w:rsidRPr="0010205E">
        <w:rPr>
          <w:sz w:val="28"/>
          <w:szCs w:val="28"/>
        </w:rPr>
        <w:t>Муниципальная программа «Гармонизация межнациональных (межэтнических), межконфессиональных и межкультурных отношений в городе Рязани».</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9. </w:t>
      </w:r>
      <w:r w:rsidR="00417C7B" w:rsidRPr="0010205E">
        <w:rPr>
          <w:sz w:val="28"/>
          <w:szCs w:val="28"/>
        </w:rPr>
        <w:t>Муниципальная программа «Профилактика правонарушений в городе Рязани».</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10. </w:t>
      </w:r>
      <w:r w:rsidR="00417C7B" w:rsidRPr="0010205E">
        <w:rPr>
          <w:sz w:val="28"/>
          <w:szCs w:val="28"/>
        </w:rPr>
        <w:t>Муниципальная программа «Развитие образования в городе Рязани».</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11. </w:t>
      </w:r>
      <w:r w:rsidR="00417C7B" w:rsidRPr="0010205E">
        <w:rPr>
          <w:sz w:val="28"/>
          <w:szCs w:val="28"/>
        </w:rPr>
        <w:t>Муниципальная программа «Культура города Рязани».</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12. </w:t>
      </w:r>
      <w:r w:rsidR="00417C7B" w:rsidRPr="0010205E">
        <w:rPr>
          <w:sz w:val="28"/>
          <w:szCs w:val="28"/>
        </w:rPr>
        <w:t>Муниципальная программа «Развитие физической культуры и спорта в городе Рязани».</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13. </w:t>
      </w:r>
      <w:r w:rsidR="00417C7B" w:rsidRPr="0010205E">
        <w:rPr>
          <w:sz w:val="28"/>
          <w:szCs w:val="28"/>
        </w:rPr>
        <w:t>Муниципальная программа «Повышение эффективности муниципального управления».</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14. </w:t>
      </w:r>
      <w:r w:rsidR="00417C7B" w:rsidRPr="0010205E">
        <w:rPr>
          <w:sz w:val="28"/>
          <w:szCs w:val="28"/>
        </w:rPr>
        <w:t>Муниципальная программа «Стимулирование развития экономики в городе Рязани».</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15. </w:t>
      </w:r>
      <w:r w:rsidR="00417C7B" w:rsidRPr="0010205E">
        <w:rPr>
          <w:sz w:val="28"/>
          <w:szCs w:val="28"/>
        </w:rPr>
        <w:t>Муниципальная программа «Обеспечение социальной поддержкой, гарантиями и выплатами отдельных категорий граждан».</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16. </w:t>
      </w:r>
      <w:r w:rsidR="00417C7B" w:rsidRPr="0010205E">
        <w:rPr>
          <w:sz w:val="28"/>
          <w:szCs w:val="28"/>
        </w:rPr>
        <w:t>Ведомственная целевая программа «Повышение эффективности управления муниципальными финансами».</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17. </w:t>
      </w:r>
      <w:r w:rsidR="00417C7B" w:rsidRPr="0010205E">
        <w:rPr>
          <w:sz w:val="28"/>
          <w:szCs w:val="28"/>
        </w:rPr>
        <w:t>Ведомственная целевая программа «Развитие территориального общественного самоуправления</w:t>
      </w:r>
      <w:r w:rsidR="00A0245B">
        <w:rPr>
          <w:sz w:val="28"/>
          <w:szCs w:val="28"/>
        </w:rPr>
        <w:t xml:space="preserve"> </w:t>
      </w:r>
      <w:r w:rsidR="00417C7B" w:rsidRPr="0010205E">
        <w:rPr>
          <w:sz w:val="28"/>
          <w:szCs w:val="28"/>
        </w:rPr>
        <w:t>в городе Рязани».</w:t>
      </w:r>
    </w:p>
    <w:p w:rsidR="00417C7B" w:rsidRPr="0010205E" w:rsidRDefault="008751F7" w:rsidP="00417C7B">
      <w:pPr>
        <w:tabs>
          <w:tab w:val="left" w:pos="1276"/>
        </w:tabs>
        <w:autoSpaceDE w:val="0"/>
        <w:autoSpaceDN w:val="0"/>
        <w:adjustRightInd w:val="0"/>
        <w:ind w:firstLine="709"/>
        <w:jc w:val="both"/>
        <w:rPr>
          <w:sz w:val="28"/>
          <w:szCs w:val="28"/>
        </w:rPr>
      </w:pPr>
      <w:r>
        <w:rPr>
          <w:sz w:val="28"/>
          <w:szCs w:val="28"/>
        </w:rPr>
        <w:t>18. </w:t>
      </w:r>
      <w:r w:rsidR="00417C7B" w:rsidRPr="0010205E">
        <w:rPr>
          <w:sz w:val="28"/>
          <w:szCs w:val="28"/>
        </w:rPr>
        <w:t>Ведомственная целевая программа «Адресная инвестиционная программа города Рязани».</w:t>
      </w:r>
    </w:p>
    <w:p w:rsidR="00417C7B" w:rsidRDefault="00417C7B" w:rsidP="00417C7B">
      <w:pPr>
        <w:tabs>
          <w:tab w:val="left" w:pos="1276"/>
        </w:tabs>
        <w:autoSpaceDE w:val="0"/>
        <w:autoSpaceDN w:val="0"/>
        <w:adjustRightInd w:val="0"/>
        <w:ind w:firstLine="709"/>
        <w:jc w:val="both"/>
        <w:rPr>
          <w:sz w:val="28"/>
          <w:szCs w:val="28"/>
        </w:rPr>
      </w:pPr>
    </w:p>
    <w:p w:rsidR="00B21E32" w:rsidRDefault="00B21E32" w:rsidP="00417C7B">
      <w:pPr>
        <w:tabs>
          <w:tab w:val="left" w:pos="1276"/>
        </w:tabs>
        <w:autoSpaceDE w:val="0"/>
        <w:autoSpaceDN w:val="0"/>
        <w:adjustRightInd w:val="0"/>
        <w:ind w:firstLine="709"/>
        <w:jc w:val="both"/>
        <w:rPr>
          <w:sz w:val="28"/>
          <w:szCs w:val="28"/>
        </w:rPr>
      </w:pPr>
    </w:p>
    <w:p w:rsidR="00B21E32" w:rsidRDefault="00B21E32" w:rsidP="00417C7B">
      <w:pPr>
        <w:tabs>
          <w:tab w:val="left" w:pos="1276"/>
        </w:tabs>
        <w:autoSpaceDE w:val="0"/>
        <w:autoSpaceDN w:val="0"/>
        <w:adjustRightInd w:val="0"/>
        <w:ind w:firstLine="709"/>
        <w:jc w:val="both"/>
        <w:rPr>
          <w:sz w:val="28"/>
          <w:szCs w:val="28"/>
        </w:rPr>
      </w:pPr>
    </w:p>
    <w:p w:rsidR="00B21E32" w:rsidRDefault="00B21E32" w:rsidP="00417C7B">
      <w:pPr>
        <w:tabs>
          <w:tab w:val="left" w:pos="1276"/>
        </w:tabs>
        <w:autoSpaceDE w:val="0"/>
        <w:autoSpaceDN w:val="0"/>
        <w:adjustRightInd w:val="0"/>
        <w:ind w:firstLine="709"/>
        <w:jc w:val="both"/>
        <w:rPr>
          <w:sz w:val="28"/>
          <w:szCs w:val="28"/>
        </w:rPr>
      </w:pPr>
    </w:p>
    <w:p w:rsidR="00B21E32" w:rsidRDefault="00B21E32" w:rsidP="00417C7B">
      <w:pPr>
        <w:tabs>
          <w:tab w:val="left" w:pos="1276"/>
        </w:tabs>
        <w:autoSpaceDE w:val="0"/>
        <w:autoSpaceDN w:val="0"/>
        <w:adjustRightInd w:val="0"/>
        <w:ind w:firstLine="709"/>
        <w:jc w:val="both"/>
        <w:rPr>
          <w:sz w:val="28"/>
          <w:szCs w:val="28"/>
        </w:rPr>
      </w:pPr>
    </w:p>
    <w:p w:rsidR="00B21E32" w:rsidRPr="0010205E" w:rsidRDefault="00B21E32" w:rsidP="00417C7B">
      <w:pPr>
        <w:tabs>
          <w:tab w:val="left" w:pos="1276"/>
        </w:tabs>
        <w:autoSpaceDE w:val="0"/>
        <w:autoSpaceDN w:val="0"/>
        <w:adjustRightInd w:val="0"/>
        <w:ind w:firstLine="709"/>
        <w:jc w:val="both"/>
        <w:rPr>
          <w:sz w:val="28"/>
          <w:szCs w:val="28"/>
        </w:rPr>
      </w:pPr>
    </w:p>
    <w:p w:rsidR="00417C7B" w:rsidRPr="00B21E32" w:rsidRDefault="00417C7B" w:rsidP="00417C7B">
      <w:pPr>
        <w:tabs>
          <w:tab w:val="left" w:pos="1276"/>
        </w:tabs>
        <w:autoSpaceDE w:val="0"/>
        <w:autoSpaceDN w:val="0"/>
        <w:adjustRightInd w:val="0"/>
        <w:ind w:firstLine="709"/>
        <w:jc w:val="center"/>
        <w:rPr>
          <w:b/>
          <w:sz w:val="28"/>
          <w:szCs w:val="28"/>
        </w:rPr>
      </w:pPr>
      <w:r w:rsidRPr="00B21E32">
        <w:rPr>
          <w:b/>
          <w:sz w:val="28"/>
          <w:szCs w:val="28"/>
        </w:rPr>
        <w:t xml:space="preserve">Перечень государственных программ </w:t>
      </w:r>
    </w:p>
    <w:p w:rsidR="00417C7B" w:rsidRPr="00B21E32" w:rsidRDefault="00417C7B" w:rsidP="00417C7B">
      <w:pPr>
        <w:tabs>
          <w:tab w:val="left" w:pos="1276"/>
        </w:tabs>
        <w:autoSpaceDE w:val="0"/>
        <w:autoSpaceDN w:val="0"/>
        <w:adjustRightInd w:val="0"/>
        <w:ind w:firstLine="709"/>
        <w:jc w:val="center"/>
        <w:rPr>
          <w:b/>
          <w:sz w:val="28"/>
          <w:szCs w:val="28"/>
        </w:rPr>
      </w:pPr>
      <w:r w:rsidRPr="00B21E32">
        <w:rPr>
          <w:b/>
          <w:sz w:val="28"/>
          <w:szCs w:val="28"/>
        </w:rPr>
        <w:t>Рязанской области, в которых принимает участие город Рязань</w:t>
      </w:r>
    </w:p>
    <w:p w:rsidR="00417C7B" w:rsidRPr="00B21E32" w:rsidRDefault="00417C7B" w:rsidP="00417C7B">
      <w:pPr>
        <w:tabs>
          <w:tab w:val="left" w:pos="1276"/>
        </w:tabs>
        <w:autoSpaceDE w:val="0"/>
        <w:autoSpaceDN w:val="0"/>
        <w:adjustRightInd w:val="0"/>
        <w:ind w:firstLine="709"/>
        <w:jc w:val="center"/>
        <w:rPr>
          <w:i/>
          <w:sz w:val="28"/>
          <w:szCs w:val="28"/>
        </w:rPr>
      </w:pPr>
      <w:r w:rsidRPr="00B21E32">
        <w:rPr>
          <w:i/>
          <w:sz w:val="28"/>
          <w:szCs w:val="28"/>
        </w:rPr>
        <w:t xml:space="preserve">(на момент </w:t>
      </w:r>
      <w:r w:rsidR="004529C2">
        <w:rPr>
          <w:i/>
          <w:sz w:val="28"/>
          <w:szCs w:val="28"/>
        </w:rPr>
        <w:t>утверждения</w:t>
      </w:r>
      <w:r w:rsidRPr="00B21E32">
        <w:rPr>
          <w:i/>
          <w:sz w:val="28"/>
          <w:szCs w:val="28"/>
        </w:rPr>
        <w:t xml:space="preserve"> настоящей </w:t>
      </w:r>
      <w:r w:rsidR="00A23D5F">
        <w:rPr>
          <w:i/>
          <w:sz w:val="28"/>
          <w:szCs w:val="28"/>
        </w:rPr>
        <w:t>с</w:t>
      </w:r>
      <w:r w:rsidRPr="00B21E32">
        <w:rPr>
          <w:i/>
          <w:sz w:val="28"/>
          <w:szCs w:val="28"/>
        </w:rPr>
        <w:t>тратегии)</w:t>
      </w:r>
    </w:p>
    <w:p w:rsidR="00417C7B" w:rsidRPr="0010205E" w:rsidRDefault="00417C7B" w:rsidP="00417C7B">
      <w:pPr>
        <w:tabs>
          <w:tab w:val="left" w:pos="1276"/>
        </w:tabs>
        <w:autoSpaceDE w:val="0"/>
        <w:autoSpaceDN w:val="0"/>
        <w:adjustRightInd w:val="0"/>
        <w:ind w:firstLine="709"/>
        <w:jc w:val="both"/>
        <w:rPr>
          <w:sz w:val="28"/>
          <w:szCs w:val="28"/>
        </w:rPr>
      </w:pPr>
    </w:p>
    <w:p w:rsidR="006F5A38" w:rsidRDefault="006F5A38" w:rsidP="002426D3">
      <w:pPr>
        <w:tabs>
          <w:tab w:val="left" w:pos="1276"/>
        </w:tabs>
        <w:autoSpaceDE w:val="0"/>
        <w:autoSpaceDN w:val="0"/>
        <w:adjustRightInd w:val="0"/>
        <w:ind w:left="709"/>
        <w:jc w:val="both"/>
        <w:rPr>
          <w:sz w:val="28"/>
          <w:szCs w:val="28"/>
        </w:rPr>
      </w:pPr>
      <w:r>
        <w:rPr>
          <w:sz w:val="28"/>
          <w:szCs w:val="28"/>
        </w:rPr>
        <w:t xml:space="preserve">1. </w:t>
      </w:r>
      <w:r w:rsidR="00417C7B" w:rsidRPr="0010205E">
        <w:rPr>
          <w:sz w:val="28"/>
          <w:szCs w:val="28"/>
        </w:rPr>
        <w:t>Государственная программа Рязанской области «Развитие</w:t>
      </w:r>
      <w:r>
        <w:rPr>
          <w:sz w:val="28"/>
          <w:szCs w:val="28"/>
        </w:rPr>
        <w:t xml:space="preserve"> </w:t>
      </w:r>
      <w:r w:rsidR="00417C7B" w:rsidRPr="0010205E">
        <w:rPr>
          <w:sz w:val="28"/>
          <w:szCs w:val="28"/>
        </w:rPr>
        <w:t>обра</w:t>
      </w:r>
      <w:r w:rsidR="00417C7B">
        <w:rPr>
          <w:sz w:val="28"/>
          <w:szCs w:val="28"/>
        </w:rPr>
        <w:t xml:space="preserve">зования </w:t>
      </w:r>
    </w:p>
    <w:p w:rsidR="00417C7B" w:rsidRPr="0010205E" w:rsidRDefault="00417C7B" w:rsidP="006F5A38">
      <w:pPr>
        <w:tabs>
          <w:tab w:val="left" w:pos="1276"/>
        </w:tabs>
        <w:autoSpaceDE w:val="0"/>
        <w:autoSpaceDN w:val="0"/>
        <w:adjustRightInd w:val="0"/>
        <w:jc w:val="both"/>
        <w:rPr>
          <w:sz w:val="28"/>
          <w:szCs w:val="28"/>
        </w:rPr>
      </w:pPr>
      <w:r>
        <w:rPr>
          <w:sz w:val="28"/>
          <w:szCs w:val="28"/>
        </w:rPr>
        <w:t>и молодежной политики».</w:t>
      </w:r>
    </w:p>
    <w:p w:rsidR="002426D3" w:rsidRDefault="006F5A38" w:rsidP="002426D3">
      <w:pPr>
        <w:tabs>
          <w:tab w:val="left" w:pos="1276"/>
        </w:tabs>
        <w:autoSpaceDE w:val="0"/>
        <w:autoSpaceDN w:val="0"/>
        <w:adjustRightInd w:val="0"/>
        <w:ind w:left="709"/>
        <w:jc w:val="both"/>
        <w:rPr>
          <w:sz w:val="28"/>
          <w:szCs w:val="28"/>
        </w:rPr>
      </w:pPr>
      <w:r>
        <w:rPr>
          <w:sz w:val="28"/>
          <w:szCs w:val="28"/>
        </w:rPr>
        <w:t xml:space="preserve">2. </w:t>
      </w:r>
      <w:r w:rsidR="00417C7B" w:rsidRPr="0010205E">
        <w:rPr>
          <w:sz w:val="28"/>
          <w:szCs w:val="28"/>
        </w:rPr>
        <w:t xml:space="preserve">Государственная </w:t>
      </w:r>
      <w:r>
        <w:rPr>
          <w:sz w:val="28"/>
          <w:szCs w:val="28"/>
        </w:rPr>
        <w:t xml:space="preserve">   </w:t>
      </w:r>
      <w:r w:rsidR="002426D3">
        <w:rPr>
          <w:sz w:val="28"/>
          <w:szCs w:val="28"/>
        </w:rPr>
        <w:t xml:space="preserve"> </w:t>
      </w:r>
      <w:r>
        <w:rPr>
          <w:sz w:val="28"/>
          <w:szCs w:val="28"/>
        </w:rPr>
        <w:t xml:space="preserve">    </w:t>
      </w:r>
      <w:r w:rsidR="00417C7B" w:rsidRPr="0010205E">
        <w:rPr>
          <w:sz w:val="28"/>
          <w:szCs w:val="28"/>
        </w:rPr>
        <w:t xml:space="preserve">программа </w:t>
      </w:r>
      <w:r w:rsidR="002426D3">
        <w:rPr>
          <w:sz w:val="28"/>
          <w:szCs w:val="28"/>
        </w:rPr>
        <w:t xml:space="preserve"> </w:t>
      </w:r>
      <w:r>
        <w:rPr>
          <w:sz w:val="28"/>
          <w:szCs w:val="28"/>
        </w:rPr>
        <w:t xml:space="preserve">      </w:t>
      </w:r>
      <w:r w:rsidR="00417C7B" w:rsidRPr="0010205E">
        <w:rPr>
          <w:sz w:val="28"/>
          <w:szCs w:val="28"/>
        </w:rPr>
        <w:t>Рязанской</w:t>
      </w:r>
      <w:r>
        <w:rPr>
          <w:sz w:val="28"/>
          <w:szCs w:val="28"/>
        </w:rPr>
        <w:t xml:space="preserve">  </w:t>
      </w:r>
      <w:r w:rsidR="002426D3">
        <w:rPr>
          <w:sz w:val="28"/>
          <w:szCs w:val="28"/>
        </w:rPr>
        <w:t xml:space="preserve"> </w:t>
      </w:r>
      <w:r w:rsidR="00417C7B" w:rsidRPr="0010205E">
        <w:rPr>
          <w:sz w:val="28"/>
          <w:szCs w:val="28"/>
        </w:rPr>
        <w:t xml:space="preserve"> </w:t>
      </w:r>
      <w:r>
        <w:rPr>
          <w:sz w:val="28"/>
          <w:szCs w:val="28"/>
        </w:rPr>
        <w:t xml:space="preserve">   </w:t>
      </w:r>
      <w:r w:rsidR="00417C7B" w:rsidRPr="0010205E">
        <w:rPr>
          <w:sz w:val="28"/>
          <w:szCs w:val="28"/>
        </w:rPr>
        <w:t>области</w:t>
      </w:r>
      <w:r>
        <w:rPr>
          <w:sz w:val="28"/>
          <w:szCs w:val="28"/>
        </w:rPr>
        <w:t xml:space="preserve">  </w:t>
      </w:r>
      <w:r w:rsidR="00417C7B" w:rsidRPr="0010205E">
        <w:rPr>
          <w:sz w:val="28"/>
          <w:szCs w:val="28"/>
        </w:rPr>
        <w:t xml:space="preserve"> </w:t>
      </w:r>
      <w:r>
        <w:rPr>
          <w:sz w:val="28"/>
          <w:szCs w:val="28"/>
        </w:rPr>
        <w:t xml:space="preserve"> </w:t>
      </w:r>
      <w:r w:rsidR="00417C7B" w:rsidRPr="0010205E">
        <w:rPr>
          <w:sz w:val="28"/>
          <w:szCs w:val="28"/>
        </w:rPr>
        <w:t xml:space="preserve">«Развитие </w:t>
      </w:r>
    </w:p>
    <w:p w:rsidR="00417C7B" w:rsidRPr="0010205E" w:rsidRDefault="00417C7B" w:rsidP="006F5A38">
      <w:pPr>
        <w:tabs>
          <w:tab w:val="left" w:pos="1276"/>
        </w:tabs>
        <w:autoSpaceDE w:val="0"/>
        <w:autoSpaceDN w:val="0"/>
        <w:adjustRightInd w:val="0"/>
        <w:jc w:val="both"/>
        <w:rPr>
          <w:sz w:val="28"/>
          <w:szCs w:val="28"/>
        </w:rPr>
      </w:pPr>
      <w:r w:rsidRPr="0010205E">
        <w:rPr>
          <w:sz w:val="28"/>
          <w:szCs w:val="28"/>
        </w:rPr>
        <w:t>коммунальной инфраструктуры, энергосбережение и повышение энергетической эффективности».</w:t>
      </w:r>
    </w:p>
    <w:p w:rsidR="002426D3" w:rsidRDefault="006F5A38" w:rsidP="002426D3">
      <w:pPr>
        <w:tabs>
          <w:tab w:val="left" w:pos="1276"/>
        </w:tabs>
        <w:autoSpaceDE w:val="0"/>
        <w:autoSpaceDN w:val="0"/>
        <w:adjustRightInd w:val="0"/>
        <w:ind w:left="709"/>
        <w:jc w:val="both"/>
        <w:rPr>
          <w:sz w:val="28"/>
          <w:szCs w:val="28"/>
        </w:rPr>
      </w:pPr>
      <w:r>
        <w:rPr>
          <w:sz w:val="28"/>
          <w:szCs w:val="28"/>
        </w:rPr>
        <w:t>3. </w:t>
      </w:r>
      <w:r w:rsidR="00417C7B" w:rsidRPr="0010205E">
        <w:rPr>
          <w:sz w:val="28"/>
          <w:szCs w:val="28"/>
        </w:rPr>
        <w:t xml:space="preserve">Государственная </w:t>
      </w:r>
      <w:r>
        <w:rPr>
          <w:sz w:val="28"/>
          <w:szCs w:val="28"/>
        </w:rPr>
        <w:t xml:space="preserve">    </w:t>
      </w:r>
      <w:r w:rsidR="00417C7B" w:rsidRPr="0010205E">
        <w:rPr>
          <w:sz w:val="28"/>
          <w:szCs w:val="28"/>
        </w:rPr>
        <w:t xml:space="preserve">программа </w:t>
      </w:r>
      <w:r>
        <w:rPr>
          <w:sz w:val="28"/>
          <w:szCs w:val="28"/>
        </w:rPr>
        <w:t xml:space="preserve">   </w:t>
      </w:r>
      <w:r w:rsidR="00417C7B" w:rsidRPr="0010205E">
        <w:rPr>
          <w:sz w:val="28"/>
          <w:szCs w:val="28"/>
        </w:rPr>
        <w:t xml:space="preserve">Рязанской </w:t>
      </w:r>
      <w:r>
        <w:rPr>
          <w:sz w:val="28"/>
          <w:szCs w:val="28"/>
        </w:rPr>
        <w:t xml:space="preserve">  </w:t>
      </w:r>
      <w:r w:rsidR="002426D3">
        <w:rPr>
          <w:sz w:val="28"/>
          <w:szCs w:val="28"/>
        </w:rPr>
        <w:t xml:space="preserve"> </w:t>
      </w:r>
      <w:r>
        <w:rPr>
          <w:sz w:val="28"/>
          <w:szCs w:val="28"/>
        </w:rPr>
        <w:t xml:space="preserve"> </w:t>
      </w:r>
      <w:r w:rsidR="00417C7B" w:rsidRPr="0010205E">
        <w:rPr>
          <w:sz w:val="28"/>
          <w:szCs w:val="28"/>
        </w:rPr>
        <w:t xml:space="preserve">области </w:t>
      </w:r>
      <w:r>
        <w:rPr>
          <w:sz w:val="28"/>
          <w:szCs w:val="28"/>
        </w:rPr>
        <w:t xml:space="preserve">  </w:t>
      </w:r>
      <w:r w:rsidR="002426D3">
        <w:rPr>
          <w:sz w:val="28"/>
          <w:szCs w:val="28"/>
        </w:rPr>
        <w:t>«Формирование</w:t>
      </w:r>
    </w:p>
    <w:p w:rsidR="00417C7B" w:rsidRPr="0010205E" w:rsidRDefault="00417C7B" w:rsidP="002426D3">
      <w:pPr>
        <w:tabs>
          <w:tab w:val="left" w:pos="1276"/>
        </w:tabs>
        <w:autoSpaceDE w:val="0"/>
        <w:autoSpaceDN w:val="0"/>
        <w:adjustRightInd w:val="0"/>
        <w:jc w:val="both"/>
        <w:rPr>
          <w:sz w:val="28"/>
          <w:szCs w:val="28"/>
        </w:rPr>
      </w:pPr>
      <w:r w:rsidRPr="0010205E">
        <w:rPr>
          <w:sz w:val="28"/>
          <w:szCs w:val="28"/>
        </w:rPr>
        <w:t>современной городской среды».</w:t>
      </w:r>
    </w:p>
    <w:p w:rsidR="002426D3" w:rsidRDefault="006F5A38" w:rsidP="002426D3">
      <w:pPr>
        <w:tabs>
          <w:tab w:val="left" w:pos="1276"/>
        </w:tabs>
        <w:autoSpaceDE w:val="0"/>
        <w:autoSpaceDN w:val="0"/>
        <w:adjustRightInd w:val="0"/>
        <w:ind w:left="709"/>
        <w:jc w:val="both"/>
        <w:rPr>
          <w:sz w:val="28"/>
          <w:szCs w:val="28"/>
        </w:rPr>
      </w:pPr>
      <w:r>
        <w:rPr>
          <w:sz w:val="28"/>
          <w:szCs w:val="28"/>
        </w:rPr>
        <w:t xml:space="preserve">4. </w:t>
      </w:r>
      <w:r w:rsidR="00417C7B" w:rsidRPr="0010205E">
        <w:rPr>
          <w:sz w:val="28"/>
          <w:szCs w:val="28"/>
        </w:rPr>
        <w:t>Государственная</w:t>
      </w:r>
      <w:r>
        <w:rPr>
          <w:sz w:val="28"/>
          <w:szCs w:val="28"/>
        </w:rPr>
        <w:t xml:space="preserve"> </w:t>
      </w:r>
      <w:r w:rsidR="00417C7B" w:rsidRPr="0010205E">
        <w:rPr>
          <w:sz w:val="28"/>
          <w:szCs w:val="28"/>
        </w:rPr>
        <w:t xml:space="preserve"> программа </w:t>
      </w:r>
      <w:r>
        <w:rPr>
          <w:sz w:val="28"/>
          <w:szCs w:val="28"/>
        </w:rPr>
        <w:t xml:space="preserve"> </w:t>
      </w:r>
      <w:r w:rsidR="00417C7B" w:rsidRPr="0010205E">
        <w:rPr>
          <w:sz w:val="28"/>
          <w:szCs w:val="28"/>
        </w:rPr>
        <w:t xml:space="preserve">Рязанской </w:t>
      </w:r>
      <w:r>
        <w:rPr>
          <w:sz w:val="28"/>
          <w:szCs w:val="28"/>
        </w:rPr>
        <w:t xml:space="preserve"> </w:t>
      </w:r>
      <w:r w:rsidR="00417C7B" w:rsidRPr="0010205E">
        <w:rPr>
          <w:sz w:val="28"/>
          <w:szCs w:val="28"/>
        </w:rPr>
        <w:t xml:space="preserve">области </w:t>
      </w:r>
      <w:r w:rsidR="002426D3">
        <w:rPr>
          <w:sz w:val="28"/>
          <w:szCs w:val="28"/>
        </w:rPr>
        <w:t xml:space="preserve"> </w:t>
      </w:r>
      <w:r>
        <w:rPr>
          <w:sz w:val="28"/>
          <w:szCs w:val="28"/>
        </w:rPr>
        <w:t xml:space="preserve"> </w:t>
      </w:r>
      <w:r w:rsidR="00417C7B" w:rsidRPr="0010205E">
        <w:rPr>
          <w:sz w:val="28"/>
          <w:szCs w:val="28"/>
        </w:rPr>
        <w:t xml:space="preserve">«Развитие </w:t>
      </w:r>
      <w:r>
        <w:rPr>
          <w:sz w:val="28"/>
          <w:szCs w:val="28"/>
        </w:rPr>
        <w:t xml:space="preserve"> </w:t>
      </w:r>
      <w:r w:rsidR="002426D3">
        <w:rPr>
          <w:sz w:val="28"/>
          <w:szCs w:val="28"/>
        </w:rPr>
        <w:t xml:space="preserve"> местного</w:t>
      </w:r>
    </w:p>
    <w:p w:rsidR="00417C7B" w:rsidRPr="0010205E" w:rsidRDefault="00417C7B" w:rsidP="002426D3">
      <w:pPr>
        <w:tabs>
          <w:tab w:val="left" w:pos="1276"/>
        </w:tabs>
        <w:autoSpaceDE w:val="0"/>
        <w:autoSpaceDN w:val="0"/>
        <w:adjustRightInd w:val="0"/>
        <w:jc w:val="both"/>
        <w:rPr>
          <w:sz w:val="28"/>
          <w:szCs w:val="28"/>
        </w:rPr>
      </w:pPr>
      <w:r w:rsidRPr="0010205E">
        <w:rPr>
          <w:sz w:val="28"/>
          <w:szCs w:val="28"/>
        </w:rPr>
        <w:t>самоуправления и гражданского общества».</w:t>
      </w:r>
    </w:p>
    <w:p w:rsidR="006F5A38" w:rsidRDefault="006F5A38" w:rsidP="006F5A38">
      <w:pPr>
        <w:tabs>
          <w:tab w:val="left" w:pos="1276"/>
        </w:tabs>
        <w:autoSpaceDE w:val="0"/>
        <w:autoSpaceDN w:val="0"/>
        <w:adjustRightInd w:val="0"/>
        <w:ind w:left="709"/>
        <w:jc w:val="both"/>
        <w:rPr>
          <w:sz w:val="28"/>
          <w:szCs w:val="28"/>
        </w:rPr>
      </w:pPr>
      <w:r>
        <w:rPr>
          <w:sz w:val="28"/>
          <w:szCs w:val="28"/>
        </w:rPr>
        <w:t xml:space="preserve">5. </w:t>
      </w:r>
      <w:r w:rsidR="00417C7B" w:rsidRPr="0010205E">
        <w:rPr>
          <w:sz w:val="28"/>
          <w:szCs w:val="28"/>
        </w:rPr>
        <w:t>Государственная программа Рязанской области</w:t>
      </w:r>
      <w:r w:rsidR="002426D3">
        <w:rPr>
          <w:sz w:val="28"/>
          <w:szCs w:val="28"/>
        </w:rPr>
        <w:t xml:space="preserve"> </w:t>
      </w:r>
      <w:r w:rsidR="00417C7B" w:rsidRPr="0010205E">
        <w:rPr>
          <w:sz w:val="28"/>
          <w:szCs w:val="28"/>
        </w:rPr>
        <w:t xml:space="preserve"> «Развитие </w:t>
      </w:r>
      <w:r w:rsidR="002426D3">
        <w:rPr>
          <w:sz w:val="28"/>
          <w:szCs w:val="28"/>
        </w:rPr>
        <w:t xml:space="preserve"> </w:t>
      </w:r>
      <w:r w:rsidR="00417C7B" w:rsidRPr="0010205E">
        <w:rPr>
          <w:sz w:val="28"/>
          <w:szCs w:val="28"/>
        </w:rPr>
        <w:t xml:space="preserve">культуры </w:t>
      </w:r>
      <w:r w:rsidR="002426D3">
        <w:rPr>
          <w:sz w:val="28"/>
          <w:szCs w:val="28"/>
        </w:rPr>
        <w:t xml:space="preserve"> </w:t>
      </w:r>
      <w:r w:rsidR="00417C7B" w:rsidRPr="0010205E">
        <w:rPr>
          <w:sz w:val="28"/>
          <w:szCs w:val="28"/>
        </w:rPr>
        <w:t>и</w:t>
      </w:r>
    </w:p>
    <w:p w:rsidR="00417C7B" w:rsidRPr="0010205E" w:rsidRDefault="00417C7B" w:rsidP="006F5A38">
      <w:pPr>
        <w:tabs>
          <w:tab w:val="left" w:pos="1276"/>
        </w:tabs>
        <w:autoSpaceDE w:val="0"/>
        <w:autoSpaceDN w:val="0"/>
        <w:adjustRightInd w:val="0"/>
        <w:jc w:val="both"/>
        <w:rPr>
          <w:sz w:val="28"/>
          <w:szCs w:val="28"/>
        </w:rPr>
      </w:pPr>
      <w:r w:rsidRPr="0010205E">
        <w:rPr>
          <w:sz w:val="28"/>
          <w:szCs w:val="28"/>
        </w:rPr>
        <w:t>туризма».</w:t>
      </w:r>
    </w:p>
    <w:p w:rsidR="006F5A38" w:rsidRDefault="006F5A38" w:rsidP="006F5A38">
      <w:pPr>
        <w:tabs>
          <w:tab w:val="left" w:pos="1276"/>
        </w:tabs>
        <w:autoSpaceDE w:val="0"/>
        <w:autoSpaceDN w:val="0"/>
        <w:adjustRightInd w:val="0"/>
        <w:ind w:left="709"/>
        <w:jc w:val="both"/>
        <w:rPr>
          <w:sz w:val="28"/>
          <w:szCs w:val="28"/>
        </w:rPr>
      </w:pPr>
      <w:r>
        <w:rPr>
          <w:sz w:val="28"/>
          <w:szCs w:val="28"/>
        </w:rPr>
        <w:t xml:space="preserve">6. </w:t>
      </w:r>
      <w:r w:rsidR="00417C7B" w:rsidRPr="0010205E">
        <w:rPr>
          <w:sz w:val="28"/>
          <w:szCs w:val="28"/>
        </w:rPr>
        <w:t>Государственная программа Рязанской области</w:t>
      </w:r>
      <w:r w:rsidR="002426D3">
        <w:rPr>
          <w:sz w:val="28"/>
          <w:szCs w:val="28"/>
        </w:rPr>
        <w:t xml:space="preserve"> </w:t>
      </w:r>
      <w:r w:rsidR="00417C7B" w:rsidRPr="0010205E">
        <w:rPr>
          <w:sz w:val="28"/>
          <w:szCs w:val="28"/>
        </w:rPr>
        <w:t xml:space="preserve"> «Социальная защита</w:t>
      </w:r>
      <w:r w:rsidR="002426D3">
        <w:rPr>
          <w:sz w:val="28"/>
          <w:szCs w:val="28"/>
        </w:rPr>
        <w:t xml:space="preserve"> </w:t>
      </w:r>
      <w:r w:rsidR="00417C7B" w:rsidRPr="0010205E">
        <w:rPr>
          <w:sz w:val="28"/>
          <w:szCs w:val="28"/>
        </w:rPr>
        <w:t xml:space="preserve"> и</w:t>
      </w:r>
    </w:p>
    <w:p w:rsidR="00417C7B" w:rsidRPr="0010205E" w:rsidRDefault="00417C7B" w:rsidP="006F5A38">
      <w:pPr>
        <w:tabs>
          <w:tab w:val="left" w:pos="1276"/>
        </w:tabs>
        <w:autoSpaceDE w:val="0"/>
        <w:autoSpaceDN w:val="0"/>
        <w:adjustRightInd w:val="0"/>
        <w:jc w:val="both"/>
        <w:rPr>
          <w:sz w:val="28"/>
          <w:szCs w:val="28"/>
        </w:rPr>
      </w:pPr>
      <w:r w:rsidRPr="0010205E">
        <w:rPr>
          <w:sz w:val="28"/>
          <w:szCs w:val="28"/>
        </w:rPr>
        <w:t>поддержка населения».</w:t>
      </w:r>
    </w:p>
    <w:p w:rsidR="002426D3" w:rsidRDefault="006F5A38" w:rsidP="002426D3">
      <w:pPr>
        <w:tabs>
          <w:tab w:val="left" w:pos="1276"/>
        </w:tabs>
        <w:autoSpaceDE w:val="0"/>
        <w:autoSpaceDN w:val="0"/>
        <w:adjustRightInd w:val="0"/>
        <w:ind w:left="709"/>
        <w:jc w:val="both"/>
        <w:rPr>
          <w:sz w:val="28"/>
          <w:szCs w:val="28"/>
        </w:rPr>
      </w:pPr>
      <w:r>
        <w:rPr>
          <w:sz w:val="28"/>
          <w:szCs w:val="28"/>
        </w:rPr>
        <w:t xml:space="preserve">7. </w:t>
      </w:r>
      <w:r w:rsidR="00417C7B" w:rsidRPr="0010205E">
        <w:rPr>
          <w:sz w:val="28"/>
          <w:szCs w:val="28"/>
        </w:rPr>
        <w:t>Государственная программа Рязанско</w:t>
      </w:r>
      <w:r w:rsidR="002426D3">
        <w:rPr>
          <w:sz w:val="28"/>
          <w:szCs w:val="28"/>
        </w:rPr>
        <w:t>й области «Дорожное хозяйство и</w:t>
      </w:r>
    </w:p>
    <w:p w:rsidR="00417C7B" w:rsidRPr="0010205E" w:rsidRDefault="00417C7B" w:rsidP="002426D3">
      <w:pPr>
        <w:tabs>
          <w:tab w:val="left" w:pos="1276"/>
        </w:tabs>
        <w:autoSpaceDE w:val="0"/>
        <w:autoSpaceDN w:val="0"/>
        <w:adjustRightInd w:val="0"/>
        <w:jc w:val="both"/>
        <w:rPr>
          <w:sz w:val="28"/>
          <w:szCs w:val="28"/>
        </w:rPr>
      </w:pPr>
      <w:r w:rsidRPr="0010205E">
        <w:rPr>
          <w:sz w:val="28"/>
          <w:szCs w:val="28"/>
        </w:rPr>
        <w:t>транспорт».</w:t>
      </w:r>
    </w:p>
    <w:p w:rsidR="006F5A38" w:rsidRDefault="006F5A38" w:rsidP="006F5A38">
      <w:pPr>
        <w:tabs>
          <w:tab w:val="left" w:pos="1276"/>
        </w:tabs>
        <w:autoSpaceDE w:val="0"/>
        <w:autoSpaceDN w:val="0"/>
        <w:adjustRightInd w:val="0"/>
        <w:ind w:left="709"/>
        <w:jc w:val="both"/>
        <w:rPr>
          <w:sz w:val="28"/>
          <w:szCs w:val="28"/>
        </w:rPr>
      </w:pPr>
      <w:r>
        <w:rPr>
          <w:sz w:val="28"/>
          <w:szCs w:val="28"/>
        </w:rPr>
        <w:t xml:space="preserve">8. </w:t>
      </w:r>
      <w:r w:rsidR="00417C7B" w:rsidRPr="0010205E">
        <w:rPr>
          <w:sz w:val="28"/>
          <w:szCs w:val="28"/>
        </w:rPr>
        <w:t xml:space="preserve">Государственная </w:t>
      </w:r>
      <w:r>
        <w:rPr>
          <w:sz w:val="28"/>
          <w:szCs w:val="28"/>
        </w:rPr>
        <w:t xml:space="preserve">      </w:t>
      </w:r>
      <w:r w:rsidR="00417C7B" w:rsidRPr="0010205E">
        <w:rPr>
          <w:sz w:val="28"/>
          <w:szCs w:val="28"/>
        </w:rPr>
        <w:t xml:space="preserve">программа </w:t>
      </w:r>
      <w:r>
        <w:rPr>
          <w:sz w:val="28"/>
          <w:szCs w:val="28"/>
        </w:rPr>
        <w:t xml:space="preserve">   </w:t>
      </w:r>
      <w:r w:rsidR="002426D3">
        <w:rPr>
          <w:sz w:val="28"/>
          <w:szCs w:val="28"/>
        </w:rPr>
        <w:t xml:space="preserve"> </w:t>
      </w:r>
      <w:r>
        <w:rPr>
          <w:sz w:val="28"/>
          <w:szCs w:val="28"/>
        </w:rPr>
        <w:t xml:space="preserve">   </w:t>
      </w:r>
      <w:r w:rsidR="00417C7B" w:rsidRPr="0010205E">
        <w:rPr>
          <w:sz w:val="28"/>
          <w:szCs w:val="28"/>
        </w:rPr>
        <w:t xml:space="preserve">Рязанской </w:t>
      </w:r>
      <w:r>
        <w:rPr>
          <w:sz w:val="28"/>
          <w:szCs w:val="28"/>
        </w:rPr>
        <w:t xml:space="preserve">   </w:t>
      </w:r>
      <w:r w:rsidR="002426D3">
        <w:rPr>
          <w:sz w:val="28"/>
          <w:szCs w:val="28"/>
        </w:rPr>
        <w:t xml:space="preserve"> </w:t>
      </w:r>
      <w:r>
        <w:rPr>
          <w:sz w:val="28"/>
          <w:szCs w:val="28"/>
        </w:rPr>
        <w:t xml:space="preserve">   </w:t>
      </w:r>
      <w:r w:rsidR="00417C7B" w:rsidRPr="0010205E">
        <w:rPr>
          <w:sz w:val="28"/>
          <w:szCs w:val="28"/>
        </w:rPr>
        <w:t xml:space="preserve">области </w:t>
      </w:r>
      <w:r>
        <w:rPr>
          <w:sz w:val="28"/>
          <w:szCs w:val="28"/>
        </w:rPr>
        <w:t xml:space="preserve">  </w:t>
      </w:r>
      <w:r w:rsidR="002426D3">
        <w:rPr>
          <w:sz w:val="28"/>
          <w:szCs w:val="28"/>
        </w:rPr>
        <w:t xml:space="preserve"> </w:t>
      </w:r>
      <w:r>
        <w:rPr>
          <w:sz w:val="28"/>
          <w:szCs w:val="28"/>
        </w:rPr>
        <w:t xml:space="preserve"> </w:t>
      </w:r>
      <w:r w:rsidR="00417C7B" w:rsidRPr="0010205E">
        <w:rPr>
          <w:sz w:val="28"/>
          <w:szCs w:val="28"/>
        </w:rPr>
        <w:t>«Развитие</w:t>
      </w:r>
    </w:p>
    <w:p w:rsidR="00417C7B" w:rsidRDefault="00417C7B" w:rsidP="006F5A38">
      <w:pPr>
        <w:tabs>
          <w:tab w:val="left" w:pos="1276"/>
        </w:tabs>
        <w:autoSpaceDE w:val="0"/>
        <w:autoSpaceDN w:val="0"/>
        <w:adjustRightInd w:val="0"/>
        <w:jc w:val="both"/>
        <w:rPr>
          <w:sz w:val="28"/>
          <w:szCs w:val="28"/>
        </w:rPr>
      </w:pPr>
      <w:r w:rsidRPr="0010205E">
        <w:rPr>
          <w:sz w:val="28"/>
          <w:szCs w:val="28"/>
        </w:rPr>
        <w:t>водохозяйственного комплекса, лесного хозяйства и улучшение</w:t>
      </w:r>
      <w:r w:rsidR="002426D3">
        <w:rPr>
          <w:sz w:val="28"/>
          <w:szCs w:val="28"/>
        </w:rPr>
        <w:t xml:space="preserve"> </w:t>
      </w:r>
      <w:r w:rsidRPr="0010205E">
        <w:rPr>
          <w:sz w:val="28"/>
          <w:szCs w:val="28"/>
        </w:rPr>
        <w:t xml:space="preserve"> экологической обстановки».</w:t>
      </w:r>
    </w:p>
    <w:p w:rsidR="002426D3" w:rsidRDefault="006F5A38" w:rsidP="002426D3">
      <w:pPr>
        <w:tabs>
          <w:tab w:val="left" w:pos="1276"/>
        </w:tabs>
        <w:autoSpaceDE w:val="0"/>
        <w:autoSpaceDN w:val="0"/>
        <w:adjustRightInd w:val="0"/>
        <w:ind w:left="709"/>
        <w:jc w:val="both"/>
        <w:rPr>
          <w:sz w:val="28"/>
          <w:szCs w:val="28"/>
        </w:rPr>
      </w:pPr>
      <w:r>
        <w:rPr>
          <w:sz w:val="28"/>
          <w:szCs w:val="28"/>
        </w:rPr>
        <w:t xml:space="preserve">9. </w:t>
      </w:r>
      <w:r w:rsidR="00B1199E" w:rsidRPr="0010205E">
        <w:rPr>
          <w:sz w:val="28"/>
          <w:szCs w:val="28"/>
        </w:rPr>
        <w:t>Государственная</w:t>
      </w:r>
      <w:r>
        <w:rPr>
          <w:sz w:val="28"/>
          <w:szCs w:val="28"/>
        </w:rPr>
        <w:t xml:space="preserve"> </w:t>
      </w:r>
      <w:r w:rsidR="00B1199E" w:rsidRPr="0010205E">
        <w:rPr>
          <w:sz w:val="28"/>
          <w:szCs w:val="28"/>
        </w:rPr>
        <w:t xml:space="preserve"> </w:t>
      </w:r>
      <w:r>
        <w:rPr>
          <w:sz w:val="28"/>
          <w:szCs w:val="28"/>
        </w:rPr>
        <w:t xml:space="preserve">  </w:t>
      </w:r>
      <w:r w:rsidR="00B1199E" w:rsidRPr="0010205E">
        <w:rPr>
          <w:sz w:val="28"/>
          <w:szCs w:val="28"/>
        </w:rPr>
        <w:t>программа</w:t>
      </w:r>
      <w:r>
        <w:rPr>
          <w:sz w:val="28"/>
          <w:szCs w:val="28"/>
        </w:rPr>
        <w:t xml:space="preserve">   </w:t>
      </w:r>
      <w:r w:rsidR="00B1199E" w:rsidRPr="0010205E">
        <w:rPr>
          <w:sz w:val="28"/>
          <w:szCs w:val="28"/>
        </w:rPr>
        <w:t xml:space="preserve"> Рязанской </w:t>
      </w:r>
      <w:r>
        <w:rPr>
          <w:sz w:val="28"/>
          <w:szCs w:val="28"/>
        </w:rPr>
        <w:t xml:space="preserve">   </w:t>
      </w:r>
      <w:r w:rsidR="002426D3">
        <w:rPr>
          <w:sz w:val="28"/>
          <w:szCs w:val="28"/>
        </w:rPr>
        <w:t xml:space="preserve"> </w:t>
      </w:r>
      <w:r w:rsidR="00B1199E" w:rsidRPr="0010205E">
        <w:rPr>
          <w:sz w:val="28"/>
          <w:szCs w:val="28"/>
        </w:rPr>
        <w:t>области</w:t>
      </w:r>
      <w:r>
        <w:rPr>
          <w:sz w:val="28"/>
          <w:szCs w:val="28"/>
        </w:rPr>
        <w:t xml:space="preserve">  </w:t>
      </w:r>
      <w:r w:rsidR="002426D3">
        <w:rPr>
          <w:sz w:val="28"/>
          <w:szCs w:val="28"/>
        </w:rPr>
        <w:t xml:space="preserve"> </w:t>
      </w:r>
      <w:r>
        <w:rPr>
          <w:sz w:val="28"/>
          <w:szCs w:val="28"/>
        </w:rPr>
        <w:t xml:space="preserve"> </w:t>
      </w:r>
      <w:r w:rsidR="00B1199E" w:rsidRPr="00B1199E">
        <w:rPr>
          <w:sz w:val="28"/>
          <w:szCs w:val="28"/>
        </w:rPr>
        <w:t xml:space="preserve">«Социальное </w:t>
      </w:r>
      <w:r>
        <w:rPr>
          <w:sz w:val="28"/>
          <w:szCs w:val="28"/>
        </w:rPr>
        <w:t xml:space="preserve">  </w:t>
      </w:r>
      <w:r w:rsidR="00B1199E" w:rsidRPr="00B1199E">
        <w:rPr>
          <w:sz w:val="28"/>
          <w:szCs w:val="28"/>
        </w:rPr>
        <w:t xml:space="preserve">и </w:t>
      </w:r>
    </w:p>
    <w:p w:rsidR="00B1199E" w:rsidRPr="0010205E" w:rsidRDefault="00B1199E" w:rsidP="002426D3">
      <w:pPr>
        <w:tabs>
          <w:tab w:val="left" w:pos="1276"/>
        </w:tabs>
        <w:autoSpaceDE w:val="0"/>
        <w:autoSpaceDN w:val="0"/>
        <w:adjustRightInd w:val="0"/>
        <w:jc w:val="both"/>
        <w:rPr>
          <w:sz w:val="28"/>
          <w:szCs w:val="28"/>
        </w:rPr>
      </w:pPr>
      <w:r w:rsidRPr="00B1199E">
        <w:rPr>
          <w:sz w:val="28"/>
          <w:szCs w:val="28"/>
        </w:rPr>
        <w:t>экономическое развитие населенных пунктов»</w:t>
      </w:r>
      <w:r>
        <w:rPr>
          <w:sz w:val="28"/>
          <w:szCs w:val="28"/>
        </w:rPr>
        <w:t>.</w:t>
      </w:r>
    </w:p>
    <w:p w:rsidR="00B51075" w:rsidRDefault="00B51075" w:rsidP="00417C7B">
      <w:pPr>
        <w:tabs>
          <w:tab w:val="left" w:pos="1276"/>
        </w:tabs>
        <w:autoSpaceDE w:val="0"/>
        <w:autoSpaceDN w:val="0"/>
        <w:adjustRightInd w:val="0"/>
        <w:ind w:firstLine="709"/>
        <w:jc w:val="both"/>
        <w:rPr>
          <w:sz w:val="28"/>
          <w:szCs w:val="28"/>
        </w:rPr>
        <w:sectPr w:rsidR="00B51075">
          <w:headerReference w:type="default" r:id="rId22"/>
          <w:pgSz w:w="11906" w:h="16838"/>
          <w:pgMar w:top="1134" w:right="567" w:bottom="1134" w:left="1701" w:header="709" w:footer="709" w:gutter="0"/>
          <w:cols w:space="708"/>
          <w:docGrid w:linePitch="360"/>
        </w:sectPr>
      </w:pPr>
    </w:p>
    <w:p w:rsidR="00417C7B" w:rsidRDefault="008751F7" w:rsidP="008751F7">
      <w:pPr>
        <w:pStyle w:val="1"/>
        <w:jc w:val="center"/>
        <w:rPr>
          <w:sz w:val="28"/>
          <w:szCs w:val="28"/>
        </w:rPr>
      </w:pPr>
      <w:bookmarkStart w:id="70" w:name="_Toc62561863"/>
      <w:r>
        <w:rPr>
          <w:sz w:val="28"/>
          <w:szCs w:val="28"/>
        </w:rPr>
        <w:t xml:space="preserve">                                                                                                                                               </w:t>
      </w:r>
      <w:r w:rsidR="00417C7B" w:rsidRPr="00083D86">
        <w:rPr>
          <w:sz w:val="28"/>
          <w:szCs w:val="28"/>
        </w:rPr>
        <w:t>Приложение 2</w:t>
      </w:r>
      <w:bookmarkEnd w:id="70"/>
    </w:p>
    <w:p w:rsidR="004529C2" w:rsidRDefault="004529C2" w:rsidP="004529C2">
      <w:pPr>
        <w:autoSpaceDE w:val="0"/>
        <w:autoSpaceDN w:val="0"/>
        <w:adjustRightInd w:val="0"/>
        <w:ind w:firstLine="709"/>
        <w:jc w:val="right"/>
        <w:rPr>
          <w:sz w:val="28"/>
          <w:szCs w:val="28"/>
        </w:rPr>
      </w:pPr>
      <w:r>
        <w:rPr>
          <w:sz w:val="28"/>
          <w:szCs w:val="28"/>
        </w:rPr>
        <w:t>к</w:t>
      </w:r>
      <w:r w:rsidRPr="009A273A">
        <w:rPr>
          <w:sz w:val="28"/>
          <w:szCs w:val="28"/>
        </w:rPr>
        <w:t xml:space="preserve"> </w:t>
      </w:r>
      <w:r>
        <w:rPr>
          <w:sz w:val="28"/>
          <w:szCs w:val="28"/>
        </w:rPr>
        <w:t>С</w:t>
      </w:r>
      <w:r w:rsidRPr="009A273A">
        <w:rPr>
          <w:sz w:val="28"/>
          <w:szCs w:val="28"/>
        </w:rPr>
        <w:t xml:space="preserve">тратегии социально-экономического </w:t>
      </w:r>
    </w:p>
    <w:p w:rsidR="004529C2" w:rsidRPr="009A273A" w:rsidRDefault="008751F7" w:rsidP="008751F7">
      <w:pPr>
        <w:autoSpaceDE w:val="0"/>
        <w:autoSpaceDN w:val="0"/>
        <w:adjustRightInd w:val="0"/>
        <w:ind w:firstLine="709"/>
        <w:jc w:val="center"/>
        <w:rPr>
          <w:sz w:val="28"/>
          <w:szCs w:val="28"/>
        </w:rPr>
      </w:pPr>
      <w:r>
        <w:rPr>
          <w:sz w:val="28"/>
          <w:szCs w:val="28"/>
        </w:rPr>
        <w:t xml:space="preserve">                                                                                                                                  </w:t>
      </w:r>
      <w:r w:rsidR="004529C2" w:rsidRPr="009A273A">
        <w:rPr>
          <w:sz w:val="28"/>
          <w:szCs w:val="28"/>
        </w:rPr>
        <w:t>развития города Рязани до 2030 года</w:t>
      </w:r>
    </w:p>
    <w:p w:rsidR="004529C2" w:rsidRPr="004529C2" w:rsidRDefault="004529C2" w:rsidP="004529C2"/>
    <w:p w:rsidR="00417C7B" w:rsidRPr="00CD6389" w:rsidRDefault="00417C7B" w:rsidP="00417C7B">
      <w:pPr>
        <w:widowControl w:val="0"/>
        <w:ind w:firstLine="709"/>
        <w:jc w:val="center"/>
        <w:rPr>
          <w:sz w:val="16"/>
          <w:szCs w:val="16"/>
        </w:rPr>
      </w:pPr>
    </w:p>
    <w:p w:rsidR="00F07BF1" w:rsidRDefault="00F07BF1" w:rsidP="00F07BF1">
      <w:pPr>
        <w:jc w:val="center"/>
        <w:rPr>
          <w:b/>
          <w:sz w:val="28"/>
          <w:szCs w:val="28"/>
        </w:rPr>
      </w:pPr>
      <w:r w:rsidRPr="00B51075">
        <w:rPr>
          <w:b/>
          <w:sz w:val="28"/>
          <w:szCs w:val="28"/>
        </w:rPr>
        <w:t>Показатели, характеризующие достижение стратегических целей города Рязани до 2030 года</w:t>
      </w:r>
    </w:p>
    <w:p w:rsidR="00F07BF1" w:rsidRPr="008A0D99" w:rsidRDefault="00F07BF1" w:rsidP="00F07BF1">
      <w:pPr>
        <w:jc w:val="center"/>
        <w:rPr>
          <w:b/>
          <w:sz w:val="20"/>
          <w:szCs w:val="28"/>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4961"/>
        <w:gridCol w:w="38"/>
        <w:gridCol w:w="1521"/>
        <w:gridCol w:w="1276"/>
        <w:gridCol w:w="1134"/>
        <w:gridCol w:w="38"/>
        <w:gridCol w:w="1096"/>
        <w:gridCol w:w="38"/>
        <w:gridCol w:w="1096"/>
        <w:gridCol w:w="1134"/>
        <w:gridCol w:w="1134"/>
        <w:gridCol w:w="1276"/>
      </w:tblGrid>
      <w:tr w:rsidR="00F07BF1" w:rsidRPr="00596E5C" w:rsidTr="004D3CCD">
        <w:trPr>
          <w:tblHeader/>
        </w:trPr>
        <w:tc>
          <w:tcPr>
            <w:tcW w:w="568" w:type="dxa"/>
            <w:vMerge w:val="restart"/>
            <w:vAlign w:val="center"/>
          </w:tcPr>
          <w:p w:rsidR="00F07BF1" w:rsidRPr="00B51075" w:rsidRDefault="00F07BF1" w:rsidP="00936BE9">
            <w:pPr>
              <w:jc w:val="center"/>
              <w:rPr>
                <w:szCs w:val="28"/>
              </w:rPr>
            </w:pPr>
            <w:r w:rsidRPr="00B51075">
              <w:rPr>
                <w:szCs w:val="28"/>
              </w:rPr>
              <w:t>№ п/п</w:t>
            </w:r>
          </w:p>
        </w:tc>
        <w:tc>
          <w:tcPr>
            <w:tcW w:w="4961" w:type="dxa"/>
            <w:vMerge w:val="restart"/>
            <w:vAlign w:val="center"/>
          </w:tcPr>
          <w:p w:rsidR="00F07BF1" w:rsidRPr="00B51075" w:rsidRDefault="00F07BF1" w:rsidP="00936BE9">
            <w:pPr>
              <w:jc w:val="center"/>
              <w:rPr>
                <w:szCs w:val="28"/>
              </w:rPr>
            </w:pPr>
            <w:r w:rsidRPr="00B51075">
              <w:rPr>
                <w:szCs w:val="28"/>
              </w:rPr>
              <w:t>Наименование показателя</w:t>
            </w:r>
          </w:p>
        </w:tc>
        <w:tc>
          <w:tcPr>
            <w:tcW w:w="1559" w:type="dxa"/>
            <w:gridSpan w:val="2"/>
            <w:vMerge w:val="restart"/>
            <w:vAlign w:val="center"/>
          </w:tcPr>
          <w:p w:rsidR="00F07BF1" w:rsidRPr="00B51075" w:rsidRDefault="00F07BF1" w:rsidP="00534C49">
            <w:pPr>
              <w:ind w:left="-51" w:right="-94" w:hanging="14"/>
              <w:jc w:val="center"/>
              <w:rPr>
                <w:szCs w:val="28"/>
              </w:rPr>
            </w:pPr>
            <w:r w:rsidRPr="00B51075">
              <w:rPr>
                <w:szCs w:val="28"/>
              </w:rPr>
              <w:t>Единица измерения</w:t>
            </w:r>
          </w:p>
        </w:tc>
        <w:tc>
          <w:tcPr>
            <w:tcW w:w="1276" w:type="dxa"/>
            <w:vMerge w:val="restart"/>
            <w:vAlign w:val="center"/>
          </w:tcPr>
          <w:p w:rsidR="00F07BF1" w:rsidRPr="00B51075" w:rsidRDefault="00F07BF1" w:rsidP="00936BE9">
            <w:pPr>
              <w:jc w:val="center"/>
              <w:rPr>
                <w:szCs w:val="28"/>
              </w:rPr>
            </w:pPr>
            <w:r w:rsidRPr="00B51075">
              <w:rPr>
                <w:szCs w:val="28"/>
              </w:rPr>
              <w:t>Базовое значение</w:t>
            </w:r>
          </w:p>
        </w:tc>
        <w:tc>
          <w:tcPr>
            <w:tcW w:w="6946" w:type="dxa"/>
            <w:gridSpan w:val="8"/>
            <w:vAlign w:val="center"/>
          </w:tcPr>
          <w:p w:rsidR="00F07BF1" w:rsidRPr="00B51075" w:rsidRDefault="00F07BF1" w:rsidP="00936BE9">
            <w:pPr>
              <w:spacing w:before="60" w:after="60"/>
              <w:jc w:val="center"/>
              <w:rPr>
                <w:szCs w:val="28"/>
              </w:rPr>
            </w:pPr>
            <w:r w:rsidRPr="00B51075">
              <w:rPr>
                <w:szCs w:val="28"/>
              </w:rPr>
              <w:t>Прогнозные  значения  показателей</w:t>
            </w:r>
          </w:p>
        </w:tc>
      </w:tr>
      <w:tr w:rsidR="00F07BF1" w:rsidRPr="00596E5C" w:rsidTr="004D3CCD">
        <w:trPr>
          <w:tblHeader/>
        </w:trPr>
        <w:tc>
          <w:tcPr>
            <w:tcW w:w="568" w:type="dxa"/>
            <w:vMerge/>
            <w:vAlign w:val="center"/>
          </w:tcPr>
          <w:p w:rsidR="00F07BF1" w:rsidRPr="00B51075" w:rsidRDefault="00F07BF1" w:rsidP="00936BE9">
            <w:pPr>
              <w:jc w:val="center"/>
              <w:rPr>
                <w:szCs w:val="28"/>
              </w:rPr>
            </w:pPr>
          </w:p>
        </w:tc>
        <w:tc>
          <w:tcPr>
            <w:tcW w:w="4961" w:type="dxa"/>
            <w:vMerge/>
            <w:vAlign w:val="center"/>
          </w:tcPr>
          <w:p w:rsidR="00F07BF1" w:rsidRPr="00B51075" w:rsidRDefault="00F07BF1" w:rsidP="00936BE9">
            <w:pPr>
              <w:jc w:val="center"/>
              <w:rPr>
                <w:szCs w:val="28"/>
              </w:rPr>
            </w:pPr>
          </w:p>
        </w:tc>
        <w:tc>
          <w:tcPr>
            <w:tcW w:w="1559" w:type="dxa"/>
            <w:gridSpan w:val="2"/>
            <w:vMerge/>
            <w:vAlign w:val="center"/>
          </w:tcPr>
          <w:p w:rsidR="00F07BF1" w:rsidRPr="00B51075" w:rsidRDefault="00F07BF1" w:rsidP="00936BE9">
            <w:pPr>
              <w:jc w:val="center"/>
              <w:rPr>
                <w:szCs w:val="28"/>
              </w:rPr>
            </w:pPr>
          </w:p>
        </w:tc>
        <w:tc>
          <w:tcPr>
            <w:tcW w:w="1276" w:type="dxa"/>
            <w:vMerge/>
            <w:vAlign w:val="center"/>
          </w:tcPr>
          <w:p w:rsidR="00F07BF1" w:rsidRPr="00B51075" w:rsidRDefault="00F07BF1" w:rsidP="00936BE9">
            <w:pPr>
              <w:jc w:val="center"/>
              <w:rPr>
                <w:szCs w:val="28"/>
              </w:rPr>
            </w:pPr>
          </w:p>
        </w:tc>
        <w:tc>
          <w:tcPr>
            <w:tcW w:w="2268" w:type="dxa"/>
            <w:gridSpan w:val="3"/>
            <w:vAlign w:val="center"/>
          </w:tcPr>
          <w:p w:rsidR="00F07BF1" w:rsidRPr="00B51075" w:rsidRDefault="00F07BF1" w:rsidP="00936BE9">
            <w:pPr>
              <w:jc w:val="center"/>
              <w:rPr>
                <w:szCs w:val="28"/>
                <w:lang w:val="en-US"/>
              </w:rPr>
            </w:pPr>
            <w:r w:rsidRPr="00B51075">
              <w:rPr>
                <w:szCs w:val="28"/>
                <w:lang w:val="en-US"/>
              </w:rPr>
              <w:t>I</w:t>
            </w:r>
            <w:r w:rsidRPr="00B51075">
              <w:rPr>
                <w:szCs w:val="28"/>
              </w:rPr>
              <w:t xml:space="preserve"> этап</w:t>
            </w:r>
          </w:p>
          <w:p w:rsidR="00F07BF1" w:rsidRPr="00B51075" w:rsidRDefault="00F07BF1" w:rsidP="00936BE9">
            <w:pPr>
              <w:jc w:val="center"/>
              <w:rPr>
                <w:szCs w:val="28"/>
              </w:rPr>
            </w:pPr>
            <w:r w:rsidRPr="00B51075">
              <w:rPr>
                <w:szCs w:val="28"/>
              </w:rPr>
              <w:t>(2023 год)</w:t>
            </w:r>
          </w:p>
        </w:tc>
        <w:tc>
          <w:tcPr>
            <w:tcW w:w="2268" w:type="dxa"/>
            <w:gridSpan w:val="3"/>
            <w:vAlign w:val="center"/>
          </w:tcPr>
          <w:p w:rsidR="00F07BF1" w:rsidRPr="00B51075" w:rsidRDefault="00F07BF1" w:rsidP="00936BE9">
            <w:pPr>
              <w:jc w:val="center"/>
              <w:rPr>
                <w:szCs w:val="28"/>
                <w:lang w:val="en-US"/>
              </w:rPr>
            </w:pPr>
            <w:r w:rsidRPr="00B51075">
              <w:rPr>
                <w:szCs w:val="28"/>
                <w:lang w:val="en-US"/>
              </w:rPr>
              <w:t>II</w:t>
            </w:r>
            <w:r w:rsidRPr="00B51075">
              <w:rPr>
                <w:szCs w:val="28"/>
              </w:rPr>
              <w:t xml:space="preserve"> этап</w:t>
            </w:r>
          </w:p>
          <w:p w:rsidR="00F07BF1" w:rsidRPr="00B51075" w:rsidRDefault="00F07BF1" w:rsidP="00936BE9">
            <w:pPr>
              <w:jc w:val="center"/>
              <w:rPr>
                <w:szCs w:val="28"/>
              </w:rPr>
            </w:pPr>
            <w:r w:rsidRPr="00B51075">
              <w:rPr>
                <w:szCs w:val="28"/>
              </w:rPr>
              <w:t>(202</w:t>
            </w:r>
            <w:r w:rsidRPr="00B51075">
              <w:rPr>
                <w:szCs w:val="28"/>
                <w:lang w:val="en-US"/>
              </w:rPr>
              <w:t>6</w:t>
            </w:r>
            <w:r w:rsidRPr="00B51075">
              <w:rPr>
                <w:szCs w:val="28"/>
              </w:rPr>
              <w:t xml:space="preserve"> год)</w:t>
            </w:r>
          </w:p>
        </w:tc>
        <w:tc>
          <w:tcPr>
            <w:tcW w:w="2410" w:type="dxa"/>
            <w:gridSpan w:val="2"/>
            <w:vAlign w:val="center"/>
          </w:tcPr>
          <w:p w:rsidR="00F07BF1" w:rsidRPr="00B51075" w:rsidRDefault="00F07BF1" w:rsidP="00936BE9">
            <w:pPr>
              <w:jc w:val="center"/>
              <w:rPr>
                <w:szCs w:val="28"/>
                <w:lang w:val="en-US"/>
              </w:rPr>
            </w:pPr>
            <w:r w:rsidRPr="00B51075">
              <w:rPr>
                <w:szCs w:val="28"/>
                <w:lang w:val="en-US"/>
              </w:rPr>
              <w:t>III</w:t>
            </w:r>
            <w:r w:rsidRPr="00B51075">
              <w:rPr>
                <w:szCs w:val="28"/>
              </w:rPr>
              <w:t xml:space="preserve"> этап</w:t>
            </w:r>
          </w:p>
          <w:p w:rsidR="00F07BF1" w:rsidRPr="00B51075" w:rsidRDefault="00F07BF1" w:rsidP="00936BE9">
            <w:pPr>
              <w:jc w:val="center"/>
              <w:rPr>
                <w:szCs w:val="28"/>
              </w:rPr>
            </w:pPr>
            <w:r w:rsidRPr="00B51075">
              <w:rPr>
                <w:szCs w:val="28"/>
              </w:rPr>
              <w:t>(20</w:t>
            </w:r>
            <w:r w:rsidRPr="00B51075">
              <w:rPr>
                <w:szCs w:val="28"/>
                <w:lang w:val="en-US"/>
              </w:rPr>
              <w:t>30</w:t>
            </w:r>
            <w:r w:rsidRPr="00B51075">
              <w:rPr>
                <w:szCs w:val="28"/>
              </w:rPr>
              <w:t xml:space="preserve"> год)</w:t>
            </w:r>
          </w:p>
        </w:tc>
      </w:tr>
      <w:tr w:rsidR="00F07BF1" w:rsidRPr="00596E5C" w:rsidTr="004D3CCD">
        <w:trPr>
          <w:tblHeader/>
        </w:trPr>
        <w:tc>
          <w:tcPr>
            <w:tcW w:w="568" w:type="dxa"/>
            <w:vMerge/>
            <w:vAlign w:val="center"/>
          </w:tcPr>
          <w:p w:rsidR="00F07BF1" w:rsidRPr="00B51075" w:rsidRDefault="00F07BF1" w:rsidP="00936BE9">
            <w:pPr>
              <w:jc w:val="center"/>
              <w:rPr>
                <w:szCs w:val="28"/>
              </w:rPr>
            </w:pPr>
          </w:p>
        </w:tc>
        <w:tc>
          <w:tcPr>
            <w:tcW w:w="4961" w:type="dxa"/>
            <w:vMerge/>
            <w:vAlign w:val="center"/>
          </w:tcPr>
          <w:p w:rsidR="00F07BF1" w:rsidRPr="00B51075" w:rsidRDefault="00F07BF1" w:rsidP="00936BE9">
            <w:pPr>
              <w:jc w:val="center"/>
              <w:rPr>
                <w:szCs w:val="28"/>
              </w:rPr>
            </w:pPr>
          </w:p>
        </w:tc>
        <w:tc>
          <w:tcPr>
            <w:tcW w:w="1559" w:type="dxa"/>
            <w:gridSpan w:val="2"/>
            <w:vMerge/>
            <w:vAlign w:val="center"/>
          </w:tcPr>
          <w:p w:rsidR="00F07BF1" w:rsidRPr="00B51075" w:rsidRDefault="00F07BF1" w:rsidP="00936BE9">
            <w:pPr>
              <w:jc w:val="center"/>
              <w:rPr>
                <w:szCs w:val="28"/>
              </w:rPr>
            </w:pPr>
          </w:p>
        </w:tc>
        <w:tc>
          <w:tcPr>
            <w:tcW w:w="1276" w:type="dxa"/>
            <w:vAlign w:val="center"/>
          </w:tcPr>
          <w:p w:rsidR="00F07BF1" w:rsidRPr="00B51075" w:rsidRDefault="00F07BF1" w:rsidP="00936BE9">
            <w:pPr>
              <w:jc w:val="center"/>
              <w:rPr>
                <w:szCs w:val="28"/>
              </w:rPr>
            </w:pPr>
            <w:r w:rsidRPr="00B51075">
              <w:rPr>
                <w:szCs w:val="28"/>
              </w:rPr>
              <w:t>2019 год</w:t>
            </w:r>
          </w:p>
        </w:tc>
        <w:tc>
          <w:tcPr>
            <w:tcW w:w="1134" w:type="dxa"/>
            <w:vAlign w:val="center"/>
          </w:tcPr>
          <w:p w:rsidR="00F07BF1" w:rsidRPr="00B51075" w:rsidRDefault="00F07BF1" w:rsidP="00936BE9">
            <w:pPr>
              <w:jc w:val="center"/>
              <w:rPr>
                <w:szCs w:val="28"/>
              </w:rPr>
            </w:pPr>
            <w:r w:rsidRPr="00B51075">
              <w:rPr>
                <w:szCs w:val="28"/>
              </w:rPr>
              <w:t>Базовый вариант</w:t>
            </w:r>
          </w:p>
        </w:tc>
        <w:tc>
          <w:tcPr>
            <w:tcW w:w="1134" w:type="dxa"/>
            <w:gridSpan w:val="2"/>
            <w:vAlign w:val="center"/>
          </w:tcPr>
          <w:p w:rsidR="00F07BF1" w:rsidRPr="00B51075" w:rsidRDefault="00F07BF1" w:rsidP="00936BE9">
            <w:pPr>
              <w:jc w:val="center"/>
              <w:rPr>
                <w:szCs w:val="28"/>
              </w:rPr>
            </w:pPr>
            <w:r w:rsidRPr="00B51075">
              <w:rPr>
                <w:szCs w:val="28"/>
              </w:rPr>
              <w:t>Целевой вариант</w:t>
            </w:r>
          </w:p>
        </w:tc>
        <w:tc>
          <w:tcPr>
            <w:tcW w:w="1134" w:type="dxa"/>
            <w:gridSpan w:val="2"/>
            <w:vAlign w:val="center"/>
          </w:tcPr>
          <w:p w:rsidR="00F07BF1" w:rsidRPr="00B51075" w:rsidRDefault="00F07BF1" w:rsidP="00936BE9">
            <w:pPr>
              <w:jc w:val="center"/>
              <w:rPr>
                <w:szCs w:val="28"/>
              </w:rPr>
            </w:pPr>
            <w:r w:rsidRPr="00B51075">
              <w:rPr>
                <w:szCs w:val="28"/>
              </w:rPr>
              <w:t>Базовый вариант</w:t>
            </w:r>
          </w:p>
        </w:tc>
        <w:tc>
          <w:tcPr>
            <w:tcW w:w="1134" w:type="dxa"/>
            <w:vAlign w:val="center"/>
          </w:tcPr>
          <w:p w:rsidR="00F07BF1" w:rsidRPr="00B51075" w:rsidRDefault="00F07BF1" w:rsidP="00936BE9">
            <w:pPr>
              <w:jc w:val="center"/>
              <w:rPr>
                <w:szCs w:val="28"/>
              </w:rPr>
            </w:pPr>
            <w:r w:rsidRPr="00B51075">
              <w:rPr>
                <w:szCs w:val="28"/>
              </w:rPr>
              <w:t>Целевой вариант</w:t>
            </w:r>
          </w:p>
        </w:tc>
        <w:tc>
          <w:tcPr>
            <w:tcW w:w="1134" w:type="dxa"/>
            <w:vAlign w:val="center"/>
          </w:tcPr>
          <w:p w:rsidR="00F07BF1" w:rsidRPr="00B51075" w:rsidRDefault="00F07BF1" w:rsidP="00936BE9">
            <w:pPr>
              <w:jc w:val="center"/>
              <w:rPr>
                <w:szCs w:val="28"/>
              </w:rPr>
            </w:pPr>
            <w:r w:rsidRPr="00B51075">
              <w:rPr>
                <w:szCs w:val="28"/>
              </w:rPr>
              <w:t>Базовый вариант</w:t>
            </w:r>
          </w:p>
        </w:tc>
        <w:tc>
          <w:tcPr>
            <w:tcW w:w="1276" w:type="dxa"/>
            <w:vAlign w:val="center"/>
          </w:tcPr>
          <w:p w:rsidR="00F07BF1" w:rsidRPr="00B51075" w:rsidRDefault="00F07BF1" w:rsidP="00936BE9">
            <w:pPr>
              <w:jc w:val="center"/>
              <w:rPr>
                <w:szCs w:val="28"/>
              </w:rPr>
            </w:pPr>
            <w:r w:rsidRPr="00B51075">
              <w:rPr>
                <w:szCs w:val="28"/>
              </w:rPr>
              <w:t>Целевой вариант</w:t>
            </w:r>
          </w:p>
        </w:tc>
      </w:tr>
      <w:tr w:rsidR="00F07BF1" w:rsidRPr="00596E5C" w:rsidTr="004D3CCD">
        <w:tc>
          <w:tcPr>
            <w:tcW w:w="568" w:type="dxa"/>
          </w:tcPr>
          <w:p w:rsidR="00F07BF1" w:rsidRPr="00B51075" w:rsidRDefault="00F07BF1" w:rsidP="008A0D99">
            <w:pPr>
              <w:ind w:left="34"/>
              <w:rPr>
                <w:szCs w:val="28"/>
              </w:rPr>
            </w:pPr>
          </w:p>
        </w:tc>
        <w:tc>
          <w:tcPr>
            <w:tcW w:w="14742" w:type="dxa"/>
            <w:gridSpan w:val="12"/>
          </w:tcPr>
          <w:p w:rsidR="00F07BF1" w:rsidRPr="00B51075" w:rsidRDefault="00F07BF1" w:rsidP="00936BE9">
            <w:pPr>
              <w:jc w:val="center"/>
              <w:rPr>
                <w:szCs w:val="28"/>
              </w:rPr>
            </w:pPr>
            <w:r w:rsidRPr="00B51075">
              <w:rPr>
                <w:b/>
                <w:szCs w:val="28"/>
              </w:rPr>
              <w:t>ЦЕЛЬ</w:t>
            </w:r>
            <w:r>
              <w:rPr>
                <w:b/>
                <w:szCs w:val="28"/>
              </w:rPr>
              <w:t xml:space="preserve"> 1: </w:t>
            </w:r>
            <w:r w:rsidRPr="00B51075">
              <w:rPr>
                <w:b/>
                <w:szCs w:val="28"/>
              </w:rPr>
              <w:t xml:space="preserve">Развитие человеческого капитала </w:t>
            </w:r>
          </w:p>
        </w:tc>
      </w:tr>
      <w:tr w:rsidR="00F07BF1" w:rsidRPr="00596E5C" w:rsidTr="004D3CCD">
        <w:tc>
          <w:tcPr>
            <w:tcW w:w="568" w:type="dxa"/>
          </w:tcPr>
          <w:p w:rsidR="00F07BF1" w:rsidRPr="00B51075" w:rsidRDefault="00F07BF1" w:rsidP="00936BE9">
            <w:pPr>
              <w:numPr>
                <w:ilvl w:val="0"/>
                <w:numId w:val="8"/>
              </w:numPr>
              <w:ind w:left="34" w:firstLine="0"/>
              <w:jc w:val="center"/>
              <w:rPr>
                <w:szCs w:val="28"/>
              </w:rPr>
            </w:pPr>
          </w:p>
        </w:tc>
        <w:tc>
          <w:tcPr>
            <w:tcW w:w="4999" w:type="dxa"/>
            <w:gridSpan w:val="2"/>
          </w:tcPr>
          <w:p w:rsidR="00F07BF1" w:rsidRPr="00B51075" w:rsidRDefault="00F07BF1" w:rsidP="00936BE9">
            <w:pPr>
              <w:rPr>
                <w:szCs w:val="28"/>
              </w:rPr>
            </w:pPr>
            <w:r w:rsidRPr="00B51075">
              <w:rPr>
                <w:szCs w:val="28"/>
              </w:rPr>
              <w:t>Численность постоянного населения (на конец периода)</w:t>
            </w:r>
          </w:p>
        </w:tc>
        <w:tc>
          <w:tcPr>
            <w:tcW w:w="1521" w:type="dxa"/>
          </w:tcPr>
          <w:p w:rsidR="00F07BF1" w:rsidRPr="00B51075" w:rsidRDefault="00F07BF1" w:rsidP="00936BE9">
            <w:pPr>
              <w:jc w:val="center"/>
              <w:rPr>
                <w:szCs w:val="28"/>
              </w:rPr>
            </w:pPr>
            <w:r w:rsidRPr="00B51075">
              <w:rPr>
                <w:szCs w:val="28"/>
              </w:rPr>
              <w:t>тыс.чел.</w:t>
            </w:r>
          </w:p>
        </w:tc>
        <w:tc>
          <w:tcPr>
            <w:tcW w:w="1276" w:type="dxa"/>
          </w:tcPr>
          <w:p w:rsidR="00F07BF1" w:rsidRPr="00A00027" w:rsidRDefault="00F07BF1" w:rsidP="00936BE9">
            <w:pPr>
              <w:jc w:val="center"/>
              <w:rPr>
                <w:szCs w:val="28"/>
              </w:rPr>
            </w:pPr>
            <w:r w:rsidRPr="00A00027">
              <w:rPr>
                <w:szCs w:val="28"/>
              </w:rPr>
              <w:t>539,3</w:t>
            </w:r>
          </w:p>
        </w:tc>
        <w:tc>
          <w:tcPr>
            <w:tcW w:w="1134" w:type="dxa"/>
          </w:tcPr>
          <w:p w:rsidR="00F07BF1" w:rsidRPr="00A00027" w:rsidRDefault="00F07BF1" w:rsidP="00936BE9">
            <w:pPr>
              <w:jc w:val="center"/>
              <w:rPr>
                <w:szCs w:val="28"/>
              </w:rPr>
            </w:pPr>
            <w:r w:rsidRPr="00A00027">
              <w:rPr>
                <w:szCs w:val="28"/>
              </w:rPr>
              <w:t>529,4</w:t>
            </w:r>
          </w:p>
        </w:tc>
        <w:tc>
          <w:tcPr>
            <w:tcW w:w="1172" w:type="dxa"/>
            <w:gridSpan w:val="3"/>
          </w:tcPr>
          <w:p w:rsidR="00F07BF1" w:rsidRPr="00A00027" w:rsidRDefault="00F07BF1" w:rsidP="00936BE9">
            <w:pPr>
              <w:jc w:val="center"/>
              <w:rPr>
                <w:szCs w:val="28"/>
              </w:rPr>
            </w:pPr>
            <w:r w:rsidRPr="00A00027">
              <w:rPr>
                <w:szCs w:val="28"/>
              </w:rPr>
              <w:t>532,8</w:t>
            </w:r>
          </w:p>
        </w:tc>
        <w:tc>
          <w:tcPr>
            <w:tcW w:w="1096" w:type="dxa"/>
          </w:tcPr>
          <w:p w:rsidR="00F07BF1" w:rsidRPr="00A00027" w:rsidRDefault="00F07BF1" w:rsidP="00936BE9">
            <w:pPr>
              <w:jc w:val="center"/>
              <w:rPr>
                <w:szCs w:val="28"/>
              </w:rPr>
            </w:pPr>
            <w:r>
              <w:rPr>
                <w:szCs w:val="28"/>
              </w:rPr>
              <w:t>524,8</w:t>
            </w:r>
          </w:p>
        </w:tc>
        <w:tc>
          <w:tcPr>
            <w:tcW w:w="1134" w:type="dxa"/>
          </w:tcPr>
          <w:p w:rsidR="00F07BF1" w:rsidRPr="00A00027" w:rsidRDefault="00F07BF1" w:rsidP="00936BE9">
            <w:pPr>
              <w:jc w:val="center"/>
              <w:rPr>
                <w:szCs w:val="28"/>
              </w:rPr>
            </w:pPr>
            <w:r w:rsidRPr="00A00027">
              <w:rPr>
                <w:szCs w:val="28"/>
              </w:rPr>
              <w:t>533,</w:t>
            </w:r>
            <w:r>
              <w:rPr>
                <w:szCs w:val="28"/>
              </w:rPr>
              <w:t>4</w:t>
            </w:r>
          </w:p>
        </w:tc>
        <w:tc>
          <w:tcPr>
            <w:tcW w:w="1134" w:type="dxa"/>
          </w:tcPr>
          <w:p w:rsidR="00F07BF1" w:rsidRPr="00A00027" w:rsidRDefault="00F07BF1" w:rsidP="00936BE9">
            <w:pPr>
              <w:jc w:val="center"/>
              <w:rPr>
                <w:szCs w:val="28"/>
              </w:rPr>
            </w:pPr>
            <w:r>
              <w:rPr>
                <w:szCs w:val="28"/>
              </w:rPr>
              <w:t>520,6</w:t>
            </w:r>
          </w:p>
        </w:tc>
        <w:tc>
          <w:tcPr>
            <w:tcW w:w="1276" w:type="dxa"/>
          </w:tcPr>
          <w:p w:rsidR="00F07BF1" w:rsidRPr="00A00027" w:rsidRDefault="00F07BF1" w:rsidP="00936BE9">
            <w:pPr>
              <w:jc w:val="center"/>
              <w:rPr>
                <w:szCs w:val="28"/>
              </w:rPr>
            </w:pPr>
            <w:r w:rsidRPr="00A00027">
              <w:rPr>
                <w:szCs w:val="28"/>
              </w:rPr>
              <w:t>53</w:t>
            </w:r>
            <w:r>
              <w:rPr>
                <w:szCs w:val="28"/>
              </w:rPr>
              <w:t>8,8</w:t>
            </w:r>
          </w:p>
        </w:tc>
      </w:tr>
      <w:tr w:rsidR="00F07BF1" w:rsidRPr="00596E5C" w:rsidTr="004D3CCD">
        <w:tc>
          <w:tcPr>
            <w:tcW w:w="568" w:type="dxa"/>
          </w:tcPr>
          <w:p w:rsidR="00F07BF1" w:rsidRPr="00B51075" w:rsidRDefault="00F07BF1" w:rsidP="00936BE9">
            <w:pPr>
              <w:numPr>
                <w:ilvl w:val="0"/>
                <w:numId w:val="8"/>
              </w:numPr>
              <w:ind w:left="34" w:firstLine="0"/>
              <w:jc w:val="center"/>
              <w:rPr>
                <w:szCs w:val="28"/>
              </w:rPr>
            </w:pPr>
          </w:p>
        </w:tc>
        <w:tc>
          <w:tcPr>
            <w:tcW w:w="4999" w:type="dxa"/>
            <w:gridSpan w:val="2"/>
          </w:tcPr>
          <w:p w:rsidR="00F07BF1" w:rsidRPr="00B51075" w:rsidRDefault="00F07BF1" w:rsidP="00936BE9">
            <w:pPr>
              <w:rPr>
                <w:szCs w:val="28"/>
              </w:rPr>
            </w:pPr>
            <w:r w:rsidRPr="00B51075">
              <w:rPr>
                <w:szCs w:val="28"/>
              </w:rPr>
              <w:t>Ожидаемая продолжительность жизни при рождении</w:t>
            </w:r>
          </w:p>
        </w:tc>
        <w:tc>
          <w:tcPr>
            <w:tcW w:w="1521" w:type="dxa"/>
          </w:tcPr>
          <w:p w:rsidR="00F07BF1" w:rsidRPr="00B51075" w:rsidRDefault="00F07BF1" w:rsidP="00936BE9">
            <w:pPr>
              <w:jc w:val="center"/>
              <w:rPr>
                <w:szCs w:val="28"/>
              </w:rPr>
            </w:pPr>
            <w:r w:rsidRPr="00B51075">
              <w:rPr>
                <w:szCs w:val="28"/>
              </w:rPr>
              <w:t>лет</w:t>
            </w:r>
          </w:p>
        </w:tc>
        <w:tc>
          <w:tcPr>
            <w:tcW w:w="1276" w:type="dxa"/>
          </w:tcPr>
          <w:p w:rsidR="00F07BF1" w:rsidRPr="00B51075" w:rsidRDefault="00F07BF1" w:rsidP="00936BE9">
            <w:pPr>
              <w:jc w:val="center"/>
              <w:rPr>
                <w:szCs w:val="28"/>
              </w:rPr>
            </w:pPr>
            <w:r w:rsidRPr="00B51075">
              <w:rPr>
                <w:szCs w:val="28"/>
              </w:rPr>
              <w:t>73,3</w:t>
            </w:r>
          </w:p>
        </w:tc>
        <w:tc>
          <w:tcPr>
            <w:tcW w:w="1134" w:type="dxa"/>
          </w:tcPr>
          <w:p w:rsidR="00F07BF1" w:rsidRPr="00A00027" w:rsidRDefault="00F07BF1" w:rsidP="00936BE9">
            <w:pPr>
              <w:jc w:val="center"/>
              <w:rPr>
                <w:szCs w:val="28"/>
              </w:rPr>
            </w:pPr>
            <w:r w:rsidRPr="00A00027">
              <w:rPr>
                <w:szCs w:val="28"/>
              </w:rPr>
              <w:t>74,6</w:t>
            </w:r>
          </w:p>
        </w:tc>
        <w:tc>
          <w:tcPr>
            <w:tcW w:w="1172" w:type="dxa"/>
            <w:gridSpan w:val="3"/>
          </w:tcPr>
          <w:p w:rsidR="00F07BF1" w:rsidRPr="00A00027" w:rsidRDefault="00F07BF1" w:rsidP="00936BE9">
            <w:pPr>
              <w:jc w:val="center"/>
              <w:rPr>
                <w:szCs w:val="28"/>
              </w:rPr>
            </w:pPr>
            <w:r w:rsidRPr="00A00027">
              <w:rPr>
                <w:szCs w:val="28"/>
              </w:rPr>
              <w:t>75</w:t>
            </w:r>
          </w:p>
        </w:tc>
        <w:tc>
          <w:tcPr>
            <w:tcW w:w="1096" w:type="dxa"/>
          </w:tcPr>
          <w:p w:rsidR="00F07BF1" w:rsidRPr="00A00027" w:rsidRDefault="00F07BF1" w:rsidP="00936BE9">
            <w:pPr>
              <w:jc w:val="center"/>
              <w:rPr>
                <w:szCs w:val="28"/>
              </w:rPr>
            </w:pPr>
            <w:r w:rsidRPr="00A00027">
              <w:rPr>
                <w:szCs w:val="28"/>
              </w:rPr>
              <w:t>75,7</w:t>
            </w:r>
          </w:p>
        </w:tc>
        <w:tc>
          <w:tcPr>
            <w:tcW w:w="1134" w:type="dxa"/>
          </w:tcPr>
          <w:p w:rsidR="00F07BF1" w:rsidRPr="00A00027" w:rsidRDefault="00F07BF1" w:rsidP="00936BE9">
            <w:pPr>
              <w:jc w:val="center"/>
              <w:rPr>
                <w:szCs w:val="28"/>
              </w:rPr>
            </w:pPr>
            <w:r w:rsidRPr="00A00027">
              <w:rPr>
                <w:szCs w:val="28"/>
              </w:rPr>
              <w:t>76</w:t>
            </w:r>
          </w:p>
        </w:tc>
        <w:tc>
          <w:tcPr>
            <w:tcW w:w="1134" w:type="dxa"/>
          </w:tcPr>
          <w:p w:rsidR="00F07BF1" w:rsidRPr="00A00027" w:rsidRDefault="00F07BF1" w:rsidP="00936BE9">
            <w:pPr>
              <w:jc w:val="center"/>
              <w:rPr>
                <w:szCs w:val="28"/>
              </w:rPr>
            </w:pPr>
            <w:r w:rsidRPr="00A00027">
              <w:rPr>
                <w:szCs w:val="28"/>
              </w:rPr>
              <w:t>77,5</w:t>
            </w:r>
          </w:p>
        </w:tc>
        <w:tc>
          <w:tcPr>
            <w:tcW w:w="1276" w:type="dxa"/>
          </w:tcPr>
          <w:p w:rsidR="00F07BF1" w:rsidRPr="00A00027" w:rsidRDefault="00F07BF1" w:rsidP="00936BE9">
            <w:pPr>
              <w:jc w:val="center"/>
              <w:rPr>
                <w:szCs w:val="28"/>
              </w:rPr>
            </w:pPr>
            <w:r w:rsidRPr="00A00027">
              <w:rPr>
                <w:szCs w:val="28"/>
              </w:rPr>
              <w:t>78</w:t>
            </w:r>
          </w:p>
        </w:tc>
      </w:tr>
      <w:tr w:rsidR="00F07BF1" w:rsidRPr="00596E5C" w:rsidTr="004D3CCD">
        <w:tc>
          <w:tcPr>
            <w:tcW w:w="568" w:type="dxa"/>
          </w:tcPr>
          <w:p w:rsidR="00F07BF1" w:rsidRPr="00B51075" w:rsidRDefault="00F07BF1" w:rsidP="00936BE9">
            <w:pPr>
              <w:numPr>
                <w:ilvl w:val="0"/>
                <w:numId w:val="8"/>
              </w:numPr>
              <w:ind w:left="34" w:firstLine="0"/>
              <w:jc w:val="center"/>
              <w:rPr>
                <w:szCs w:val="28"/>
              </w:rPr>
            </w:pPr>
          </w:p>
        </w:tc>
        <w:tc>
          <w:tcPr>
            <w:tcW w:w="4999" w:type="dxa"/>
            <w:gridSpan w:val="2"/>
          </w:tcPr>
          <w:p w:rsidR="00F07BF1" w:rsidRPr="00B51075" w:rsidRDefault="00F07BF1" w:rsidP="00B652C1">
            <w:pPr>
              <w:rPr>
                <w:szCs w:val="28"/>
              </w:rPr>
            </w:pPr>
            <w:r w:rsidRPr="00B51075">
              <w:rPr>
                <w:szCs w:val="28"/>
              </w:rPr>
              <w:t>Среднесписочная численность работников</w:t>
            </w:r>
            <w:r w:rsidR="00F31CDD">
              <w:rPr>
                <w:szCs w:val="28"/>
              </w:rPr>
              <w:t>*</w:t>
            </w:r>
          </w:p>
        </w:tc>
        <w:tc>
          <w:tcPr>
            <w:tcW w:w="1521" w:type="dxa"/>
          </w:tcPr>
          <w:p w:rsidR="00F07BF1" w:rsidRPr="00B51075" w:rsidRDefault="00F07BF1" w:rsidP="00936BE9">
            <w:pPr>
              <w:jc w:val="center"/>
              <w:rPr>
                <w:szCs w:val="28"/>
              </w:rPr>
            </w:pPr>
            <w:r w:rsidRPr="00B51075">
              <w:rPr>
                <w:szCs w:val="28"/>
              </w:rPr>
              <w:t>тыс.чел.</w:t>
            </w:r>
          </w:p>
        </w:tc>
        <w:tc>
          <w:tcPr>
            <w:tcW w:w="1276" w:type="dxa"/>
          </w:tcPr>
          <w:p w:rsidR="00F07BF1" w:rsidRPr="00B51075" w:rsidRDefault="00F07BF1" w:rsidP="00936BE9">
            <w:pPr>
              <w:jc w:val="center"/>
              <w:rPr>
                <w:szCs w:val="28"/>
              </w:rPr>
            </w:pPr>
            <w:r w:rsidRPr="00B51075">
              <w:rPr>
                <w:szCs w:val="28"/>
              </w:rPr>
              <w:t>152,1</w:t>
            </w:r>
          </w:p>
        </w:tc>
        <w:tc>
          <w:tcPr>
            <w:tcW w:w="1134" w:type="dxa"/>
          </w:tcPr>
          <w:p w:rsidR="00F07BF1" w:rsidRPr="00A00027" w:rsidRDefault="00F07BF1" w:rsidP="00936BE9">
            <w:pPr>
              <w:jc w:val="center"/>
              <w:rPr>
                <w:szCs w:val="28"/>
              </w:rPr>
            </w:pPr>
            <w:r w:rsidRPr="00A00027">
              <w:rPr>
                <w:szCs w:val="28"/>
              </w:rPr>
              <w:t>151,5</w:t>
            </w:r>
          </w:p>
        </w:tc>
        <w:tc>
          <w:tcPr>
            <w:tcW w:w="1172" w:type="dxa"/>
            <w:gridSpan w:val="3"/>
          </w:tcPr>
          <w:p w:rsidR="00F07BF1" w:rsidRPr="00A00027" w:rsidRDefault="00F07BF1" w:rsidP="00936BE9">
            <w:pPr>
              <w:jc w:val="center"/>
              <w:rPr>
                <w:szCs w:val="28"/>
              </w:rPr>
            </w:pPr>
            <w:r w:rsidRPr="00A00027">
              <w:rPr>
                <w:szCs w:val="28"/>
              </w:rPr>
              <w:t>152,1</w:t>
            </w:r>
          </w:p>
        </w:tc>
        <w:tc>
          <w:tcPr>
            <w:tcW w:w="1096" w:type="dxa"/>
          </w:tcPr>
          <w:p w:rsidR="00F07BF1" w:rsidRPr="00A00027" w:rsidRDefault="00F07BF1" w:rsidP="00936BE9">
            <w:pPr>
              <w:jc w:val="center"/>
              <w:rPr>
                <w:szCs w:val="28"/>
              </w:rPr>
            </w:pPr>
            <w:r w:rsidRPr="00A00027">
              <w:rPr>
                <w:szCs w:val="28"/>
              </w:rPr>
              <w:t>149,2</w:t>
            </w:r>
          </w:p>
        </w:tc>
        <w:tc>
          <w:tcPr>
            <w:tcW w:w="1134" w:type="dxa"/>
          </w:tcPr>
          <w:p w:rsidR="00F07BF1" w:rsidRPr="00A00027" w:rsidRDefault="00F07BF1" w:rsidP="00936BE9">
            <w:pPr>
              <w:jc w:val="center"/>
              <w:rPr>
                <w:szCs w:val="28"/>
              </w:rPr>
            </w:pPr>
            <w:r w:rsidRPr="00A00027">
              <w:rPr>
                <w:szCs w:val="28"/>
              </w:rPr>
              <w:t>152,7</w:t>
            </w:r>
          </w:p>
        </w:tc>
        <w:tc>
          <w:tcPr>
            <w:tcW w:w="1134" w:type="dxa"/>
          </w:tcPr>
          <w:p w:rsidR="00F07BF1" w:rsidRPr="00A00027" w:rsidRDefault="00F07BF1" w:rsidP="00936BE9">
            <w:pPr>
              <w:jc w:val="center"/>
              <w:rPr>
                <w:szCs w:val="28"/>
              </w:rPr>
            </w:pPr>
            <w:r w:rsidRPr="00A00027">
              <w:rPr>
                <w:szCs w:val="28"/>
              </w:rPr>
              <w:t>147,5</w:t>
            </w:r>
          </w:p>
        </w:tc>
        <w:tc>
          <w:tcPr>
            <w:tcW w:w="1276" w:type="dxa"/>
          </w:tcPr>
          <w:p w:rsidR="00F07BF1" w:rsidRPr="00A00027" w:rsidRDefault="00F07BF1" w:rsidP="00936BE9">
            <w:pPr>
              <w:jc w:val="center"/>
              <w:rPr>
                <w:szCs w:val="28"/>
              </w:rPr>
            </w:pPr>
            <w:r w:rsidRPr="00A00027">
              <w:rPr>
                <w:szCs w:val="28"/>
              </w:rPr>
              <w:t>153,6</w:t>
            </w:r>
          </w:p>
        </w:tc>
      </w:tr>
      <w:tr w:rsidR="00F07BF1" w:rsidRPr="00596E5C" w:rsidTr="004D3CCD">
        <w:tc>
          <w:tcPr>
            <w:tcW w:w="568" w:type="dxa"/>
          </w:tcPr>
          <w:p w:rsidR="00F07BF1" w:rsidRPr="00B51075" w:rsidRDefault="00F07BF1" w:rsidP="00936BE9">
            <w:pPr>
              <w:numPr>
                <w:ilvl w:val="0"/>
                <w:numId w:val="8"/>
              </w:numPr>
              <w:ind w:left="34" w:firstLine="0"/>
              <w:jc w:val="center"/>
              <w:rPr>
                <w:szCs w:val="28"/>
              </w:rPr>
            </w:pPr>
          </w:p>
        </w:tc>
        <w:tc>
          <w:tcPr>
            <w:tcW w:w="4999" w:type="dxa"/>
            <w:gridSpan w:val="2"/>
          </w:tcPr>
          <w:p w:rsidR="00F07BF1" w:rsidRPr="00B51075" w:rsidRDefault="00F07BF1" w:rsidP="00936BE9">
            <w:pPr>
              <w:rPr>
                <w:szCs w:val="28"/>
              </w:rPr>
            </w:pPr>
            <w:r w:rsidRPr="00B51075">
              <w:rPr>
                <w:szCs w:val="28"/>
              </w:rPr>
              <w:t>Уровень зар</w:t>
            </w:r>
            <w:r>
              <w:rPr>
                <w:szCs w:val="28"/>
              </w:rPr>
              <w:t>егистрированной безработицы (на </w:t>
            </w:r>
            <w:r w:rsidRPr="00B51075">
              <w:rPr>
                <w:szCs w:val="28"/>
              </w:rPr>
              <w:t>конец периода)</w:t>
            </w:r>
          </w:p>
        </w:tc>
        <w:tc>
          <w:tcPr>
            <w:tcW w:w="1521" w:type="dxa"/>
          </w:tcPr>
          <w:p w:rsidR="00F07BF1" w:rsidRPr="00B51075" w:rsidRDefault="00F07BF1" w:rsidP="00936BE9">
            <w:pPr>
              <w:jc w:val="center"/>
              <w:rPr>
                <w:szCs w:val="28"/>
              </w:rPr>
            </w:pPr>
            <w:r w:rsidRPr="00B51075">
              <w:rPr>
                <w:szCs w:val="28"/>
              </w:rPr>
              <w:t>%</w:t>
            </w:r>
          </w:p>
        </w:tc>
        <w:tc>
          <w:tcPr>
            <w:tcW w:w="1276" w:type="dxa"/>
          </w:tcPr>
          <w:p w:rsidR="00F07BF1" w:rsidRPr="00B51075" w:rsidRDefault="00F07BF1" w:rsidP="00936BE9">
            <w:pPr>
              <w:jc w:val="center"/>
              <w:rPr>
                <w:szCs w:val="28"/>
              </w:rPr>
            </w:pPr>
            <w:r w:rsidRPr="00B51075">
              <w:rPr>
                <w:szCs w:val="28"/>
              </w:rPr>
              <w:t>0,3</w:t>
            </w:r>
          </w:p>
        </w:tc>
        <w:tc>
          <w:tcPr>
            <w:tcW w:w="1134" w:type="dxa"/>
          </w:tcPr>
          <w:p w:rsidR="00F07BF1" w:rsidRPr="00A00027" w:rsidRDefault="00F07BF1" w:rsidP="00936BE9">
            <w:pPr>
              <w:jc w:val="center"/>
              <w:rPr>
                <w:szCs w:val="28"/>
              </w:rPr>
            </w:pPr>
            <w:r w:rsidRPr="00A00027">
              <w:rPr>
                <w:szCs w:val="28"/>
              </w:rPr>
              <w:t>0,8</w:t>
            </w:r>
          </w:p>
        </w:tc>
        <w:tc>
          <w:tcPr>
            <w:tcW w:w="1172" w:type="dxa"/>
            <w:gridSpan w:val="3"/>
          </w:tcPr>
          <w:p w:rsidR="00F07BF1" w:rsidRPr="00A00027" w:rsidRDefault="00F07BF1" w:rsidP="00936BE9">
            <w:pPr>
              <w:jc w:val="center"/>
              <w:rPr>
                <w:szCs w:val="28"/>
              </w:rPr>
            </w:pPr>
            <w:r w:rsidRPr="00A00027">
              <w:rPr>
                <w:szCs w:val="28"/>
              </w:rPr>
              <w:t>0,6</w:t>
            </w:r>
          </w:p>
        </w:tc>
        <w:tc>
          <w:tcPr>
            <w:tcW w:w="1096" w:type="dxa"/>
          </w:tcPr>
          <w:p w:rsidR="00F07BF1" w:rsidRPr="00A00027" w:rsidRDefault="00F07BF1" w:rsidP="00936BE9">
            <w:pPr>
              <w:jc w:val="center"/>
              <w:rPr>
                <w:szCs w:val="28"/>
              </w:rPr>
            </w:pPr>
            <w:r w:rsidRPr="00A00027">
              <w:rPr>
                <w:szCs w:val="28"/>
              </w:rPr>
              <w:t>0,4</w:t>
            </w:r>
          </w:p>
        </w:tc>
        <w:tc>
          <w:tcPr>
            <w:tcW w:w="1134" w:type="dxa"/>
          </w:tcPr>
          <w:p w:rsidR="00F07BF1" w:rsidRPr="00A00027" w:rsidRDefault="00F07BF1" w:rsidP="00936BE9">
            <w:pPr>
              <w:jc w:val="center"/>
              <w:rPr>
                <w:szCs w:val="28"/>
              </w:rPr>
            </w:pPr>
            <w:r w:rsidRPr="00A00027">
              <w:rPr>
                <w:szCs w:val="28"/>
              </w:rPr>
              <w:t>0,3</w:t>
            </w:r>
          </w:p>
        </w:tc>
        <w:tc>
          <w:tcPr>
            <w:tcW w:w="1134" w:type="dxa"/>
          </w:tcPr>
          <w:p w:rsidR="00F07BF1" w:rsidRPr="00A00027" w:rsidRDefault="00F07BF1" w:rsidP="00936BE9">
            <w:pPr>
              <w:jc w:val="center"/>
              <w:rPr>
                <w:szCs w:val="28"/>
              </w:rPr>
            </w:pPr>
            <w:r w:rsidRPr="00A00027">
              <w:rPr>
                <w:szCs w:val="28"/>
              </w:rPr>
              <w:t>0,4</w:t>
            </w:r>
          </w:p>
        </w:tc>
        <w:tc>
          <w:tcPr>
            <w:tcW w:w="1276" w:type="dxa"/>
          </w:tcPr>
          <w:p w:rsidR="00F07BF1" w:rsidRPr="00A00027" w:rsidRDefault="00F07BF1" w:rsidP="00936BE9">
            <w:pPr>
              <w:jc w:val="center"/>
              <w:rPr>
                <w:szCs w:val="28"/>
              </w:rPr>
            </w:pPr>
            <w:r w:rsidRPr="00A00027">
              <w:rPr>
                <w:szCs w:val="28"/>
              </w:rPr>
              <w:t>0,3</w:t>
            </w:r>
          </w:p>
        </w:tc>
      </w:tr>
      <w:tr w:rsidR="00F07BF1" w:rsidRPr="00596E5C" w:rsidTr="004D3CCD">
        <w:tc>
          <w:tcPr>
            <w:tcW w:w="568" w:type="dxa"/>
          </w:tcPr>
          <w:p w:rsidR="00F07BF1" w:rsidRPr="00B51075" w:rsidRDefault="00F07BF1" w:rsidP="00936BE9">
            <w:pPr>
              <w:numPr>
                <w:ilvl w:val="0"/>
                <w:numId w:val="8"/>
              </w:numPr>
              <w:ind w:left="34" w:firstLine="0"/>
              <w:jc w:val="center"/>
              <w:rPr>
                <w:szCs w:val="28"/>
              </w:rPr>
            </w:pPr>
          </w:p>
        </w:tc>
        <w:tc>
          <w:tcPr>
            <w:tcW w:w="4999" w:type="dxa"/>
            <w:gridSpan w:val="2"/>
          </w:tcPr>
          <w:p w:rsidR="00F07BF1" w:rsidRPr="00B51075" w:rsidRDefault="00F07BF1" w:rsidP="00936BE9">
            <w:pPr>
              <w:rPr>
                <w:szCs w:val="28"/>
              </w:rPr>
            </w:pPr>
            <w:r w:rsidRPr="00B51075">
              <w:rPr>
                <w:szCs w:val="28"/>
              </w:rPr>
              <w:t>Номинальная начисленная заработная плата работников организаций</w:t>
            </w:r>
            <w:r w:rsidR="00F31CDD">
              <w:rPr>
                <w:szCs w:val="28"/>
              </w:rPr>
              <w:t>*</w:t>
            </w:r>
          </w:p>
        </w:tc>
        <w:tc>
          <w:tcPr>
            <w:tcW w:w="1521" w:type="dxa"/>
          </w:tcPr>
          <w:p w:rsidR="00F07BF1" w:rsidRPr="00B51075" w:rsidRDefault="00F07BF1" w:rsidP="00936BE9">
            <w:pPr>
              <w:jc w:val="center"/>
              <w:rPr>
                <w:szCs w:val="28"/>
              </w:rPr>
            </w:pPr>
            <w:r w:rsidRPr="00B51075">
              <w:rPr>
                <w:szCs w:val="28"/>
              </w:rPr>
              <w:t>руб.</w:t>
            </w:r>
          </w:p>
        </w:tc>
        <w:tc>
          <w:tcPr>
            <w:tcW w:w="1276" w:type="dxa"/>
          </w:tcPr>
          <w:p w:rsidR="00F07BF1" w:rsidRPr="00B51075" w:rsidRDefault="00F07BF1" w:rsidP="00936BE9">
            <w:pPr>
              <w:jc w:val="center"/>
              <w:rPr>
                <w:szCs w:val="28"/>
              </w:rPr>
            </w:pPr>
            <w:r w:rsidRPr="00B51075">
              <w:rPr>
                <w:szCs w:val="28"/>
              </w:rPr>
              <w:t>41</w:t>
            </w:r>
            <w:r>
              <w:rPr>
                <w:szCs w:val="28"/>
              </w:rPr>
              <w:t> </w:t>
            </w:r>
            <w:r w:rsidRPr="00B51075">
              <w:rPr>
                <w:szCs w:val="28"/>
              </w:rPr>
              <w:t>740</w:t>
            </w:r>
          </w:p>
        </w:tc>
        <w:tc>
          <w:tcPr>
            <w:tcW w:w="1134" w:type="dxa"/>
          </w:tcPr>
          <w:p w:rsidR="00F07BF1" w:rsidRPr="00CA49FB" w:rsidRDefault="00F07BF1" w:rsidP="00936BE9">
            <w:pPr>
              <w:jc w:val="center"/>
              <w:rPr>
                <w:szCs w:val="28"/>
              </w:rPr>
            </w:pPr>
            <w:r w:rsidRPr="00CA49FB">
              <w:rPr>
                <w:szCs w:val="28"/>
              </w:rPr>
              <w:t>51 951</w:t>
            </w:r>
          </w:p>
        </w:tc>
        <w:tc>
          <w:tcPr>
            <w:tcW w:w="1172" w:type="dxa"/>
            <w:gridSpan w:val="3"/>
          </w:tcPr>
          <w:p w:rsidR="00F07BF1" w:rsidRPr="00CA49FB" w:rsidRDefault="00F07BF1" w:rsidP="00936BE9">
            <w:pPr>
              <w:jc w:val="center"/>
              <w:rPr>
                <w:szCs w:val="28"/>
              </w:rPr>
            </w:pPr>
            <w:r w:rsidRPr="00CA49FB">
              <w:rPr>
                <w:szCs w:val="28"/>
              </w:rPr>
              <w:t>52 344</w:t>
            </w:r>
          </w:p>
        </w:tc>
        <w:tc>
          <w:tcPr>
            <w:tcW w:w="1096" w:type="dxa"/>
          </w:tcPr>
          <w:p w:rsidR="00F07BF1" w:rsidRPr="00CA49FB" w:rsidRDefault="00F07BF1" w:rsidP="00936BE9">
            <w:pPr>
              <w:jc w:val="center"/>
              <w:rPr>
                <w:szCs w:val="28"/>
              </w:rPr>
            </w:pPr>
            <w:r w:rsidRPr="00CA49FB">
              <w:rPr>
                <w:szCs w:val="28"/>
              </w:rPr>
              <w:t>62 225</w:t>
            </w:r>
          </w:p>
        </w:tc>
        <w:tc>
          <w:tcPr>
            <w:tcW w:w="1134" w:type="dxa"/>
          </w:tcPr>
          <w:p w:rsidR="00F07BF1" w:rsidRPr="00CA49FB" w:rsidRDefault="00F07BF1" w:rsidP="00936BE9">
            <w:pPr>
              <w:jc w:val="center"/>
              <w:rPr>
                <w:szCs w:val="28"/>
              </w:rPr>
            </w:pPr>
            <w:r w:rsidRPr="00CA49FB">
              <w:rPr>
                <w:szCs w:val="28"/>
              </w:rPr>
              <w:t>63 407</w:t>
            </w:r>
          </w:p>
        </w:tc>
        <w:tc>
          <w:tcPr>
            <w:tcW w:w="1134" w:type="dxa"/>
          </w:tcPr>
          <w:p w:rsidR="00F07BF1" w:rsidRPr="00CA49FB" w:rsidRDefault="00F07BF1" w:rsidP="00936BE9">
            <w:pPr>
              <w:jc w:val="center"/>
              <w:rPr>
                <w:szCs w:val="28"/>
              </w:rPr>
            </w:pPr>
            <w:r w:rsidRPr="00CA49FB">
              <w:rPr>
                <w:szCs w:val="28"/>
              </w:rPr>
              <w:t>79 152</w:t>
            </w:r>
          </w:p>
        </w:tc>
        <w:tc>
          <w:tcPr>
            <w:tcW w:w="1276" w:type="dxa"/>
          </w:tcPr>
          <w:p w:rsidR="00F07BF1" w:rsidRPr="00CA49FB" w:rsidRDefault="00F07BF1" w:rsidP="00936BE9">
            <w:pPr>
              <w:jc w:val="center"/>
              <w:rPr>
                <w:szCs w:val="28"/>
              </w:rPr>
            </w:pPr>
            <w:r w:rsidRPr="00CA49FB">
              <w:rPr>
                <w:szCs w:val="28"/>
              </w:rPr>
              <w:t>81 878</w:t>
            </w:r>
          </w:p>
        </w:tc>
      </w:tr>
      <w:tr w:rsidR="00F07BF1" w:rsidRPr="00596E5C" w:rsidTr="004D3CCD">
        <w:tc>
          <w:tcPr>
            <w:tcW w:w="568" w:type="dxa"/>
          </w:tcPr>
          <w:p w:rsidR="00F07BF1" w:rsidRPr="00B51075" w:rsidRDefault="00F07BF1" w:rsidP="008A0D99">
            <w:pPr>
              <w:ind w:left="34"/>
              <w:rPr>
                <w:szCs w:val="28"/>
              </w:rPr>
            </w:pPr>
          </w:p>
        </w:tc>
        <w:tc>
          <w:tcPr>
            <w:tcW w:w="14742" w:type="dxa"/>
            <w:gridSpan w:val="12"/>
          </w:tcPr>
          <w:p w:rsidR="00F07BF1" w:rsidRPr="000D4262" w:rsidRDefault="00F07BF1" w:rsidP="00936BE9">
            <w:pPr>
              <w:jc w:val="center"/>
              <w:rPr>
                <w:szCs w:val="28"/>
                <w:highlight w:val="yellow"/>
              </w:rPr>
            </w:pPr>
            <w:r w:rsidRPr="00152A21">
              <w:rPr>
                <w:b/>
                <w:szCs w:val="28"/>
              </w:rPr>
              <w:t>ЦЕЛЬ</w:t>
            </w:r>
            <w:r>
              <w:rPr>
                <w:b/>
                <w:szCs w:val="28"/>
              </w:rPr>
              <w:t xml:space="preserve"> 2</w:t>
            </w:r>
            <w:r w:rsidRPr="00152A21">
              <w:rPr>
                <w:b/>
                <w:szCs w:val="28"/>
              </w:rPr>
              <w:t>: Эффективное пространственное развитие</w:t>
            </w:r>
          </w:p>
        </w:tc>
      </w:tr>
      <w:tr w:rsidR="00F07BF1" w:rsidRPr="00596E5C" w:rsidTr="004D3CCD">
        <w:tc>
          <w:tcPr>
            <w:tcW w:w="568" w:type="dxa"/>
          </w:tcPr>
          <w:p w:rsidR="00F07BF1" w:rsidRPr="00B51075" w:rsidRDefault="00F07BF1" w:rsidP="00936BE9">
            <w:pPr>
              <w:numPr>
                <w:ilvl w:val="0"/>
                <w:numId w:val="8"/>
              </w:numPr>
              <w:ind w:left="34" w:firstLine="0"/>
              <w:jc w:val="center"/>
              <w:rPr>
                <w:szCs w:val="28"/>
              </w:rPr>
            </w:pPr>
          </w:p>
        </w:tc>
        <w:tc>
          <w:tcPr>
            <w:tcW w:w="4999" w:type="dxa"/>
            <w:gridSpan w:val="2"/>
          </w:tcPr>
          <w:p w:rsidR="00F07BF1" w:rsidRDefault="00F07BF1" w:rsidP="00936BE9">
            <w:pPr>
              <w:rPr>
                <w:szCs w:val="28"/>
              </w:rPr>
            </w:pPr>
            <w:r w:rsidRPr="00B51075">
              <w:rPr>
                <w:szCs w:val="28"/>
              </w:rPr>
              <w:t xml:space="preserve">Средняя обеспеченность населения жильем </w:t>
            </w:r>
          </w:p>
          <w:p w:rsidR="00F07BF1" w:rsidRPr="00B51075" w:rsidRDefault="00F07BF1" w:rsidP="00936BE9">
            <w:pPr>
              <w:rPr>
                <w:szCs w:val="28"/>
              </w:rPr>
            </w:pPr>
          </w:p>
        </w:tc>
        <w:tc>
          <w:tcPr>
            <w:tcW w:w="1521" w:type="dxa"/>
          </w:tcPr>
          <w:p w:rsidR="00F07BF1" w:rsidRPr="00B51075" w:rsidRDefault="00F07BF1" w:rsidP="00936BE9">
            <w:pPr>
              <w:jc w:val="center"/>
              <w:rPr>
                <w:szCs w:val="28"/>
              </w:rPr>
            </w:pPr>
            <w:r w:rsidRPr="00B51075">
              <w:rPr>
                <w:szCs w:val="28"/>
              </w:rPr>
              <w:t>кв.м</w:t>
            </w:r>
          </w:p>
        </w:tc>
        <w:tc>
          <w:tcPr>
            <w:tcW w:w="1276" w:type="dxa"/>
          </w:tcPr>
          <w:p w:rsidR="00F07BF1" w:rsidRPr="00B51075" w:rsidRDefault="00F07BF1" w:rsidP="00936BE9">
            <w:pPr>
              <w:jc w:val="center"/>
              <w:rPr>
                <w:szCs w:val="28"/>
              </w:rPr>
            </w:pPr>
            <w:r w:rsidRPr="00B51075">
              <w:rPr>
                <w:szCs w:val="28"/>
              </w:rPr>
              <w:t>29,4</w:t>
            </w:r>
          </w:p>
        </w:tc>
        <w:tc>
          <w:tcPr>
            <w:tcW w:w="1134" w:type="dxa"/>
          </w:tcPr>
          <w:p w:rsidR="00F07BF1" w:rsidRPr="00CA49FB" w:rsidRDefault="00F07BF1" w:rsidP="00936BE9">
            <w:pPr>
              <w:jc w:val="center"/>
              <w:rPr>
                <w:szCs w:val="28"/>
              </w:rPr>
            </w:pPr>
            <w:r w:rsidRPr="00CA49FB">
              <w:rPr>
                <w:szCs w:val="28"/>
              </w:rPr>
              <w:t>32,7</w:t>
            </w:r>
          </w:p>
        </w:tc>
        <w:tc>
          <w:tcPr>
            <w:tcW w:w="1172" w:type="dxa"/>
            <w:gridSpan w:val="3"/>
          </w:tcPr>
          <w:p w:rsidR="00F07BF1" w:rsidRPr="00CA49FB" w:rsidRDefault="00F07BF1" w:rsidP="00936BE9">
            <w:pPr>
              <w:jc w:val="center"/>
              <w:rPr>
                <w:szCs w:val="28"/>
              </w:rPr>
            </w:pPr>
            <w:r w:rsidRPr="00CA49FB">
              <w:rPr>
                <w:szCs w:val="28"/>
              </w:rPr>
              <w:t>32,8</w:t>
            </w:r>
          </w:p>
        </w:tc>
        <w:tc>
          <w:tcPr>
            <w:tcW w:w="1096" w:type="dxa"/>
          </w:tcPr>
          <w:p w:rsidR="00F07BF1" w:rsidRPr="00CA49FB" w:rsidRDefault="00F07BF1" w:rsidP="00936BE9">
            <w:pPr>
              <w:jc w:val="center"/>
              <w:rPr>
                <w:szCs w:val="28"/>
              </w:rPr>
            </w:pPr>
            <w:r w:rsidRPr="00CA49FB">
              <w:rPr>
                <w:szCs w:val="28"/>
              </w:rPr>
              <w:t>35,3</w:t>
            </w:r>
          </w:p>
        </w:tc>
        <w:tc>
          <w:tcPr>
            <w:tcW w:w="1134" w:type="dxa"/>
          </w:tcPr>
          <w:p w:rsidR="00F07BF1" w:rsidRPr="00CA49FB" w:rsidRDefault="00F07BF1" w:rsidP="00936BE9">
            <w:pPr>
              <w:jc w:val="center"/>
              <w:rPr>
                <w:szCs w:val="28"/>
              </w:rPr>
            </w:pPr>
            <w:r w:rsidRPr="00CA49FB">
              <w:rPr>
                <w:szCs w:val="28"/>
              </w:rPr>
              <w:t>35,5</w:t>
            </w:r>
          </w:p>
        </w:tc>
        <w:tc>
          <w:tcPr>
            <w:tcW w:w="1134" w:type="dxa"/>
          </w:tcPr>
          <w:p w:rsidR="00F07BF1" w:rsidRPr="00CA49FB" w:rsidRDefault="00F07BF1" w:rsidP="00936BE9">
            <w:pPr>
              <w:jc w:val="center"/>
              <w:rPr>
                <w:szCs w:val="28"/>
              </w:rPr>
            </w:pPr>
            <w:r w:rsidRPr="00CA49FB">
              <w:rPr>
                <w:szCs w:val="28"/>
              </w:rPr>
              <w:t>38,3</w:t>
            </w:r>
          </w:p>
        </w:tc>
        <w:tc>
          <w:tcPr>
            <w:tcW w:w="1276" w:type="dxa"/>
          </w:tcPr>
          <w:p w:rsidR="00F07BF1" w:rsidRPr="00CA49FB" w:rsidRDefault="00F07BF1" w:rsidP="00936BE9">
            <w:pPr>
              <w:jc w:val="center"/>
              <w:rPr>
                <w:szCs w:val="28"/>
              </w:rPr>
            </w:pPr>
            <w:r w:rsidRPr="00CA49FB">
              <w:rPr>
                <w:szCs w:val="28"/>
              </w:rPr>
              <w:t>38,6</w:t>
            </w:r>
          </w:p>
        </w:tc>
      </w:tr>
      <w:tr w:rsidR="00F07BF1" w:rsidRPr="00596E5C" w:rsidTr="004D3CCD">
        <w:tc>
          <w:tcPr>
            <w:tcW w:w="568" w:type="dxa"/>
          </w:tcPr>
          <w:p w:rsidR="00F07BF1" w:rsidRPr="00B51075" w:rsidRDefault="00F07BF1" w:rsidP="008A0D99">
            <w:pPr>
              <w:ind w:left="34"/>
              <w:rPr>
                <w:szCs w:val="28"/>
              </w:rPr>
            </w:pPr>
          </w:p>
        </w:tc>
        <w:tc>
          <w:tcPr>
            <w:tcW w:w="14742" w:type="dxa"/>
            <w:gridSpan w:val="12"/>
          </w:tcPr>
          <w:p w:rsidR="00F07BF1" w:rsidRPr="000D4262" w:rsidRDefault="00F07BF1" w:rsidP="00936BE9">
            <w:pPr>
              <w:jc w:val="center"/>
              <w:rPr>
                <w:szCs w:val="28"/>
                <w:highlight w:val="yellow"/>
              </w:rPr>
            </w:pPr>
            <w:r w:rsidRPr="007D4833">
              <w:rPr>
                <w:b/>
                <w:szCs w:val="28"/>
              </w:rPr>
              <w:t>ЦЕЛЬ</w:t>
            </w:r>
            <w:r>
              <w:rPr>
                <w:b/>
                <w:szCs w:val="28"/>
              </w:rPr>
              <w:t xml:space="preserve"> 3</w:t>
            </w:r>
            <w:r w:rsidRPr="007D4833">
              <w:rPr>
                <w:b/>
                <w:szCs w:val="28"/>
              </w:rPr>
              <w:t>: Устойчивое развитие экономики</w:t>
            </w:r>
          </w:p>
        </w:tc>
      </w:tr>
      <w:tr w:rsidR="00F07BF1" w:rsidRPr="00596E5C" w:rsidTr="004D3CCD">
        <w:tc>
          <w:tcPr>
            <w:tcW w:w="568" w:type="dxa"/>
          </w:tcPr>
          <w:p w:rsidR="00F07BF1" w:rsidRPr="00B51075" w:rsidRDefault="00F07BF1" w:rsidP="00936BE9">
            <w:pPr>
              <w:numPr>
                <w:ilvl w:val="0"/>
                <w:numId w:val="8"/>
              </w:numPr>
              <w:ind w:left="34" w:firstLine="0"/>
              <w:jc w:val="center"/>
              <w:rPr>
                <w:szCs w:val="28"/>
              </w:rPr>
            </w:pPr>
          </w:p>
        </w:tc>
        <w:tc>
          <w:tcPr>
            <w:tcW w:w="4961" w:type="dxa"/>
          </w:tcPr>
          <w:p w:rsidR="004529C2" w:rsidRPr="00B51075" w:rsidRDefault="005D6EA8" w:rsidP="00B652C1">
            <w:pPr>
              <w:rPr>
                <w:szCs w:val="28"/>
              </w:rPr>
            </w:pPr>
            <w:r>
              <w:rPr>
                <w:szCs w:val="28"/>
              </w:rPr>
              <w:t xml:space="preserve">Промышленное производство*: </w:t>
            </w:r>
          </w:p>
        </w:tc>
        <w:tc>
          <w:tcPr>
            <w:tcW w:w="1559" w:type="dxa"/>
            <w:gridSpan w:val="2"/>
          </w:tcPr>
          <w:p w:rsidR="00F07BF1" w:rsidRPr="00B51075" w:rsidRDefault="00F07BF1" w:rsidP="00936BE9">
            <w:pPr>
              <w:jc w:val="center"/>
              <w:rPr>
                <w:szCs w:val="28"/>
              </w:rPr>
            </w:pPr>
          </w:p>
        </w:tc>
        <w:tc>
          <w:tcPr>
            <w:tcW w:w="1276" w:type="dxa"/>
          </w:tcPr>
          <w:p w:rsidR="00F07BF1" w:rsidRPr="00775A37" w:rsidRDefault="00F07BF1" w:rsidP="00936BE9">
            <w:pPr>
              <w:ind w:left="-108" w:right="-108"/>
              <w:jc w:val="center"/>
              <w:rPr>
                <w:szCs w:val="28"/>
              </w:rPr>
            </w:pPr>
          </w:p>
        </w:tc>
        <w:tc>
          <w:tcPr>
            <w:tcW w:w="1134" w:type="dxa"/>
          </w:tcPr>
          <w:p w:rsidR="00F07BF1" w:rsidRPr="007D4833" w:rsidRDefault="00F07BF1" w:rsidP="00936BE9">
            <w:pPr>
              <w:ind w:left="-108" w:right="-108"/>
              <w:jc w:val="center"/>
              <w:rPr>
                <w:szCs w:val="28"/>
              </w:rPr>
            </w:pPr>
          </w:p>
        </w:tc>
        <w:tc>
          <w:tcPr>
            <w:tcW w:w="1134" w:type="dxa"/>
            <w:gridSpan w:val="2"/>
          </w:tcPr>
          <w:p w:rsidR="00F07BF1" w:rsidRPr="007D4833" w:rsidRDefault="00F07BF1" w:rsidP="00936BE9">
            <w:pPr>
              <w:ind w:left="-108" w:right="-108"/>
              <w:jc w:val="center"/>
              <w:rPr>
                <w:szCs w:val="28"/>
              </w:rPr>
            </w:pPr>
          </w:p>
        </w:tc>
        <w:tc>
          <w:tcPr>
            <w:tcW w:w="1134" w:type="dxa"/>
            <w:gridSpan w:val="2"/>
          </w:tcPr>
          <w:p w:rsidR="00F07BF1" w:rsidRPr="007D4833" w:rsidRDefault="00F07BF1" w:rsidP="00936BE9">
            <w:pPr>
              <w:ind w:left="-108" w:right="-108"/>
              <w:jc w:val="center"/>
              <w:rPr>
                <w:szCs w:val="28"/>
              </w:rPr>
            </w:pPr>
          </w:p>
        </w:tc>
        <w:tc>
          <w:tcPr>
            <w:tcW w:w="1134" w:type="dxa"/>
          </w:tcPr>
          <w:p w:rsidR="00F07BF1" w:rsidRPr="007D4833" w:rsidRDefault="00F07BF1" w:rsidP="00936BE9">
            <w:pPr>
              <w:ind w:left="-108" w:right="-108" w:hanging="76"/>
              <w:jc w:val="center"/>
              <w:rPr>
                <w:szCs w:val="28"/>
              </w:rPr>
            </w:pPr>
          </w:p>
        </w:tc>
        <w:tc>
          <w:tcPr>
            <w:tcW w:w="1134" w:type="dxa"/>
          </w:tcPr>
          <w:p w:rsidR="00F07BF1" w:rsidRPr="007D4833" w:rsidRDefault="00F07BF1" w:rsidP="00936BE9">
            <w:pPr>
              <w:ind w:left="-108" w:right="-108"/>
              <w:jc w:val="center"/>
              <w:rPr>
                <w:szCs w:val="28"/>
              </w:rPr>
            </w:pPr>
          </w:p>
        </w:tc>
        <w:tc>
          <w:tcPr>
            <w:tcW w:w="1276" w:type="dxa"/>
          </w:tcPr>
          <w:p w:rsidR="00F07BF1" w:rsidRPr="007D4833" w:rsidRDefault="00F07BF1" w:rsidP="00936BE9">
            <w:pPr>
              <w:ind w:left="-108" w:right="-108"/>
              <w:jc w:val="center"/>
              <w:rPr>
                <w:szCs w:val="28"/>
              </w:rPr>
            </w:pPr>
          </w:p>
        </w:tc>
      </w:tr>
      <w:tr w:rsidR="005D6EA8" w:rsidRPr="00596E5C" w:rsidTr="004D3CCD">
        <w:tc>
          <w:tcPr>
            <w:tcW w:w="568" w:type="dxa"/>
          </w:tcPr>
          <w:p w:rsidR="005D6EA8" w:rsidRPr="00B51075" w:rsidRDefault="005D6EA8" w:rsidP="005D6EA8">
            <w:pPr>
              <w:ind w:left="34"/>
              <w:rPr>
                <w:szCs w:val="28"/>
              </w:rPr>
            </w:pPr>
          </w:p>
        </w:tc>
        <w:tc>
          <w:tcPr>
            <w:tcW w:w="4961" w:type="dxa"/>
          </w:tcPr>
          <w:p w:rsidR="005D6EA8" w:rsidRPr="00B51075" w:rsidRDefault="005D6EA8" w:rsidP="00B652C1">
            <w:pPr>
              <w:rPr>
                <w:szCs w:val="28"/>
              </w:rPr>
            </w:pPr>
            <w:r>
              <w:rPr>
                <w:szCs w:val="28"/>
              </w:rPr>
              <w:t>- о</w:t>
            </w:r>
            <w:r w:rsidRPr="00B51075">
              <w:rPr>
                <w:szCs w:val="28"/>
              </w:rPr>
              <w:t>бъем отгруженных товаров собственного производства, выполненных работ и услуг собственными силами</w:t>
            </w:r>
          </w:p>
        </w:tc>
        <w:tc>
          <w:tcPr>
            <w:tcW w:w="1559" w:type="dxa"/>
            <w:gridSpan w:val="2"/>
          </w:tcPr>
          <w:p w:rsidR="005D6EA8" w:rsidRPr="00B51075" w:rsidRDefault="005D6EA8" w:rsidP="001B5763">
            <w:pPr>
              <w:jc w:val="center"/>
              <w:rPr>
                <w:szCs w:val="28"/>
              </w:rPr>
            </w:pPr>
            <w:r w:rsidRPr="00B51075">
              <w:rPr>
                <w:szCs w:val="28"/>
              </w:rPr>
              <w:t>мл</w:t>
            </w:r>
            <w:r>
              <w:rPr>
                <w:szCs w:val="28"/>
              </w:rPr>
              <w:t>рд</w:t>
            </w:r>
            <w:r w:rsidRPr="00B51075">
              <w:rPr>
                <w:szCs w:val="28"/>
              </w:rPr>
              <w:t>. руб.</w:t>
            </w:r>
          </w:p>
        </w:tc>
        <w:tc>
          <w:tcPr>
            <w:tcW w:w="1276" w:type="dxa"/>
          </w:tcPr>
          <w:p w:rsidR="005D6EA8" w:rsidRPr="00775A37" w:rsidRDefault="005D6EA8" w:rsidP="001B5763">
            <w:pPr>
              <w:ind w:left="-108" w:right="-108"/>
              <w:jc w:val="center"/>
              <w:rPr>
                <w:szCs w:val="28"/>
              </w:rPr>
            </w:pPr>
            <w:r w:rsidRPr="00775A37">
              <w:rPr>
                <w:szCs w:val="28"/>
              </w:rPr>
              <w:t>234</w:t>
            </w:r>
            <w:r>
              <w:rPr>
                <w:szCs w:val="28"/>
              </w:rPr>
              <w:t>,8</w:t>
            </w:r>
          </w:p>
        </w:tc>
        <w:tc>
          <w:tcPr>
            <w:tcW w:w="1134" w:type="dxa"/>
          </w:tcPr>
          <w:p w:rsidR="005D6EA8" w:rsidRPr="007D4833" w:rsidRDefault="005D6EA8" w:rsidP="001B5763">
            <w:pPr>
              <w:ind w:left="-108" w:right="-108"/>
              <w:jc w:val="center"/>
              <w:rPr>
                <w:szCs w:val="28"/>
              </w:rPr>
            </w:pPr>
            <w:r w:rsidRPr="007D4833">
              <w:rPr>
                <w:szCs w:val="28"/>
              </w:rPr>
              <w:t>264</w:t>
            </w:r>
            <w:r>
              <w:rPr>
                <w:szCs w:val="28"/>
              </w:rPr>
              <w:t>,8</w:t>
            </w:r>
          </w:p>
        </w:tc>
        <w:tc>
          <w:tcPr>
            <w:tcW w:w="1134" w:type="dxa"/>
            <w:gridSpan w:val="2"/>
          </w:tcPr>
          <w:p w:rsidR="005D6EA8" w:rsidRPr="007D4833" w:rsidRDefault="005D6EA8" w:rsidP="001B5763">
            <w:pPr>
              <w:ind w:left="-108" w:right="-108"/>
              <w:jc w:val="center"/>
              <w:rPr>
                <w:szCs w:val="28"/>
              </w:rPr>
            </w:pPr>
            <w:r w:rsidRPr="007D4833">
              <w:rPr>
                <w:szCs w:val="28"/>
              </w:rPr>
              <w:t>279</w:t>
            </w:r>
            <w:r>
              <w:rPr>
                <w:szCs w:val="28"/>
              </w:rPr>
              <w:t>,7</w:t>
            </w:r>
          </w:p>
        </w:tc>
        <w:tc>
          <w:tcPr>
            <w:tcW w:w="1134" w:type="dxa"/>
            <w:gridSpan w:val="2"/>
          </w:tcPr>
          <w:p w:rsidR="005D6EA8" w:rsidRPr="007D4833" w:rsidRDefault="005D6EA8" w:rsidP="001B5763">
            <w:pPr>
              <w:ind w:left="-108" w:right="-108"/>
              <w:jc w:val="center"/>
              <w:rPr>
                <w:szCs w:val="28"/>
              </w:rPr>
            </w:pPr>
            <w:r w:rsidRPr="007D4833">
              <w:rPr>
                <w:szCs w:val="28"/>
              </w:rPr>
              <w:t>300</w:t>
            </w:r>
            <w:r>
              <w:rPr>
                <w:szCs w:val="28"/>
              </w:rPr>
              <w:t>,</w:t>
            </w:r>
            <w:r w:rsidRPr="007D4833">
              <w:rPr>
                <w:szCs w:val="28"/>
              </w:rPr>
              <w:t>3</w:t>
            </w:r>
          </w:p>
        </w:tc>
        <w:tc>
          <w:tcPr>
            <w:tcW w:w="1134" w:type="dxa"/>
          </w:tcPr>
          <w:p w:rsidR="005D6EA8" w:rsidRPr="007D4833" w:rsidRDefault="005D6EA8" w:rsidP="001B5763">
            <w:pPr>
              <w:ind w:left="-108" w:right="-108" w:hanging="76"/>
              <w:jc w:val="center"/>
              <w:rPr>
                <w:szCs w:val="28"/>
              </w:rPr>
            </w:pPr>
            <w:r w:rsidRPr="007D4833">
              <w:rPr>
                <w:szCs w:val="28"/>
              </w:rPr>
              <w:t>337</w:t>
            </w:r>
            <w:r>
              <w:rPr>
                <w:szCs w:val="28"/>
              </w:rPr>
              <w:t>,9</w:t>
            </w:r>
          </w:p>
        </w:tc>
        <w:tc>
          <w:tcPr>
            <w:tcW w:w="1134" w:type="dxa"/>
          </w:tcPr>
          <w:p w:rsidR="005D6EA8" w:rsidRPr="007D4833" w:rsidRDefault="005D6EA8" w:rsidP="001B5763">
            <w:pPr>
              <w:ind w:left="-108" w:right="-108"/>
              <w:jc w:val="center"/>
              <w:rPr>
                <w:szCs w:val="28"/>
              </w:rPr>
            </w:pPr>
            <w:r w:rsidRPr="007D4833">
              <w:rPr>
                <w:szCs w:val="28"/>
              </w:rPr>
              <w:t>361</w:t>
            </w:r>
            <w:r>
              <w:rPr>
                <w:szCs w:val="28"/>
              </w:rPr>
              <w:t>,7</w:t>
            </w:r>
          </w:p>
        </w:tc>
        <w:tc>
          <w:tcPr>
            <w:tcW w:w="1276" w:type="dxa"/>
          </w:tcPr>
          <w:p w:rsidR="005D6EA8" w:rsidRPr="007D4833" w:rsidRDefault="005D6EA8" w:rsidP="001B5763">
            <w:pPr>
              <w:ind w:left="-108" w:right="-108"/>
              <w:jc w:val="center"/>
              <w:rPr>
                <w:szCs w:val="28"/>
              </w:rPr>
            </w:pPr>
            <w:r w:rsidRPr="007D4833">
              <w:rPr>
                <w:szCs w:val="28"/>
              </w:rPr>
              <w:t>449</w:t>
            </w:r>
            <w:r>
              <w:rPr>
                <w:szCs w:val="28"/>
              </w:rPr>
              <w:t>,8</w:t>
            </w:r>
          </w:p>
        </w:tc>
      </w:tr>
      <w:tr w:rsidR="005D6EA8" w:rsidRPr="00596E5C" w:rsidTr="004D3CCD">
        <w:tc>
          <w:tcPr>
            <w:tcW w:w="568" w:type="dxa"/>
          </w:tcPr>
          <w:p w:rsidR="005D6EA8" w:rsidRPr="00B51075" w:rsidRDefault="005D6EA8" w:rsidP="005D6EA8">
            <w:pPr>
              <w:ind w:left="360"/>
              <w:jc w:val="center"/>
              <w:rPr>
                <w:szCs w:val="28"/>
              </w:rPr>
            </w:pPr>
          </w:p>
        </w:tc>
        <w:tc>
          <w:tcPr>
            <w:tcW w:w="4961" w:type="dxa"/>
          </w:tcPr>
          <w:p w:rsidR="005D6EA8" w:rsidRPr="00B51075" w:rsidRDefault="005D6EA8" w:rsidP="005D6EA8">
            <w:pPr>
              <w:rPr>
                <w:szCs w:val="28"/>
              </w:rPr>
            </w:pPr>
            <w:r>
              <w:rPr>
                <w:szCs w:val="28"/>
              </w:rPr>
              <w:t>- и</w:t>
            </w:r>
            <w:r w:rsidRPr="00B51075">
              <w:rPr>
                <w:szCs w:val="28"/>
              </w:rPr>
              <w:t>ндекс промышленного производства</w:t>
            </w:r>
          </w:p>
        </w:tc>
        <w:tc>
          <w:tcPr>
            <w:tcW w:w="1559" w:type="dxa"/>
            <w:gridSpan w:val="2"/>
          </w:tcPr>
          <w:p w:rsidR="005D6EA8" w:rsidRPr="00B51075" w:rsidRDefault="005D6EA8" w:rsidP="00936BE9">
            <w:pPr>
              <w:ind w:left="-93" w:right="-94"/>
              <w:jc w:val="center"/>
              <w:rPr>
                <w:szCs w:val="28"/>
              </w:rPr>
            </w:pPr>
            <w:r w:rsidRPr="00B51075">
              <w:rPr>
                <w:szCs w:val="28"/>
              </w:rPr>
              <w:t>% к уровню 2019 года</w:t>
            </w:r>
          </w:p>
        </w:tc>
        <w:tc>
          <w:tcPr>
            <w:tcW w:w="1276" w:type="dxa"/>
          </w:tcPr>
          <w:p w:rsidR="005D6EA8" w:rsidRPr="00B51075" w:rsidRDefault="005D6EA8" w:rsidP="00936BE9">
            <w:pPr>
              <w:jc w:val="center"/>
              <w:rPr>
                <w:szCs w:val="28"/>
              </w:rPr>
            </w:pPr>
            <w:r w:rsidRPr="00B51075">
              <w:rPr>
                <w:szCs w:val="28"/>
              </w:rPr>
              <w:t>-</w:t>
            </w:r>
          </w:p>
        </w:tc>
        <w:tc>
          <w:tcPr>
            <w:tcW w:w="1134" w:type="dxa"/>
          </w:tcPr>
          <w:p w:rsidR="005D6EA8" w:rsidRPr="007D4833" w:rsidRDefault="005D6EA8" w:rsidP="00936BE9">
            <w:pPr>
              <w:jc w:val="center"/>
              <w:rPr>
                <w:szCs w:val="28"/>
              </w:rPr>
            </w:pPr>
            <w:r w:rsidRPr="007D4833">
              <w:rPr>
                <w:szCs w:val="28"/>
              </w:rPr>
              <w:t>99,3</w:t>
            </w:r>
          </w:p>
        </w:tc>
        <w:tc>
          <w:tcPr>
            <w:tcW w:w="1134" w:type="dxa"/>
            <w:gridSpan w:val="2"/>
          </w:tcPr>
          <w:p w:rsidR="005D6EA8" w:rsidRPr="007D4833" w:rsidRDefault="005D6EA8" w:rsidP="00936BE9">
            <w:pPr>
              <w:jc w:val="center"/>
              <w:rPr>
                <w:szCs w:val="28"/>
              </w:rPr>
            </w:pPr>
            <w:r w:rsidRPr="007D4833">
              <w:rPr>
                <w:szCs w:val="28"/>
              </w:rPr>
              <w:t>104,5</w:t>
            </w:r>
          </w:p>
        </w:tc>
        <w:tc>
          <w:tcPr>
            <w:tcW w:w="1134" w:type="dxa"/>
            <w:gridSpan w:val="2"/>
          </w:tcPr>
          <w:p w:rsidR="005D6EA8" w:rsidRPr="007D4833" w:rsidRDefault="005D6EA8" w:rsidP="00936BE9">
            <w:pPr>
              <w:jc w:val="center"/>
              <w:rPr>
                <w:szCs w:val="28"/>
              </w:rPr>
            </w:pPr>
            <w:r w:rsidRPr="007D4833">
              <w:rPr>
                <w:szCs w:val="28"/>
              </w:rPr>
              <w:t>101,8</w:t>
            </w:r>
          </w:p>
        </w:tc>
        <w:tc>
          <w:tcPr>
            <w:tcW w:w="1134" w:type="dxa"/>
          </w:tcPr>
          <w:p w:rsidR="005D6EA8" w:rsidRPr="007D4833" w:rsidRDefault="005D6EA8" w:rsidP="00936BE9">
            <w:pPr>
              <w:jc w:val="center"/>
              <w:rPr>
                <w:szCs w:val="28"/>
              </w:rPr>
            </w:pPr>
            <w:r w:rsidRPr="007D4833">
              <w:rPr>
                <w:szCs w:val="28"/>
              </w:rPr>
              <w:t>110,5</w:t>
            </w:r>
          </w:p>
        </w:tc>
        <w:tc>
          <w:tcPr>
            <w:tcW w:w="1134" w:type="dxa"/>
          </w:tcPr>
          <w:p w:rsidR="005D6EA8" w:rsidRPr="007D4833" w:rsidRDefault="005D6EA8" w:rsidP="00936BE9">
            <w:pPr>
              <w:jc w:val="center"/>
              <w:rPr>
                <w:szCs w:val="28"/>
              </w:rPr>
            </w:pPr>
            <w:r w:rsidRPr="007D4833">
              <w:rPr>
                <w:szCs w:val="28"/>
              </w:rPr>
              <w:t>111,3</w:t>
            </w:r>
          </w:p>
        </w:tc>
        <w:tc>
          <w:tcPr>
            <w:tcW w:w="1276" w:type="dxa"/>
          </w:tcPr>
          <w:p w:rsidR="005D6EA8" w:rsidRPr="007D4833" w:rsidRDefault="005D6EA8" w:rsidP="00936BE9">
            <w:pPr>
              <w:jc w:val="center"/>
              <w:rPr>
                <w:szCs w:val="28"/>
              </w:rPr>
            </w:pPr>
            <w:r w:rsidRPr="007D4833">
              <w:rPr>
                <w:szCs w:val="28"/>
              </w:rPr>
              <w:t>135,7</w:t>
            </w:r>
          </w:p>
        </w:tc>
      </w:tr>
      <w:tr w:rsidR="005D6EA8" w:rsidRPr="00596E5C" w:rsidTr="004D3CCD">
        <w:tc>
          <w:tcPr>
            <w:tcW w:w="568" w:type="dxa"/>
          </w:tcPr>
          <w:p w:rsidR="005D6EA8" w:rsidRPr="00B51075" w:rsidRDefault="005D6EA8" w:rsidP="00936BE9">
            <w:pPr>
              <w:numPr>
                <w:ilvl w:val="0"/>
                <w:numId w:val="8"/>
              </w:numPr>
              <w:ind w:left="34" w:firstLine="0"/>
              <w:jc w:val="center"/>
              <w:rPr>
                <w:szCs w:val="28"/>
              </w:rPr>
            </w:pPr>
          </w:p>
        </w:tc>
        <w:tc>
          <w:tcPr>
            <w:tcW w:w="4961" w:type="dxa"/>
          </w:tcPr>
          <w:p w:rsidR="005D6EA8" w:rsidRPr="00B51075" w:rsidRDefault="005D6EA8" w:rsidP="004529C2">
            <w:pPr>
              <w:rPr>
                <w:szCs w:val="28"/>
              </w:rPr>
            </w:pPr>
            <w:r>
              <w:rPr>
                <w:szCs w:val="28"/>
              </w:rPr>
              <w:t>Инвестиции в основной капитал*</w:t>
            </w:r>
          </w:p>
        </w:tc>
        <w:tc>
          <w:tcPr>
            <w:tcW w:w="1559" w:type="dxa"/>
            <w:gridSpan w:val="2"/>
          </w:tcPr>
          <w:p w:rsidR="005D6EA8" w:rsidRPr="00B51075" w:rsidRDefault="005D6EA8" w:rsidP="00936BE9">
            <w:pPr>
              <w:jc w:val="center"/>
              <w:rPr>
                <w:szCs w:val="28"/>
              </w:rPr>
            </w:pPr>
            <w:r w:rsidRPr="00B51075">
              <w:rPr>
                <w:szCs w:val="28"/>
              </w:rPr>
              <w:t>мл</w:t>
            </w:r>
            <w:r>
              <w:rPr>
                <w:szCs w:val="28"/>
              </w:rPr>
              <w:t>рд</w:t>
            </w:r>
            <w:r w:rsidRPr="00B51075">
              <w:rPr>
                <w:szCs w:val="28"/>
              </w:rPr>
              <w:t>. руб.</w:t>
            </w:r>
          </w:p>
        </w:tc>
        <w:tc>
          <w:tcPr>
            <w:tcW w:w="1276" w:type="dxa"/>
          </w:tcPr>
          <w:p w:rsidR="005D6EA8" w:rsidRPr="00B51075" w:rsidRDefault="005D6EA8" w:rsidP="00936BE9">
            <w:pPr>
              <w:jc w:val="center"/>
              <w:rPr>
                <w:szCs w:val="28"/>
              </w:rPr>
            </w:pPr>
            <w:r w:rsidRPr="00B51075">
              <w:rPr>
                <w:szCs w:val="28"/>
              </w:rPr>
              <w:t>27</w:t>
            </w:r>
            <w:r>
              <w:rPr>
                <w:szCs w:val="28"/>
              </w:rPr>
              <w:t>,7</w:t>
            </w:r>
          </w:p>
        </w:tc>
        <w:tc>
          <w:tcPr>
            <w:tcW w:w="1134" w:type="dxa"/>
          </w:tcPr>
          <w:p w:rsidR="005D6EA8" w:rsidRPr="007D4833" w:rsidRDefault="005D6EA8" w:rsidP="00936BE9">
            <w:pPr>
              <w:jc w:val="center"/>
              <w:rPr>
                <w:szCs w:val="28"/>
              </w:rPr>
            </w:pPr>
            <w:r w:rsidRPr="007D4833">
              <w:rPr>
                <w:szCs w:val="28"/>
              </w:rPr>
              <w:t>32</w:t>
            </w:r>
            <w:r>
              <w:rPr>
                <w:szCs w:val="28"/>
              </w:rPr>
              <w:t>,1</w:t>
            </w:r>
          </w:p>
        </w:tc>
        <w:tc>
          <w:tcPr>
            <w:tcW w:w="1134" w:type="dxa"/>
            <w:gridSpan w:val="2"/>
          </w:tcPr>
          <w:p w:rsidR="005D6EA8" w:rsidRPr="007D4833" w:rsidRDefault="005D6EA8" w:rsidP="00936BE9">
            <w:pPr>
              <w:jc w:val="center"/>
              <w:rPr>
                <w:szCs w:val="28"/>
              </w:rPr>
            </w:pPr>
            <w:r w:rsidRPr="007D4833">
              <w:rPr>
                <w:szCs w:val="28"/>
              </w:rPr>
              <w:t>34</w:t>
            </w:r>
            <w:r>
              <w:rPr>
                <w:szCs w:val="28"/>
              </w:rPr>
              <w:t>,6</w:t>
            </w:r>
          </w:p>
        </w:tc>
        <w:tc>
          <w:tcPr>
            <w:tcW w:w="1134" w:type="dxa"/>
            <w:gridSpan w:val="2"/>
          </w:tcPr>
          <w:p w:rsidR="005D6EA8" w:rsidRPr="007D4833" w:rsidRDefault="005D6EA8" w:rsidP="00936BE9">
            <w:pPr>
              <w:jc w:val="center"/>
              <w:rPr>
                <w:szCs w:val="28"/>
              </w:rPr>
            </w:pPr>
            <w:r w:rsidRPr="007D4833">
              <w:rPr>
                <w:szCs w:val="28"/>
              </w:rPr>
              <w:t>40</w:t>
            </w:r>
            <w:r>
              <w:rPr>
                <w:szCs w:val="28"/>
              </w:rPr>
              <w:t>,3</w:t>
            </w:r>
          </w:p>
        </w:tc>
        <w:tc>
          <w:tcPr>
            <w:tcW w:w="1134" w:type="dxa"/>
          </w:tcPr>
          <w:p w:rsidR="005D6EA8" w:rsidRPr="007D4833" w:rsidRDefault="005D6EA8" w:rsidP="00936BE9">
            <w:pPr>
              <w:jc w:val="center"/>
              <w:rPr>
                <w:szCs w:val="28"/>
              </w:rPr>
            </w:pPr>
            <w:r w:rsidRPr="007D4833">
              <w:rPr>
                <w:szCs w:val="28"/>
              </w:rPr>
              <w:t>46</w:t>
            </w:r>
            <w:r>
              <w:rPr>
                <w:szCs w:val="28"/>
              </w:rPr>
              <w:t>,</w:t>
            </w:r>
            <w:r w:rsidRPr="007D4833">
              <w:rPr>
                <w:szCs w:val="28"/>
              </w:rPr>
              <w:t>5</w:t>
            </w:r>
          </w:p>
        </w:tc>
        <w:tc>
          <w:tcPr>
            <w:tcW w:w="1134" w:type="dxa"/>
          </w:tcPr>
          <w:p w:rsidR="005D6EA8" w:rsidRPr="007D4833" w:rsidRDefault="005D6EA8" w:rsidP="00936BE9">
            <w:pPr>
              <w:jc w:val="center"/>
              <w:rPr>
                <w:szCs w:val="28"/>
              </w:rPr>
            </w:pPr>
            <w:r w:rsidRPr="007D4833">
              <w:rPr>
                <w:szCs w:val="28"/>
              </w:rPr>
              <w:t>56</w:t>
            </w:r>
            <w:r>
              <w:rPr>
                <w:szCs w:val="28"/>
              </w:rPr>
              <w:t>,</w:t>
            </w:r>
            <w:r w:rsidRPr="007D4833">
              <w:rPr>
                <w:szCs w:val="28"/>
              </w:rPr>
              <w:t>0</w:t>
            </w:r>
          </w:p>
        </w:tc>
        <w:tc>
          <w:tcPr>
            <w:tcW w:w="1276" w:type="dxa"/>
          </w:tcPr>
          <w:p w:rsidR="005D6EA8" w:rsidRPr="007D4833" w:rsidRDefault="005D6EA8" w:rsidP="00936BE9">
            <w:pPr>
              <w:jc w:val="center"/>
              <w:rPr>
                <w:szCs w:val="28"/>
              </w:rPr>
            </w:pPr>
            <w:r w:rsidRPr="007D4833">
              <w:rPr>
                <w:szCs w:val="28"/>
              </w:rPr>
              <w:t>71</w:t>
            </w:r>
            <w:r>
              <w:rPr>
                <w:szCs w:val="28"/>
              </w:rPr>
              <w:t>,</w:t>
            </w:r>
            <w:r w:rsidRPr="007D4833">
              <w:rPr>
                <w:szCs w:val="28"/>
              </w:rPr>
              <w:t>5</w:t>
            </w:r>
          </w:p>
        </w:tc>
      </w:tr>
      <w:tr w:rsidR="005D6EA8" w:rsidRPr="00596E5C" w:rsidTr="004D3CCD">
        <w:tc>
          <w:tcPr>
            <w:tcW w:w="568" w:type="dxa"/>
          </w:tcPr>
          <w:p w:rsidR="005D6EA8" w:rsidRPr="00B51075" w:rsidRDefault="005D6EA8" w:rsidP="008A0D99">
            <w:pPr>
              <w:ind w:left="360"/>
              <w:jc w:val="center"/>
              <w:rPr>
                <w:szCs w:val="28"/>
              </w:rPr>
            </w:pPr>
          </w:p>
        </w:tc>
        <w:tc>
          <w:tcPr>
            <w:tcW w:w="4961" w:type="dxa"/>
          </w:tcPr>
          <w:p w:rsidR="005D6EA8" w:rsidRPr="00B51075" w:rsidRDefault="005D6EA8" w:rsidP="00936BE9">
            <w:pPr>
              <w:rPr>
                <w:szCs w:val="28"/>
              </w:rPr>
            </w:pPr>
          </w:p>
        </w:tc>
        <w:tc>
          <w:tcPr>
            <w:tcW w:w="1559" w:type="dxa"/>
            <w:gridSpan w:val="2"/>
          </w:tcPr>
          <w:p w:rsidR="005D6EA8" w:rsidRPr="00B51075" w:rsidRDefault="005D6EA8" w:rsidP="00936BE9">
            <w:pPr>
              <w:ind w:left="-65" w:right="-94" w:hanging="14"/>
              <w:jc w:val="center"/>
              <w:rPr>
                <w:szCs w:val="28"/>
              </w:rPr>
            </w:pPr>
            <w:r w:rsidRPr="00B51075">
              <w:rPr>
                <w:szCs w:val="28"/>
              </w:rPr>
              <w:t>% к уровню 2019 года</w:t>
            </w:r>
          </w:p>
        </w:tc>
        <w:tc>
          <w:tcPr>
            <w:tcW w:w="1276" w:type="dxa"/>
          </w:tcPr>
          <w:p w:rsidR="005D6EA8" w:rsidRPr="00B51075" w:rsidRDefault="005D6EA8" w:rsidP="00936BE9">
            <w:pPr>
              <w:jc w:val="center"/>
              <w:rPr>
                <w:szCs w:val="28"/>
              </w:rPr>
            </w:pPr>
            <w:r w:rsidRPr="00B51075">
              <w:rPr>
                <w:szCs w:val="28"/>
              </w:rPr>
              <w:t>-</w:t>
            </w:r>
          </w:p>
        </w:tc>
        <w:tc>
          <w:tcPr>
            <w:tcW w:w="1134" w:type="dxa"/>
          </w:tcPr>
          <w:p w:rsidR="005D6EA8" w:rsidRPr="007D4833" w:rsidRDefault="005D6EA8" w:rsidP="00936BE9">
            <w:pPr>
              <w:jc w:val="center"/>
              <w:rPr>
                <w:szCs w:val="28"/>
              </w:rPr>
            </w:pPr>
            <w:r w:rsidRPr="007D4833">
              <w:rPr>
                <w:szCs w:val="28"/>
              </w:rPr>
              <w:t>94,9</w:t>
            </w:r>
          </w:p>
        </w:tc>
        <w:tc>
          <w:tcPr>
            <w:tcW w:w="1134" w:type="dxa"/>
            <w:gridSpan w:val="2"/>
          </w:tcPr>
          <w:p w:rsidR="005D6EA8" w:rsidRPr="007D4833" w:rsidRDefault="005D6EA8" w:rsidP="00936BE9">
            <w:pPr>
              <w:jc w:val="center"/>
              <w:rPr>
                <w:szCs w:val="28"/>
              </w:rPr>
            </w:pPr>
            <w:r w:rsidRPr="007D4833">
              <w:rPr>
                <w:szCs w:val="28"/>
              </w:rPr>
              <w:t>101,8</w:t>
            </w:r>
          </w:p>
        </w:tc>
        <w:tc>
          <w:tcPr>
            <w:tcW w:w="1134" w:type="dxa"/>
            <w:gridSpan w:val="2"/>
          </w:tcPr>
          <w:p w:rsidR="005D6EA8" w:rsidRPr="007D4833" w:rsidRDefault="005D6EA8" w:rsidP="00936BE9">
            <w:pPr>
              <w:jc w:val="center"/>
              <w:rPr>
                <w:szCs w:val="28"/>
              </w:rPr>
            </w:pPr>
            <w:r w:rsidRPr="007D4833">
              <w:rPr>
                <w:szCs w:val="28"/>
              </w:rPr>
              <w:t>103,6</w:t>
            </w:r>
          </w:p>
        </w:tc>
        <w:tc>
          <w:tcPr>
            <w:tcW w:w="1134" w:type="dxa"/>
          </w:tcPr>
          <w:p w:rsidR="005D6EA8" w:rsidRPr="007D4833" w:rsidRDefault="005D6EA8" w:rsidP="00936BE9">
            <w:pPr>
              <w:jc w:val="center"/>
              <w:rPr>
                <w:szCs w:val="28"/>
              </w:rPr>
            </w:pPr>
            <w:r w:rsidRPr="007D4833">
              <w:rPr>
                <w:szCs w:val="28"/>
              </w:rPr>
              <w:t>119,2</w:t>
            </w:r>
          </w:p>
        </w:tc>
        <w:tc>
          <w:tcPr>
            <w:tcW w:w="1134" w:type="dxa"/>
          </w:tcPr>
          <w:p w:rsidR="005D6EA8" w:rsidRPr="007D4833" w:rsidRDefault="005D6EA8" w:rsidP="00936BE9">
            <w:pPr>
              <w:jc w:val="center"/>
              <w:rPr>
                <w:szCs w:val="28"/>
              </w:rPr>
            </w:pPr>
            <w:r w:rsidRPr="007D4833">
              <w:rPr>
                <w:szCs w:val="28"/>
              </w:rPr>
              <w:t>120,0</w:t>
            </w:r>
          </w:p>
        </w:tc>
        <w:tc>
          <w:tcPr>
            <w:tcW w:w="1276" w:type="dxa"/>
          </w:tcPr>
          <w:p w:rsidR="005D6EA8" w:rsidRPr="007D4833" w:rsidRDefault="005D6EA8" w:rsidP="00936BE9">
            <w:pPr>
              <w:jc w:val="center"/>
              <w:rPr>
                <w:szCs w:val="28"/>
              </w:rPr>
            </w:pPr>
            <w:r w:rsidRPr="007D4833">
              <w:rPr>
                <w:szCs w:val="28"/>
              </w:rPr>
              <w:t>152,7</w:t>
            </w:r>
          </w:p>
        </w:tc>
      </w:tr>
      <w:tr w:rsidR="005D6EA8" w:rsidRPr="00596E5C" w:rsidTr="004D3CCD">
        <w:tc>
          <w:tcPr>
            <w:tcW w:w="568" w:type="dxa"/>
          </w:tcPr>
          <w:p w:rsidR="005D6EA8" w:rsidRPr="00B51075" w:rsidRDefault="005D6EA8" w:rsidP="00936BE9">
            <w:pPr>
              <w:numPr>
                <w:ilvl w:val="0"/>
                <w:numId w:val="8"/>
              </w:numPr>
              <w:ind w:left="34" w:firstLine="0"/>
              <w:jc w:val="center"/>
              <w:rPr>
                <w:szCs w:val="28"/>
              </w:rPr>
            </w:pPr>
          </w:p>
        </w:tc>
        <w:tc>
          <w:tcPr>
            <w:tcW w:w="4961" w:type="dxa"/>
          </w:tcPr>
          <w:p w:rsidR="005D6EA8" w:rsidRPr="00B51075" w:rsidRDefault="005D6EA8" w:rsidP="00936BE9">
            <w:pPr>
              <w:rPr>
                <w:szCs w:val="28"/>
                <w:highlight w:val="yellow"/>
              </w:rPr>
            </w:pPr>
            <w:r w:rsidRPr="00B51075">
              <w:rPr>
                <w:szCs w:val="28"/>
              </w:rPr>
              <w:t xml:space="preserve">Число субъектов малого и среднего предпринимательства (без </w:t>
            </w:r>
            <w:r>
              <w:rPr>
                <w:szCs w:val="28"/>
              </w:rPr>
              <w:t>индивидуальных предпринимателей</w:t>
            </w:r>
            <w:r w:rsidRPr="00B51075">
              <w:rPr>
                <w:szCs w:val="28"/>
              </w:rPr>
              <w:t>)</w:t>
            </w:r>
          </w:p>
        </w:tc>
        <w:tc>
          <w:tcPr>
            <w:tcW w:w="1559" w:type="dxa"/>
            <w:gridSpan w:val="2"/>
          </w:tcPr>
          <w:p w:rsidR="005D6EA8" w:rsidRPr="00B51075" w:rsidRDefault="005D6EA8" w:rsidP="00936BE9">
            <w:pPr>
              <w:ind w:left="-65" w:right="-108" w:hanging="2"/>
              <w:jc w:val="center"/>
              <w:rPr>
                <w:szCs w:val="28"/>
              </w:rPr>
            </w:pPr>
            <w:r w:rsidRPr="00B51075">
              <w:rPr>
                <w:szCs w:val="28"/>
              </w:rPr>
              <w:t xml:space="preserve">единиц </w:t>
            </w:r>
            <w:r w:rsidRPr="00B51075">
              <w:rPr>
                <w:szCs w:val="28"/>
              </w:rPr>
              <w:br/>
              <w:t>на 10 тыс. чел.</w:t>
            </w:r>
          </w:p>
          <w:p w:rsidR="005D6EA8" w:rsidRPr="00B51075" w:rsidRDefault="005D6EA8" w:rsidP="00936BE9">
            <w:pPr>
              <w:ind w:right="-108" w:hanging="93"/>
              <w:jc w:val="center"/>
              <w:rPr>
                <w:szCs w:val="28"/>
                <w:highlight w:val="yellow"/>
              </w:rPr>
            </w:pPr>
            <w:r w:rsidRPr="00B51075">
              <w:rPr>
                <w:szCs w:val="28"/>
              </w:rPr>
              <w:t>населения</w:t>
            </w:r>
          </w:p>
        </w:tc>
        <w:tc>
          <w:tcPr>
            <w:tcW w:w="1276" w:type="dxa"/>
          </w:tcPr>
          <w:p w:rsidR="005D6EA8" w:rsidRPr="00B51075" w:rsidRDefault="005D6EA8" w:rsidP="00936BE9">
            <w:pPr>
              <w:jc w:val="center"/>
              <w:rPr>
                <w:szCs w:val="28"/>
              </w:rPr>
            </w:pPr>
            <w:r w:rsidRPr="00B51075">
              <w:rPr>
                <w:szCs w:val="28"/>
              </w:rPr>
              <w:t>264,</w:t>
            </w:r>
            <w:r>
              <w:rPr>
                <w:szCs w:val="28"/>
              </w:rPr>
              <w:t>8</w:t>
            </w:r>
          </w:p>
        </w:tc>
        <w:tc>
          <w:tcPr>
            <w:tcW w:w="1134" w:type="dxa"/>
          </w:tcPr>
          <w:p w:rsidR="005D6EA8" w:rsidRPr="003972B1" w:rsidRDefault="005D6EA8" w:rsidP="00936BE9">
            <w:pPr>
              <w:jc w:val="center"/>
              <w:rPr>
                <w:szCs w:val="28"/>
              </w:rPr>
            </w:pPr>
            <w:r w:rsidRPr="003972B1">
              <w:rPr>
                <w:szCs w:val="28"/>
              </w:rPr>
              <w:t>264,9</w:t>
            </w:r>
          </w:p>
        </w:tc>
        <w:tc>
          <w:tcPr>
            <w:tcW w:w="1134" w:type="dxa"/>
            <w:gridSpan w:val="2"/>
          </w:tcPr>
          <w:p w:rsidR="005D6EA8" w:rsidRPr="003972B1" w:rsidRDefault="005D6EA8" w:rsidP="00936BE9">
            <w:pPr>
              <w:jc w:val="center"/>
              <w:rPr>
                <w:szCs w:val="28"/>
              </w:rPr>
            </w:pPr>
            <w:r w:rsidRPr="003972B1">
              <w:rPr>
                <w:szCs w:val="28"/>
              </w:rPr>
              <w:t>268,1</w:t>
            </w:r>
          </w:p>
        </w:tc>
        <w:tc>
          <w:tcPr>
            <w:tcW w:w="1134" w:type="dxa"/>
            <w:gridSpan w:val="2"/>
          </w:tcPr>
          <w:p w:rsidR="005D6EA8" w:rsidRPr="003972B1" w:rsidRDefault="005D6EA8" w:rsidP="00936BE9">
            <w:pPr>
              <w:jc w:val="center"/>
              <w:rPr>
                <w:szCs w:val="28"/>
              </w:rPr>
            </w:pPr>
            <w:r w:rsidRPr="003972B1">
              <w:rPr>
                <w:szCs w:val="28"/>
              </w:rPr>
              <w:t>271,8</w:t>
            </w:r>
          </w:p>
        </w:tc>
        <w:tc>
          <w:tcPr>
            <w:tcW w:w="1134" w:type="dxa"/>
          </w:tcPr>
          <w:p w:rsidR="005D6EA8" w:rsidRPr="003972B1" w:rsidRDefault="005D6EA8" w:rsidP="00936BE9">
            <w:pPr>
              <w:jc w:val="center"/>
              <w:rPr>
                <w:szCs w:val="28"/>
              </w:rPr>
            </w:pPr>
            <w:r w:rsidRPr="003972B1">
              <w:rPr>
                <w:szCs w:val="28"/>
              </w:rPr>
              <w:t>276,4</w:t>
            </w:r>
          </w:p>
        </w:tc>
        <w:tc>
          <w:tcPr>
            <w:tcW w:w="1134" w:type="dxa"/>
          </w:tcPr>
          <w:p w:rsidR="005D6EA8" w:rsidRPr="003972B1" w:rsidRDefault="005D6EA8" w:rsidP="00936BE9">
            <w:pPr>
              <w:jc w:val="center"/>
              <w:rPr>
                <w:szCs w:val="28"/>
              </w:rPr>
            </w:pPr>
            <w:r w:rsidRPr="003972B1">
              <w:rPr>
                <w:szCs w:val="28"/>
              </w:rPr>
              <w:t>279</w:t>
            </w:r>
          </w:p>
        </w:tc>
        <w:tc>
          <w:tcPr>
            <w:tcW w:w="1276" w:type="dxa"/>
          </w:tcPr>
          <w:p w:rsidR="005D6EA8" w:rsidRPr="003972B1" w:rsidRDefault="005D6EA8" w:rsidP="00936BE9">
            <w:pPr>
              <w:jc w:val="center"/>
              <w:rPr>
                <w:szCs w:val="28"/>
              </w:rPr>
            </w:pPr>
            <w:r w:rsidRPr="003972B1">
              <w:rPr>
                <w:szCs w:val="28"/>
              </w:rPr>
              <w:t>291,1</w:t>
            </w:r>
          </w:p>
        </w:tc>
      </w:tr>
      <w:tr w:rsidR="005D6EA8" w:rsidRPr="00596E5C" w:rsidTr="004D3CCD">
        <w:tc>
          <w:tcPr>
            <w:tcW w:w="568" w:type="dxa"/>
          </w:tcPr>
          <w:p w:rsidR="005D6EA8" w:rsidRPr="00B51075" w:rsidRDefault="005D6EA8" w:rsidP="00936BE9">
            <w:pPr>
              <w:numPr>
                <w:ilvl w:val="0"/>
                <w:numId w:val="8"/>
              </w:numPr>
              <w:ind w:left="34" w:firstLine="0"/>
              <w:jc w:val="center"/>
              <w:rPr>
                <w:szCs w:val="28"/>
              </w:rPr>
            </w:pPr>
          </w:p>
        </w:tc>
        <w:tc>
          <w:tcPr>
            <w:tcW w:w="4961" w:type="dxa"/>
          </w:tcPr>
          <w:p w:rsidR="005D6EA8" w:rsidRPr="00B51075" w:rsidRDefault="005D6EA8" w:rsidP="00936BE9">
            <w:pPr>
              <w:keepNext/>
              <w:rPr>
                <w:szCs w:val="28"/>
              </w:rPr>
            </w:pPr>
            <w:r w:rsidRPr="00B51075">
              <w:rPr>
                <w:szCs w:val="28"/>
              </w:rPr>
              <w:t>Оборот розничной торговли</w:t>
            </w:r>
          </w:p>
        </w:tc>
        <w:tc>
          <w:tcPr>
            <w:tcW w:w="1559" w:type="dxa"/>
            <w:gridSpan w:val="2"/>
          </w:tcPr>
          <w:p w:rsidR="005D6EA8" w:rsidRPr="00B51075" w:rsidRDefault="005D6EA8" w:rsidP="00936BE9">
            <w:pPr>
              <w:keepNext/>
              <w:jc w:val="center"/>
              <w:rPr>
                <w:szCs w:val="28"/>
              </w:rPr>
            </w:pPr>
            <w:r w:rsidRPr="00B51075">
              <w:rPr>
                <w:szCs w:val="28"/>
              </w:rPr>
              <w:t>млрд.</w:t>
            </w:r>
          </w:p>
          <w:p w:rsidR="005D6EA8" w:rsidRPr="00B51075" w:rsidRDefault="005D6EA8" w:rsidP="00936BE9">
            <w:pPr>
              <w:keepNext/>
              <w:jc w:val="center"/>
              <w:rPr>
                <w:szCs w:val="28"/>
              </w:rPr>
            </w:pPr>
            <w:r w:rsidRPr="00B51075">
              <w:rPr>
                <w:szCs w:val="28"/>
              </w:rPr>
              <w:t>руб.</w:t>
            </w:r>
          </w:p>
        </w:tc>
        <w:tc>
          <w:tcPr>
            <w:tcW w:w="1276" w:type="dxa"/>
          </w:tcPr>
          <w:p w:rsidR="005D6EA8" w:rsidRPr="00B51075" w:rsidRDefault="005D6EA8" w:rsidP="00936BE9">
            <w:pPr>
              <w:keepNext/>
              <w:jc w:val="center"/>
              <w:rPr>
                <w:szCs w:val="28"/>
              </w:rPr>
            </w:pPr>
            <w:r w:rsidRPr="00B51075">
              <w:rPr>
                <w:szCs w:val="28"/>
              </w:rPr>
              <w:t>131,7</w:t>
            </w:r>
          </w:p>
        </w:tc>
        <w:tc>
          <w:tcPr>
            <w:tcW w:w="1134" w:type="dxa"/>
          </w:tcPr>
          <w:p w:rsidR="005D6EA8" w:rsidRPr="00F9788C" w:rsidRDefault="005D6EA8" w:rsidP="00936BE9">
            <w:pPr>
              <w:keepNext/>
              <w:jc w:val="center"/>
              <w:rPr>
                <w:szCs w:val="28"/>
              </w:rPr>
            </w:pPr>
            <w:r w:rsidRPr="00F9788C">
              <w:rPr>
                <w:szCs w:val="28"/>
              </w:rPr>
              <w:t>158,9</w:t>
            </w:r>
          </w:p>
        </w:tc>
        <w:tc>
          <w:tcPr>
            <w:tcW w:w="1134" w:type="dxa"/>
            <w:gridSpan w:val="2"/>
          </w:tcPr>
          <w:p w:rsidR="005D6EA8" w:rsidRPr="00F9788C" w:rsidRDefault="005D6EA8" w:rsidP="00936BE9">
            <w:pPr>
              <w:keepNext/>
              <w:jc w:val="center"/>
              <w:rPr>
                <w:szCs w:val="28"/>
              </w:rPr>
            </w:pPr>
            <w:r w:rsidRPr="00F9788C">
              <w:rPr>
                <w:szCs w:val="28"/>
              </w:rPr>
              <w:t>163,1</w:t>
            </w:r>
          </w:p>
        </w:tc>
        <w:tc>
          <w:tcPr>
            <w:tcW w:w="1134" w:type="dxa"/>
            <w:gridSpan w:val="2"/>
          </w:tcPr>
          <w:p w:rsidR="005D6EA8" w:rsidRPr="00F9788C" w:rsidRDefault="005D6EA8" w:rsidP="00936BE9">
            <w:pPr>
              <w:keepNext/>
              <w:jc w:val="center"/>
              <w:rPr>
                <w:szCs w:val="28"/>
              </w:rPr>
            </w:pPr>
            <w:r w:rsidRPr="00F9788C">
              <w:rPr>
                <w:szCs w:val="28"/>
              </w:rPr>
              <w:t>175,9</w:t>
            </w:r>
          </w:p>
        </w:tc>
        <w:tc>
          <w:tcPr>
            <w:tcW w:w="1134" w:type="dxa"/>
          </w:tcPr>
          <w:p w:rsidR="005D6EA8" w:rsidRPr="00F9788C" w:rsidRDefault="005D6EA8" w:rsidP="00936BE9">
            <w:pPr>
              <w:keepNext/>
              <w:jc w:val="center"/>
              <w:rPr>
                <w:szCs w:val="28"/>
              </w:rPr>
            </w:pPr>
            <w:r w:rsidRPr="00F9788C">
              <w:rPr>
                <w:szCs w:val="28"/>
              </w:rPr>
              <w:t>186,2</w:t>
            </w:r>
          </w:p>
        </w:tc>
        <w:tc>
          <w:tcPr>
            <w:tcW w:w="1134" w:type="dxa"/>
          </w:tcPr>
          <w:p w:rsidR="005D6EA8" w:rsidRPr="00F9788C" w:rsidRDefault="005D6EA8" w:rsidP="00936BE9">
            <w:pPr>
              <w:keepNext/>
              <w:jc w:val="center"/>
              <w:rPr>
                <w:szCs w:val="28"/>
              </w:rPr>
            </w:pPr>
            <w:r w:rsidRPr="00F9788C">
              <w:rPr>
                <w:szCs w:val="28"/>
              </w:rPr>
              <w:t>212,9</w:t>
            </w:r>
          </w:p>
        </w:tc>
        <w:tc>
          <w:tcPr>
            <w:tcW w:w="1276" w:type="dxa"/>
          </w:tcPr>
          <w:p w:rsidR="005D6EA8" w:rsidRPr="00F9788C" w:rsidRDefault="005D6EA8" w:rsidP="00936BE9">
            <w:pPr>
              <w:keepNext/>
              <w:jc w:val="center"/>
              <w:rPr>
                <w:szCs w:val="28"/>
              </w:rPr>
            </w:pPr>
            <w:r w:rsidRPr="00F9788C">
              <w:rPr>
                <w:szCs w:val="28"/>
              </w:rPr>
              <w:t>236,6</w:t>
            </w:r>
          </w:p>
        </w:tc>
      </w:tr>
      <w:tr w:rsidR="005D6EA8" w:rsidRPr="00596E5C" w:rsidTr="004D3CCD">
        <w:tc>
          <w:tcPr>
            <w:tcW w:w="568" w:type="dxa"/>
          </w:tcPr>
          <w:p w:rsidR="005D6EA8" w:rsidRPr="00B51075" w:rsidRDefault="005D6EA8" w:rsidP="008A0D99">
            <w:pPr>
              <w:ind w:left="360"/>
              <w:jc w:val="center"/>
              <w:rPr>
                <w:szCs w:val="28"/>
              </w:rPr>
            </w:pPr>
          </w:p>
        </w:tc>
        <w:tc>
          <w:tcPr>
            <w:tcW w:w="4961" w:type="dxa"/>
          </w:tcPr>
          <w:p w:rsidR="005D6EA8" w:rsidRPr="00B51075" w:rsidRDefault="005D6EA8" w:rsidP="00936BE9">
            <w:pPr>
              <w:rPr>
                <w:szCs w:val="28"/>
              </w:rPr>
            </w:pPr>
          </w:p>
        </w:tc>
        <w:tc>
          <w:tcPr>
            <w:tcW w:w="1559" w:type="dxa"/>
            <w:gridSpan w:val="2"/>
          </w:tcPr>
          <w:p w:rsidR="005D6EA8" w:rsidRPr="00B51075" w:rsidRDefault="005D6EA8" w:rsidP="00936BE9">
            <w:pPr>
              <w:ind w:left="-79" w:right="-108" w:hanging="14"/>
              <w:jc w:val="center"/>
              <w:rPr>
                <w:szCs w:val="28"/>
              </w:rPr>
            </w:pPr>
            <w:r w:rsidRPr="00B51075">
              <w:rPr>
                <w:szCs w:val="28"/>
              </w:rPr>
              <w:t>% к уровню 2019 года</w:t>
            </w:r>
          </w:p>
        </w:tc>
        <w:tc>
          <w:tcPr>
            <w:tcW w:w="1276" w:type="dxa"/>
          </w:tcPr>
          <w:p w:rsidR="005D6EA8" w:rsidRPr="00B51075" w:rsidRDefault="005D6EA8" w:rsidP="00936BE9">
            <w:pPr>
              <w:jc w:val="center"/>
              <w:rPr>
                <w:szCs w:val="28"/>
              </w:rPr>
            </w:pPr>
            <w:r w:rsidRPr="00B51075">
              <w:rPr>
                <w:szCs w:val="28"/>
              </w:rPr>
              <w:t>-</w:t>
            </w:r>
          </w:p>
        </w:tc>
        <w:tc>
          <w:tcPr>
            <w:tcW w:w="1134" w:type="dxa"/>
          </w:tcPr>
          <w:p w:rsidR="005D6EA8" w:rsidRPr="00F9788C" w:rsidRDefault="005D6EA8" w:rsidP="00936BE9">
            <w:pPr>
              <w:jc w:val="center"/>
              <w:rPr>
                <w:szCs w:val="28"/>
              </w:rPr>
            </w:pPr>
            <w:r w:rsidRPr="00F9788C">
              <w:rPr>
                <w:szCs w:val="28"/>
              </w:rPr>
              <w:t>104,2</w:t>
            </w:r>
          </w:p>
        </w:tc>
        <w:tc>
          <w:tcPr>
            <w:tcW w:w="1134" w:type="dxa"/>
            <w:gridSpan w:val="2"/>
          </w:tcPr>
          <w:p w:rsidR="005D6EA8" w:rsidRPr="00F9788C" w:rsidRDefault="005D6EA8" w:rsidP="00936BE9">
            <w:pPr>
              <w:jc w:val="center"/>
              <w:rPr>
                <w:szCs w:val="28"/>
              </w:rPr>
            </w:pPr>
            <w:r w:rsidRPr="00F9788C">
              <w:rPr>
                <w:szCs w:val="28"/>
              </w:rPr>
              <w:t>106,8</w:t>
            </w:r>
          </w:p>
        </w:tc>
        <w:tc>
          <w:tcPr>
            <w:tcW w:w="1134" w:type="dxa"/>
            <w:gridSpan w:val="2"/>
          </w:tcPr>
          <w:p w:rsidR="005D6EA8" w:rsidRPr="00F9788C" w:rsidRDefault="005D6EA8" w:rsidP="00936BE9">
            <w:pPr>
              <w:jc w:val="center"/>
              <w:rPr>
                <w:szCs w:val="28"/>
              </w:rPr>
            </w:pPr>
            <w:r w:rsidRPr="00F9788C">
              <w:rPr>
                <w:szCs w:val="28"/>
              </w:rPr>
              <w:t>102,6</w:t>
            </w:r>
          </w:p>
        </w:tc>
        <w:tc>
          <w:tcPr>
            <w:tcW w:w="1134" w:type="dxa"/>
          </w:tcPr>
          <w:p w:rsidR="005D6EA8" w:rsidRPr="00F9788C" w:rsidRDefault="005D6EA8" w:rsidP="00936BE9">
            <w:pPr>
              <w:jc w:val="center"/>
              <w:rPr>
                <w:szCs w:val="28"/>
              </w:rPr>
            </w:pPr>
            <w:r w:rsidRPr="00F9788C">
              <w:rPr>
                <w:szCs w:val="28"/>
              </w:rPr>
              <w:t>108,4</w:t>
            </w:r>
          </w:p>
        </w:tc>
        <w:tc>
          <w:tcPr>
            <w:tcW w:w="1134" w:type="dxa"/>
          </w:tcPr>
          <w:p w:rsidR="005D6EA8" w:rsidRPr="00F9788C" w:rsidRDefault="005D6EA8" w:rsidP="00936BE9">
            <w:pPr>
              <w:jc w:val="center"/>
              <w:rPr>
                <w:szCs w:val="28"/>
              </w:rPr>
            </w:pPr>
            <w:r w:rsidRPr="00F9788C">
              <w:rPr>
                <w:szCs w:val="28"/>
              </w:rPr>
              <w:t>106,1</w:t>
            </w:r>
          </w:p>
        </w:tc>
        <w:tc>
          <w:tcPr>
            <w:tcW w:w="1276" w:type="dxa"/>
          </w:tcPr>
          <w:p w:rsidR="005D6EA8" w:rsidRPr="00F9788C" w:rsidRDefault="005D6EA8" w:rsidP="00936BE9">
            <w:pPr>
              <w:jc w:val="center"/>
              <w:rPr>
                <w:szCs w:val="28"/>
              </w:rPr>
            </w:pPr>
            <w:r w:rsidRPr="00F9788C">
              <w:rPr>
                <w:szCs w:val="28"/>
              </w:rPr>
              <w:t>117,7</w:t>
            </w:r>
          </w:p>
        </w:tc>
      </w:tr>
      <w:tr w:rsidR="005D6EA8" w:rsidRPr="00596E5C" w:rsidTr="004D3CCD">
        <w:tc>
          <w:tcPr>
            <w:tcW w:w="568" w:type="dxa"/>
          </w:tcPr>
          <w:p w:rsidR="005D6EA8" w:rsidRPr="00B51075" w:rsidRDefault="005D6EA8" w:rsidP="008A0D99">
            <w:pPr>
              <w:ind w:left="34"/>
              <w:rPr>
                <w:szCs w:val="28"/>
              </w:rPr>
            </w:pPr>
          </w:p>
        </w:tc>
        <w:tc>
          <w:tcPr>
            <w:tcW w:w="14742" w:type="dxa"/>
            <w:gridSpan w:val="12"/>
          </w:tcPr>
          <w:p w:rsidR="005D6EA8" w:rsidRPr="000D4262" w:rsidRDefault="005D6EA8" w:rsidP="00936BE9">
            <w:pPr>
              <w:jc w:val="center"/>
              <w:rPr>
                <w:szCs w:val="28"/>
                <w:highlight w:val="yellow"/>
              </w:rPr>
            </w:pPr>
            <w:r w:rsidRPr="00F9788C">
              <w:rPr>
                <w:b/>
                <w:szCs w:val="28"/>
              </w:rPr>
              <w:t>ЦЕЛЬ</w:t>
            </w:r>
            <w:r>
              <w:rPr>
                <w:b/>
                <w:szCs w:val="28"/>
              </w:rPr>
              <w:t xml:space="preserve"> 4</w:t>
            </w:r>
            <w:r w:rsidRPr="00F9788C">
              <w:rPr>
                <w:b/>
                <w:szCs w:val="28"/>
              </w:rPr>
              <w:t>: Формирование комфортной городской среды</w:t>
            </w:r>
          </w:p>
        </w:tc>
      </w:tr>
      <w:tr w:rsidR="005D6EA8" w:rsidRPr="00596E5C" w:rsidTr="004D3CCD">
        <w:tc>
          <w:tcPr>
            <w:tcW w:w="568" w:type="dxa"/>
          </w:tcPr>
          <w:p w:rsidR="005D6EA8" w:rsidRPr="00B51075" w:rsidRDefault="005D6EA8" w:rsidP="00936BE9">
            <w:pPr>
              <w:numPr>
                <w:ilvl w:val="0"/>
                <w:numId w:val="8"/>
              </w:numPr>
              <w:ind w:left="34" w:firstLine="0"/>
              <w:jc w:val="center"/>
              <w:rPr>
                <w:szCs w:val="28"/>
              </w:rPr>
            </w:pPr>
          </w:p>
        </w:tc>
        <w:tc>
          <w:tcPr>
            <w:tcW w:w="4999" w:type="dxa"/>
            <w:gridSpan w:val="2"/>
          </w:tcPr>
          <w:p w:rsidR="005D6EA8" w:rsidRDefault="005D6EA8" w:rsidP="00936BE9">
            <w:pPr>
              <w:rPr>
                <w:szCs w:val="28"/>
              </w:rPr>
            </w:pPr>
            <w:r w:rsidRPr="00B51075">
              <w:rPr>
                <w:szCs w:val="28"/>
              </w:rPr>
              <w:t>Индекс качества городской среды</w:t>
            </w:r>
          </w:p>
          <w:p w:rsidR="005D6EA8" w:rsidRPr="00B51075" w:rsidRDefault="005D6EA8" w:rsidP="00936BE9">
            <w:pPr>
              <w:rPr>
                <w:szCs w:val="28"/>
              </w:rPr>
            </w:pPr>
          </w:p>
        </w:tc>
        <w:tc>
          <w:tcPr>
            <w:tcW w:w="1521" w:type="dxa"/>
          </w:tcPr>
          <w:p w:rsidR="005D6EA8" w:rsidRPr="00A04F2E" w:rsidRDefault="005D6EA8" w:rsidP="00936BE9">
            <w:pPr>
              <w:jc w:val="center"/>
              <w:rPr>
                <w:szCs w:val="28"/>
              </w:rPr>
            </w:pPr>
            <w:r w:rsidRPr="00A04F2E">
              <w:rPr>
                <w:szCs w:val="28"/>
              </w:rPr>
              <w:t>баллов</w:t>
            </w:r>
          </w:p>
        </w:tc>
        <w:tc>
          <w:tcPr>
            <w:tcW w:w="1276" w:type="dxa"/>
          </w:tcPr>
          <w:p w:rsidR="005D6EA8" w:rsidRPr="00B51075" w:rsidRDefault="005D6EA8" w:rsidP="00936BE9">
            <w:pPr>
              <w:jc w:val="center"/>
              <w:rPr>
                <w:szCs w:val="28"/>
              </w:rPr>
            </w:pPr>
            <w:r w:rsidRPr="00B51075">
              <w:rPr>
                <w:szCs w:val="28"/>
              </w:rPr>
              <w:t>181</w:t>
            </w:r>
          </w:p>
        </w:tc>
        <w:tc>
          <w:tcPr>
            <w:tcW w:w="1172" w:type="dxa"/>
            <w:gridSpan w:val="2"/>
          </w:tcPr>
          <w:p w:rsidR="005D6EA8" w:rsidRPr="00F9788C" w:rsidRDefault="005D6EA8" w:rsidP="00936BE9">
            <w:pPr>
              <w:jc w:val="center"/>
              <w:rPr>
                <w:szCs w:val="28"/>
              </w:rPr>
            </w:pPr>
            <w:r w:rsidRPr="00F9788C">
              <w:rPr>
                <w:szCs w:val="28"/>
              </w:rPr>
              <w:t>195</w:t>
            </w:r>
          </w:p>
        </w:tc>
        <w:tc>
          <w:tcPr>
            <w:tcW w:w="1096" w:type="dxa"/>
          </w:tcPr>
          <w:p w:rsidR="005D6EA8" w:rsidRPr="00F9788C" w:rsidRDefault="005D6EA8" w:rsidP="00936BE9">
            <w:pPr>
              <w:jc w:val="center"/>
              <w:rPr>
                <w:szCs w:val="28"/>
              </w:rPr>
            </w:pPr>
            <w:r w:rsidRPr="00F9788C">
              <w:rPr>
                <w:szCs w:val="28"/>
              </w:rPr>
              <w:t>198</w:t>
            </w:r>
          </w:p>
        </w:tc>
        <w:tc>
          <w:tcPr>
            <w:tcW w:w="1134" w:type="dxa"/>
            <w:gridSpan w:val="2"/>
          </w:tcPr>
          <w:p w:rsidR="005D6EA8" w:rsidRPr="00F9788C" w:rsidRDefault="005D6EA8" w:rsidP="00936BE9">
            <w:pPr>
              <w:jc w:val="center"/>
              <w:rPr>
                <w:szCs w:val="28"/>
              </w:rPr>
            </w:pPr>
            <w:r w:rsidRPr="00F9788C">
              <w:rPr>
                <w:szCs w:val="28"/>
              </w:rPr>
              <w:t>210</w:t>
            </w:r>
          </w:p>
        </w:tc>
        <w:tc>
          <w:tcPr>
            <w:tcW w:w="1134" w:type="dxa"/>
          </w:tcPr>
          <w:p w:rsidR="005D6EA8" w:rsidRPr="00F9788C" w:rsidRDefault="005D6EA8" w:rsidP="00936BE9">
            <w:pPr>
              <w:jc w:val="center"/>
              <w:rPr>
                <w:szCs w:val="28"/>
              </w:rPr>
            </w:pPr>
            <w:r w:rsidRPr="00F9788C">
              <w:rPr>
                <w:szCs w:val="28"/>
              </w:rPr>
              <w:t>216</w:t>
            </w:r>
          </w:p>
        </w:tc>
        <w:tc>
          <w:tcPr>
            <w:tcW w:w="1134" w:type="dxa"/>
          </w:tcPr>
          <w:p w:rsidR="005D6EA8" w:rsidRPr="00F9788C" w:rsidRDefault="005D6EA8" w:rsidP="00936BE9">
            <w:pPr>
              <w:jc w:val="center"/>
              <w:rPr>
                <w:szCs w:val="28"/>
              </w:rPr>
            </w:pPr>
            <w:r w:rsidRPr="00F9788C">
              <w:rPr>
                <w:szCs w:val="28"/>
              </w:rPr>
              <w:t>230</w:t>
            </w:r>
          </w:p>
        </w:tc>
        <w:tc>
          <w:tcPr>
            <w:tcW w:w="1276" w:type="dxa"/>
          </w:tcPr>
          <w:p w:rsidR="005D6EA8" w:rsidRPr="00F9788C" w:rsidRDefault="005D6EA8" w:rsidP="00936BE9">
            <w:pPr>
              <w:jc w:val="center"/>
              <w:rPr>
                <w:szCs w:val="28"/>
              </w:rPr>
            </w:pPr>
            <w:r w:rsidRPr="00F9788C">
              <w:rPr>
                <w:szCs w:val="28"/>
              </w:rPr>
              <w:t>234</w:t>
            </w:r>
          </w:p>
        </w:tc>
      </w:tr>
      <w:tr w:rsidR="005D6EA8" w:rsidRPr="00596E5C" w:rsidTr="004D3CCD">
        <w:tc>
          <w:tcPr>
            <w:tcW w:w="568" w:type="dxa"/>
          </w:tcPr>
          <w:p w:rsidR="005D6EA8" w:rsidRPr="00B51075" w:rsidRDefault="005D6EA8" w:rsidP="00936BE9">
            <w:pPr>
              <w:numPr>
                <w:ilvl w:val="0"/>
                <w:numId w:val="8"/>
              </w:numPr>
              <w:ind w:left="34" w:firstLine="0"/>
              <w:jc w:val="center"/>
              <w:rPr>
                <w:szCs w:val="28"/>
              </w:rPr>
            </w:pPr>
          </w:p>
        </w:tc>
        <w:tc>
          <w:tcPr>
            <w:tcW w:w="4999" w:type="dxa"/>
            <w:gridSpan w:val="2"/>
          </w:tcPr>
          <w:p w:rsidR="005D6EA8" w:rsidRPr="00B51075" w:rsidRDefault="005D6EA8" w:rsidP="00936BE9">
            <w:pPr>
              <w:rPr>
                <w:szCs w:val="28"/>
              </w:rPr>
            </w:pPr>
            <w:r w:rsidRPr="00B51075">
              <w:rPr>
                <w:szCs w:val="28"/>
              </w:rPr>
              <w:t>Обеспеченность зелеными насаждениями общего пользования</w:t>
            </w:r>
          </w:p>
        </w:tc>
        <w:tc>
          <w:tcPr>
            <w:tcW w:w="1521" w:type="dxa"/>
          </w:tcPr>
          <w:p w:rsidR="005D6EA8" w:rsidRPr="00B51075" w:rsidRDefault="005D6EA8" w:rsidP="00936BE9">
            <w:pPr>
              <w:jc w:val="center"/>
              <w:rPr>
                <w:szCs w:val="28"/>
              </w:rPr>
            </w:pPr>
            <w:r w:rsidRPr="00B51075">
              <w:rPr>
                <w:szCs w:val="28"/>
              </w:rPr>
              <w:t>кв.м на</w:t>
            </w:r>
          </w:p>
          <w:p w:rsidR="005D6EA8" w:rsidRPr="00B51075" w:rsidRDefault="005D6EA8" w:rsidP="00936BE9">
            <w:pPr>
              <w:ind w:right="-108" w:hanging="93"/>
              <w:jc w:val="center"/>
              <w:rPr>
                <w:szCs w:val="28"/>
              </w:rPr>
            </w:pPr>
            <w:r w:rsidRPr="00B51075">
              <w:rPr>
                <w:szCs w:val="28"/>
              </w:rPr>
              <w:t>человека</w:t>
            </w:r>
          </w:p>
        </w:tc>
        <w:tc>
          <w:tcPr>
            <w:tcW w:w="1276" w:type="dxa"/>
          </w:tcPr>
          <w:p w:rsidR="005D6EA8" w:rsidRPr="00B51075" w:rsidRDefault="005D6EA8" w:rsidP="00936BE9">
            <w:pPr>
              <w:jc w:val="center"/>
              <w:rPr>
                <w:szCs w:val="28"/>
              </w:rPr>
            </w:pPr>
            <w:r w:rsidRPr="00640193">
              <w:rPr>
                <w:szCs w:val="28"/>
              </w:rPr>
              <w:t>10</w:t>
            </w:r>
            <w:r w:rsidRPr="00B51075">
              <w:rPr>
                <w:szCs w:val="28"/>
              </w:rPr>
              <w:t>,6</w:t>
            </w:r>
          </w:p>
        </w:tc>
        <w:tc>
          <w:tcPr>
            <w:tcW w:w="1172" w:type="dxa"/>
            <w:gridSpan w:val="2"/>
          </w:tcPr>
          <w:p w:rsidR="005D6EA8" w:rsidRPr="00F9788C" w:rsidRDefault="005D6EA8" w:rsidP="00936BE9">
            <w:pPr>
              <w:jc w:val="center"/>
              <w:rPr>
                <w:szCs w:val="28"/>
              </w:rPr>
            </w:pPr>
            <w:r w:rsidRPr="00F9788C">
              <w:rPr>
                <w:szCs w:val="28"/>
              </w:rPr>
              <w:t>11,3</w:t>
            </w:r>
          </w:p>
        </w:tc>
        <w:tc>
          <w:tcPr>
            <w:tcW w:w="1096" w:type="dxa"/>
          </w:tcPr>
          <w:p w:rsidR="005D6EA8" w:rsidRPr="00F9788C" w:rsidRDefault="005D6EA8" w:rsidP="00936BE9">
            <w:pPr>
              <w:jc w:val="center"/>
              <w:rPr>
                <w:szCs w:val="28"/>
              </w:rPr>
            </w:pPr>
            <w:r w:rsidRPr="00F9788C">
              <w:rPr>
                <w:szCs w:val="28"/>
              </w:rPr>
              <w:t>12,2</w:t>
            </w:r>
          </w:p>
        </w:tc>
        <w:tc>
          <w:tcPr>
            <w:tcW w:w="1134" w:type="dxa"/>
            <w:gridSpan w:val="2"/>
          </w:tcPr>
          <w:p w:rsidR="005D6EA8" w:rsidRPr="00F9788C" w:rsidRDefault="005D6EA8" w:rsidP="00936BE9">
            <w:pPr>
              <w:jc w:val="center"/>
              <w:rPr>
                <w:szCs w:val="28"/>
              </w:rPr>
            </w:pPr>
            <w:r w:rsidRPr="00F9788C">
              <w:rPr>
                <w:szCs w:val="28"/>
              </w:rPr>
              <w:t>12,4</w:t>
            </w:r>
          </w:p>
        </w:tc>
        <w:tc>
          <w:tcPr>
            <w:tcW w:w="1134" w:type="dxa"/>
          </w:tcPr>
          <w:p w:rsidR="005D6EA8" w:rsidRPr="00F9788C" w:rsidRDefault="005D6EA8" w:rsidP="00936BE9">
            <w:pPr>
              <w:jc w:val="center"/>
              <w:rPr>
                <w:szCs w:val="28"/>
              </w:rPr>
            </w:pPr>
            <w:r w:rsidRPr="00F9788C">
              <w:rPr>
                <w:szCs w:val="28"/>
              </w:rPr>
              <w:t>13,5</w:t>
            </w:r>
          </w:p>
        </w:tc>
        <w:tc>
          <w:tcPr>
            <w:tcW w:w="1134" w:type="dxa"/>
          </w:tcPr>
          <w:p w:rsidR="005D6EA8" w:rsidRPr="00F9788C" w:rsidRDefault="005D6EA8" w:rsidP="00936BE9">
            <w:pPr>
              <w:jc w:val="center"/>
              <w:rPr>
                <w:szCs w:val="28"/>
              </w:rPr>
            </w:pPr>
            <w:r w:rsidRPr="00F9788C">
              <w:rPr>
                <w:szCs w:val="28"/>
              </w:rPr>
              <w:t>13,9</w:t>
            </w:r>
          </w:p>
        </w:tc>
        <w:tc>
          <w:tcPr>
            <w:tcW w:w="1276" w:type="dxa"/>
          </w:tcPr>
          <w:p w:rsidR="005D6EA8" w:rsidRPr="00F9788C" w:rsidRDefault="005D6EA8" w:rsidP="00936BE9">
            <w:pPr>
              <w:jc w:val="center"/>
              <w:rPr>
                <w:szCs w:val="28"/>
              </w:rPr>
            </w:pPr>
            <w:r w:rsidRPr="00F9788C">
              <w:rPr>
                <w:szCs w:val="28"/>
              </w:rPr>
              <w:t>15,1</w:t>
            </w:r>
          </w:p>
        </w:tc>
      </w:tr>
      <w:tr w:rsidR="005D6EA8" w:rsidRPr="00596E5C" w:rsidTr="004D3CCD">
        <w:tc>
          <w:tcPr>
            <w:tcW w:w="568" w:type="dxa"/>
          </w:tcPr>
          <w:p w:rsidR="005D6EA8" w:rsidRPr="00B51075" w:rsidRDefault="005D6EA8" w:rsidP="00936BE9">
            <w:pPr>
              <w:numPr>
                <w:ilvl w:val="0"/>
                <w:numId w:val="8"/>
              </w:numPr>
              <w:ind w:left="34" w:firstLine="0"/>
              <w:jc w:val="center"/>
              <w:rPr>
                <w:szCs w:val="28"/>
              </w:rPr>
            </w:pPr>
          </w:p>
        </w:tc>
        <w:tc>
          <w:tcPr>
            <w:tcW w:w="4999" w:type="dxa"/>
            <w:gridSpan w:val="2"/>
          </w:tcPr>
          <w:p w:rsidR="005D6EA8" w:rsidRPr="00B51075" w:rsidRDefault="005D6EA8" w:rsidP="00936BE9">
            <w:pPr>
              <w:rPr>
                <w:szCs w:val="28"/>
              </w:rPr>
            </w:pPr>
            <w:r w:rsidRPr="00B51075">
              <w:rPr>
                <w:szCs w:val="28"/>
              </w:rPr>
              <w:t>Оборот общественного питания</w:t>
            </w:r>
          </w:p>
        </w:tc>
        <w:tc>
          <w:tcPr>
            <w:tcW w:w="1521" w:type="dxa"/>
          </w:tcPr>
          <w:p w:rsidR="005D6EA8" w:rsidRPr="00B51075" w:rsidRDefault="005D6EA8" w:rsidP="00936BE9">
            <w:pPr>
              <w:jc w:val="center"/>
              <w:rPr>
                <w:szCs w:val="28"/>
              </w:rPr>
            </w:pPr>
            <w:r w:rsidRPr="00B51075">
              <w:rPr>
                <w:szCs w:val="28"/>
              </w:rPr>
              <w:t>млрд.</w:t>
            </w:r>
          </w:p>
          <w:p w:rsidR="005D6EA8" w:rsidRPr="00B51075" w:rsidRDefault="005D6EA8" w:rsidP="00936BE9">
            <w:pPr>
              <w:jc w:val="center"/>
              <w:rPr>
                <w:szCs w:val="28"/>
              </w:rPr>
            </w:pPr>
            <w:r w:rsidRPr="00B51075">
              <w:rPr>
                <w:szCs w:val="28"/>
              </w:rPr>
              <w:t>руб.</w:t>
            </w:r>
          </w:p>
        </w:tc>
        <w:tc>
          <w:tcPr>
            <w:tcW w:w="1276" w:type="dxa"/>
          </w:tcPr>
          <w:p w:rsidR="005D6EA8" w:rsidRPr="00B51075" w:rsidRDefault="005D6EA8" w:rsidP="00936BE9">
            <w:pPr>
              <w:jc w:val="center"/>
              <w:rPr>
                <w:szCs w:val="28"/>
              </w:rPr>
            </w:pPr>
            <w:r w:rsidRPr="00B51075">
              <w:rPr>
                <w:szCs w:val="28"/>
              </w:rPr>
              <w:t>5</w:t>
            </w:r>
            <w:r>
              <w:rPr>
                <w:szCs w:val="28"/>
              </w:rPr>
              <w:t>,</w:t>
            </w:r>
            <w:r w:rsidRPr="00B51075">
              <w:rPr>
                <w:szCs w:val="28"/>
              </w:rPr>
              <w:t>2</w:t>
            </w:r>
          </w:p>
        </w:tc>
        <w:tc>
          <w:tcPr>
            <w:tcW w:w="1172" w:type="dxa"/>
            <w:gridSpan w:val="2"/>
          </w:tcPr>
          <w:p w:rsidR="005D6EA8" w:rsidRPr="00EA5D24" w:rsidRDefault="005D6EA8" w:rsidP="00936BE9">
            <w:pPr>
              <w:jc w:val="center"/>
              <w:rPr>
                <w:szCs w:val="28"/>
              </w:rPr>
            </w:pPr>
            <w:r>
              <w:rPr>
                <w:szCs w:val="28"/>
              </w:rPr>
              <w:t>5,</w:t>
            </w:r>
            <w:r w:rsidRPr="00EA5D24">
              <w:rPr>
                <w:szCs w:val="28"/>
              </w:rPr>
              <w:t>8</w:t>
            </w:r>
          </w:p>
        </w:tc>
        <w:tc>
          <w:tcPr>
            <w:tcW w:w="1096" w:type="dxa"/>
          </w:tcPr>
          <w:p w:rsidR="005D6EA8" w:rsidRPr="00EA5D24" w:rsidRDefault="005D6EA8" w:rsidP="00936BE9">
            <w:pPr>
              <w:jc w:val="center"/>
              <w:rPr>
                <w:szCs w:val="28"/>
              </w:rPr>
            </w:pPr>
            <w:r w:rsidRPr="00EA5D24">
              <w:rPr>
                <w:szCs w:val="28"/>
              </w:rPr>
              <w:t>6</w:t>
            </w:r>
            <w:r>
              <w:rPr>
                <w:szCs w:val="28"/>
              </w:rPr>
              <w:t>,</w:t>
            </w:r>
            <w:r w:rsidRPr="00EA5D24">
              <w:rPr>
                <w:szCs w:val="28"/>
              </w:rPr>
              <w:t>0</w:t>
            </w:r>
          </w:p>
        </w:tc>
        <w:tc>
          <w:tcPr>
            <w:tcW w:w="1134" w:type="dxa"/>
            <w:gridSpan w:val="2"/>
          </w:tcPr>
          <w:p w:rsidR="005D6EA8" w:rsidRPr="00EA5D24" w:rsidRDefault="005D6EA8" w:rsidP="00936BE9">
            <w:pPr>
              <w:jc w:val="center"/>
              <w:rPr>
                <w:szCs w:val="28"/>
              </w:rPr>
            </w:pPr>
            <w:r w:rsidRPr="00EA5D24">
              <w:rPr>
                <w:szCs w:val="28"/>
              </w:rPr>
              <w:t>6</w:t>
            </w:r>
            <w:r>
              <w:rPr>
                <w:szCs w:val="28"/>
              </w:rPr>
              <w:t>,9</w:t>
            </w:r>
          </w:p>
        </w:tc>
        <w:tc>
          <w:tcPr>
            <w:tcW w:w="1134" w:type="dxa"/>
          </w:tcPr>
          <w:p w:rsidR="005D6EA8" w:rsidRPr="00EA5D24" w:rsidRDefault="005D6EA8" w:rsidP="00936BE9">
            <w:pPr>
              <w:jc w:val="center"/>
              <w:rPr>
                <w:szCs w:val="28"/>
              </w:rPr>
            </w:pPr>
            <w:r w:rsidRPr="00EA5D24">
              <w:rPr>
                <w:szCs w:val="28"/>
              </w:rPr>
              <w:t>7</w:t>
            </w:r>
            <w:r>
              <w:rPr>
                <w:szCs w:val="28"/>
              </w:rPr>
              <w:t>,</w:t>
            </w:r>
            <w:r w:rsidRPr="00EA5D24">
              <w:rPr>
                <w:szCs w:val="28"/>
              </w:rPr>
              <w:t>2</w:t>
            </w:r>
          </w:p>
        </w:tc>
        <w:tc>
          <w:tcPr>
            <w:tcW w:w="1134" w:type="dxa"/>
          </w:tcPr>
          <w:p w:rsidR="005D6EA8" w:rsidRPr="00EA5D24" w:rsidRDefault="005D6EA8" w:rsidP="00936BE9">
            <w:pPr>
              <w:jc w:val="center"/>
              <w:rPr>
                <w:szCs w:val="28"/>
              </w:rPr>
            </w:pPr>
            <w:r w:rsidRPr="00EA5D24">
              <w:rPr>
                <w:szCs w:val="28"/>
              </w:rPr>
              <w:t>8</w:t>
            </w:r>
            <w:r>
              <w:rPr>
                <w:szCs w:val="28"/>
              </w:rPr>
              <w:t>,5</w:t>
            </w:r>
          </w:p>
        </w:tc>
        <w:tc>
          <w:tcPr>
            <w:tcW w:w="1276" w:type="dxa"/>
          </w:tcPr>
          <w:p w:rsidR="005D6EA8" w:rsidRPr="00EA5D24" w:rsidRDefault="005D6EA8" w:rsidP="00936BE9">
            <w:pPr>
              <w:jc w:val="center"/>
              <w:rPr>
                <w:szCs w:val="28"/>
              </w:rPr>
            </w:pPr>
            <w:r>
              <w:rPr>
                <w:szCs w:val="28"/>
              </w:rPr>
              <w:t>9,</w:t>
            </w:r>
            <w:r w:rsidRPr="00EA5D24">
              <w:rPr>
                <w:szCs w:val="28"/>
              </w:rPr>
              <w:t>5</w:t>
            </w:r>
          </w:p>
        </w:tc>
      </w:tr>
      <w:tr w:rsidR="005D6EA8" w:rsidRPr="00596E5C" w:rsidTr="004D3CCD">
        <w:tc>
          <w:tcPr>
            <w:tcW w:w="568" w:type="dxa"/>
          </w:tcPr>
          <w:p w:rsidR="005D6EA8" w:rsidRPr="00B51075" w:rsidRDefault="005D6EA8" w:rsidP="008A0D99">
            <w:pPr>
              <w:ind w:left="360"/>
              <w:jc w:val="center"/>
              <w:rPr>
                <w:szCs w:val="28"/>
              </w:rPr>
            </w:pPr>
          </w:p>
        </w:tc>
        <w:tc>
          <w:tcPr>
            <w:tcW w:w="4999" w:type="dxa"/>
            <w:gridSpan w:val="2"/>
          </w:tcPr>
          <w:p w:rsidR="005D6EA8" w:rsidRPr="00B51075" w:rsidRDefault="005D6EA8" w:rsidP="00936BE9">
            <w:pPr>
              <w:rPr>
                <w:szCs w:val="28"/>
              </w:rPr>
            </w:pPr>
          </w:p>
        </w:tc>
        <w:tc>
          <w:tcPr>
            <w:tcW w:w="1521" w:type="dxa"/>
          </w:tcPr>
          <w:p w:rsidR="005D6EA8" w:rsidRPr="00B51075" w:rsidRDefault="005D6EA8" w:rsidP="00936BE9">
            <w:pPr>
              <w:ind w:left="-79" w:right="-108" w:hanging="14"/>
              <w:jc w:val="center"/>
              <w:rPr>
                <w:szCs w:val="28"/>
              </w:rPr>
            </w:pPr>
            <w:r w:rsidRPr="00B51075">
              <w:rPr>
                <w:szCs w:val="28"/>
              </w:rPr>
              <w:t>% к уровню 2019 года</w:t>
            </w:r>
          </w:p>
        </w:tc>
        <w:tc>
          <w:tcPr>
            <w:tcW w:w="1276" w:type="dxa"/>
          </w:tcPr>
          <w:p w:rsidR="005D6EA8" w:rsidRPr="00B51075" w:rsidRDefault="005D6EA8" w:rsidP="00936BE9">
            <w:pPr>
              <w:jc w:val="center"/>
              <w:rPr>
                <w:szCs w:val="28"/>
              </w:rPr>
            </w:pPr>
            <w:r>
              <w:rPr>
                <w:szCs w:val="28"/>
              </w:rPr>
              <w:t>-</w:t>
            </w:r>
          </w:p>
        </w:tc>
        <w:tc>
          <w:tcPr>
            <w:tcW w:w="1172" w:type="dxa"/>
            <w:gridSpan w:val="2"/>
          </w:tcPr>
          <w:p w:rsidR="005D6EA8" w:rsidRPr="00EA5D24" w:rsidRDefault="005D6EA8" w:rsidP="00936BE9">
            <w:pPr>
              <w:jc w:val="center"/>
              <w:rPr>
                <w:szCs w:val="28"/>
              </w:rPr>
            </w:pPr>
            <w:r w:rsidRPr="00EA5D24">
              <w:rPr>
                <w:szCs w:val="28"/>
              </w:rPr>
              <w:t>97,2</w:t>
            </w:r>
          </w:p>
        </w:tc>
        <w:tc>
          <w:tcPr>
            <w:tcW w:w="1096" w:type="dxa"/>
          </w:tcPr>
          <w:p w:rsidR="005D6EA8" w:rsidRPr="00EA5D24" w:rsidRDefault="005D6EA8" w:rsidP="00936BE9">
            <w:pPr>
              <w:jc w:val="center"/>
              <w:rPr>
                <w:szCs w:val="28"/>
              </w:rPr>
            </w:pPr>
            <w:r w:rsidRPr="00EA5D24">
              <w:rPr>
                <w:szCs w:val="28"/>
              </w:rPr>
              <w:t>100,3</w:t>
            </w:r>
          </w:p>
        </w:tc>
        <w:tc>
          <w:tcPr>
            <w:tcW w:w="1134" w:type="dxa"/>
            <w:gridSpan w:val="2"/>
          </w:tcPr>
          <w:p w:rsidR="005D6EA8" w:rsidRPr="00EA5D24" w:rsidRDefault="005D6EA8" w:rsidP="00936BE9">
            <w:pPr>
              <w:jc w:val="center"/>
              <w:rPr>
                <w:szCs w:val="28"/>
              </w:rPr>
            </w:pPr>
            <w:r w:rsidRPr="00EA5D24">
              <w:rPr>
                <w:szCs w:val="28"/>
              </w:rPr>
              <w:t>101,9</w:t>
            </w:r>
          </w:p>
        </w:tc>
        <w:tc>
          <w:tcPr>
            <w:tcW w:w="1134" w:type="dxa"/>
          </w:tcPr>
          <w:p w:rsidR="005D6EA8" w:rsidRPr="00EA5D24" w:rsidRDefault="005D6EA8" w:rsidP="00936BE9">
            <w:pPr>
              <w:jc w:val="center"/>
              <w:rPr>
                <w:szCs w:val="28"/>
              </w:rPr>
            </w:pPr>
            <w:r w:rsidRPr="00EA5D24">
              <w:rPr>
                <w:szCs w:val="28"/>
              </w:rPr>
              <w:t>106,4</w:t>
            </w:r>
          </w:p>
        </w:tc>
        <w:tc>
          <w:tcPr>
            <w:tcW w:w="1134" w:type="dxa"/>
          </w:tcPr>
          <w:p w:rsidR="005D6EA8" w:rsidRPr="00EA5D24" w:rsidRDefault="005D6EA8" w:rsidP="00936BE9">
            <w:pPr>
              <w:jc w:val="center"/>
              <w:rPr>
                <w:szCs w:val="28"/>
              </w:rPr>
            </w:pPr>
            <w:r w:rsidRPr="00EA5D24">
              <w:rPr>
                <w:szCs w:val="28"/>
              </w:rPr>
              <w:t>107,2</w:t>
            </w:r>
          </w:p>
        </w:tc>
        <w:tc>
          <w:tcPr>
            <w:tcW w:w="1276" w:type="dxa"/>
          </w:tcPr>
          <w:p w:rsidR="005D6EA8" w:rsidRPr="00EA5D24" w:rsidRDefault="005D6EA8" w:rsidP="00936BE9">
            <w:pPr>
              <w:jc w:val="center"/>
              <w:rPr>
                <w:szCs w:val="28"/>
              </w:rPr>
            </w:pPr>
            <w:r w:rsidRPr="00EA5D24">
              <w:rPr>
                <w:szCs w:val="28"/>
              </w:rPr>
              <w:t>120,1</w:t>
            </w:r>
          </w:p>
        </w:tc>
      </w:tr>
      <w:tr w:rsidR="005D6EA8" w:rsidRPr="00596E5C" w:rsidTr="004D3CCD">
        <w:tc>
          <w:tcPr>
            <w:tcW w:w="568" w:type="dxa"/>
          </w:tcPr>
          <w:p w:rsidR="005D6EA8" w:rsidRPr="00B51075" w:rsidRDefault="005D6EA8" w:rsidP="008A0D99">
            <w:pPr>
              <w:ind w:left="360"/>
              <w:jc w:val="center"/>
              <w:rPr>
                <w:szCs w:val="28"/>
              </w:rPr>
            </w:pPr>
          </w:p>
        </w:tc>
        <w:tc>
          <w:tcPr>
            <w:tcW w:w="14742" w:type="dxa"/>
            <w:gridSpan w:val="12"/>
          </w:tcPr>
          <w:p w:rsidR="005D6EA8" w:rsidRPr="00271F0B" w:rsidRDefault="005D6EA8" w:rsidP="00936BE9">
            <w:pPr>
              <w:jc w:val="center"/>
              <w:rPr>
                <w:b/>
                <w:szCs w:val="28"/>
                <w:highlight w:val="yellow"/>
              </w:rPr>
            </w:pPr>
            <w:r w:rsidRPr="00271F0B">
              <w:rPr>
                <w:b/>
                <w:szCs w:val="28"/>
              </w:rPr>
              <w:t>ЦЕЛЬ</w:t>
            </w:r>
            <w:r>
              <w:rPr>
                <w:b/>
                <w:szCs w:val="28"/>
              </w:rPr>
              <w:t xml:space="preserve"> 5</w:t>
            </w:r>
            <w:r w:rsidRPr="00271F0B">
              <w:rPr>
                <w:b/>
                <w:szCs w:val="28"/>
              </w:rPr>
              <w:t>: Цифровизация городской среды</w:t>
            </w:r>
          </w:p>
        </w:tc>
      </w:tr>
      <w:tr w:rsidR="005D6EA8" w:rsidRPr="00596E5C" w:rsidTr="003118BE">
        <w:trPr>
          <w:trHeight w:val="85"/>
        </w:trPr>
        <w:tc>
          <w:tcPr>
            <w:tcW w:w="568" w:type="dxa"/>
          </w:tcPr>
          <w:p w:rsidR="005D6EA8" w:rsidRPr="00B51075" w:rsidRDefault="005D6EA8" w:rsidP="00936BE9">
            <w:pPr>
              <w:numPr>
                <w:ilvl w:val="0"/>
                <w:numId w:val="8"/>
              </w:numPr>
              <w:ind w:left="34" w:firstLine="0"/>
              <w:jc w:val="center"/>
              <w:rPr>
                <w:szCs w:val="28"/>
              </w:rPr>
            </w:pPr>
          </w:p>
        </w:tc>
        <w:tc>
          <w:tcPr>
            <w:tcW w:w="4961" w:type="dxa"/>
          </w:tcPr>
          <w:p w:rsidR="005D6EA8" w:rsidRPr="000F21BF" w:rsidRDefault="005D6EA8" w:rsidP="00936BE9">
            <w:pPr>
              <w:rPr>
                <w:szCs w:val="28"/>
              </w:rPr>
            </w:pPr>
            <w:r w:rsidRPr="000F21BF">
              <w:rPr>
                <w:szCs w:val="28"/>
              </w:rPr>
              <w:t>Индекс цифровизации городского хозяйства «</w:t>
            </w:r>
            <w:r w:rsidRPr="000F21BF">
              <w:rPr>
                <w:szCs w:val="28"/>
                <w:lang w:val="en-US"/>
              </w:rPr>
              <w:t>IQ</w:t>
            </w:r>
            <w:r w:rsidRPr="000F21BF">
              <w:rPr>
                <w:szCs w:val="28"/>
              </w:rPr>
              <w:t> городов» (в категории крупных городов с населением от 250 тысяч до 1 миллиона человек)</w:t>
            </w:r>
          </w:p>
        </w:tc>
        <w:tc>
          <w:tcPr>
            <w:tcW w:w="1559" w:type="dxa"/>
            <w:gridSpan w:val="2"/>
          </w:tcPr>
          <w:p w:rsidR="005D6EA8" w:rsidRPr="000F21BF" w:rsidRDefault="005D6EA8" w:rsidP="00936BE9">
            <w:pPr>
              <w:ind w:left="-79" w:right="-108" w:hanging="14"/>
              <w:jc w:val="center"/>
              <w:rPr>
                <w:szCs w:val="28"/>
              </w:rPr>
            </w:pPr>
            <w:r w:rsidRPr="000F21BF">
              <w:rPr>
                <w:szCs w:val="28"/>
              </w:rPr>
              <w:t>баллов</w:t>
            </w:r>
          </w:p>
        </w:tc>
        <w:tc>
          <w:tcPr>
            <w:tcW w:w="1276" w:type="dxa"/>
          </w:tcPr>
          <w:p w:rsidR="005D6EA8" w:rsidRPr="000F21BF" w:rsidRDefault="005D6EA8" w:rsidP="00936BE9">
            <w:pPr>
              <w:jc w:val="center"/>
              <w:rPr>
                <w:szCs w:val="28"/>
              </w:rPr>
            </w:pPr>
            <w:r w:rsidRPr="000F21BF">
              <w:rPr>
                <w:szCs w:val="28"/>
              </w:rPr>
              <w:t>55,55</w:t>
            </w:r>
          </w:p>
        </w:tc>
        <w:tc>
          <w:tcPr>
            <w:tcW w:w="1172" w:type="dxa"/>
            <w:gridSpan w:val="2"/>
          </w:tcPr>
          <w:p w:rsidR="005D6EA8" w:rsidRPr="000F21BF" w:rsidRDefault="005D6EA8" w:rsidP="00936BE9">
            <w:pPr>
              <w:jc w:val="center"/>
              <w:rPr>
                <w:szCs w:val="28"/>
              </w:rPr>
            </w:pPr>
            <w:r w:rsidRPr="000F21BF">
              <w:rPr>
                <w:szCs w:val="28"/>
              </w:rPr>
              <w:t>58,3</w:t>
            </w:r>
          </w:p>
        </w:tc>
        <w:tc>
          <w:tcPr>
            <w:tcW w:w="1096" w:type="dxa"/>
          </w:tcPr>
          <w:p w:rsidR="005D6EA8" w:rsidRPr="000F21BF" w:rsidRDefault="005D6EA8" w:rsidP="00936BE9">
            <w:pPr>
              <w:jc w:val="center"/>
              <w:rPr>
                <w:szCs w:val="28"/>
              </w:rPr>
            </w:pPr>
            <w:r w:rsidRPr="000F21BF">
              <w:rPr>
                <w:szCs w:val="28"/>
              </w:rPr>
              <w:t>61,1</w:t>
            </w:r>
          </w:p>
        </w:tc>
        <w:tc>
          <w:tcPr>
            <w:tcW w:w="1134" w:type="dxa"/>
            <w:gridSpan w:val="2"/>
          </w:tcPr>
          <w:p w:rsidR="005D6EA8" w:rsidRPr="000F21BF" w:rsidRDefault="005D6EA8" w:rsidP="00936BE9">
            <w:pPr>
              <w:jc w:val="center"/>
              <w:rPr>
                <w:szCs w:val="28"/>
              </w:rPr>
            </w:pPr>
            <w:r w:rsidRPr="000F21BF">
              <w:rPr>
                <w:szCs w:val="28"/>
              </w:rPr>
              <w:t>61,2</w:t>
            </w:r>
          </w:p>
        </w:tc>
        <w:tc>
          <w:tcPr>
            <w:tcW w:w="1134" w:type="dxa"/>
          </w:tcPr>
          <w:p w:rsidR="005D6EA8" w:rsidRPr="000F21BF" w:rsidRDefault="005D6EA8" w:rsidP="00936BE9">
            <w:pPr>
              <w:jc w:val="center"/>
              <w:rPr>
                <w:szCs w:val="28"/>
              </w:rPr>
            </w:pPr>
            <w:r w:rsidRPr="000F21BF">
              <w:rPr>
                <w:szCs w:val="28"/>
              </w:rPr>
              <w:t>67,2</w:t>
            </w:r>
          </w:p>
        </w:tc>
        <w:tc>
          <w:tcPr>
            <w:tcW w:w="1134" w:type="dxa"/>
          </w:tcPr>
          <w:p w:rsidR="005D6EA8" w:rsidRPr="000F21BF" w:rsidRDefault="005D6EA8" w:rsidP="00936BE9">
            <w:pPr>
              <w:jc w:val="center"/>
              <w:rPr>
                <w:szCs w:val="28"/>
              </w:rPr>
            </w:pPr>
            <w:r w:rsidRPr="000F21BF">
              <w:rPr>
                <w:szCs w:val="28"/>
              </w:rPr>
              <w:t>64,3</w:t>
            </w:r>
          </w:p>
        </w:tc>
        <w:tc>
          <w:tcPr>
            <w:tcW w:w="1276" w:type="dxa"/>
          </w:tcPr>
          <w:p w:rsidR="005D6EA8" w:rsidRPr="000F21BF" w:rsidRDefault="005D6EA8" w:rsidP="00936BE9">
            <w:pPr>
              <w:jc w:val="center"/>
              <w:rPr>
                <w:szCs w:val="28"/>
              </w:rPr>
            </w:pPr>
            <w:r w:rsidRPr="000F21BF">
              <w:rPr>
                <w:szCs w:val="28"/>
              </w:rPr>
              <w:t>73,4</w:t>
            </w:r>
          </w:p>
        </w:tc>
      </w:tr>
    </w:tbl>
    <w:p w:rsidR="00B51075" w:rsidRPr="003118BE" w:rsidRDefault="005D6EA8" w:rsidP="003118BE">
      <w:pPr>
        <w:sectPr w:rsidR="00B51075" w:rsidRPr="003118BE" w:rsidSect="00B51075">
          <w:pgSz w:w="16838" w:h="11906" w:orient="landscape"/>
          <w:pgMar w:top="1701" w:right="1134" w:bottom="567" w:left="1134" w:header="709" w:footer="709" w:gutter="0"/>
          <w:cols w:space="708"/>
          <w:docGrid w:linePitch="360"/>
        </w:sectPr>
      </w:pPr>
      <w:r>
        <w:t xml:space="preserve">* - </w:t>
      </w:r>
      <w:r w:rsidRPr="00B51075">
        <w:rPr>
          <w:szCs w:val="28"/>
        </w:rPr>
        <w:t>по организациям, не относящимся к субъ</w:t>
      </w:r>
      <w:r w:rsidR="003118BE">
        <w:rPr>
          <w:szCs w:val="28"/>
        </w:rPr>
        <w:t>ектам малого предпринимательства</w:t>
      </w:r>
    </w:p>
    <w:p w:rsidR="00417C7B" w:rsidRDefault="00417C7B" w:rsidP="00417C7B">
      <w:pPr>
        <w:tabs>
          <w:tab w:val="left" w:pos="1080"/>
        </w:tabs>
        <w:autoSpaceDE w:val="0"/>
        <w:autoSpaceDN w:val="0"/>
        <w:adjustRightInd w:val="0"/>
        <w:ind w:firstLine="720"/>
        <w:jc w:val="both"/>
        <w:rPr>
          <w:sz w:val="28"/>
          <w:szCs w:val="28"/>
        </w:rPr>
      </w:pPr>
    </w:p>
    <w:p w:rsidR="00853377" w:rsidRDefault="008751F7" w:rsidP="008751F7">
      <w:pPr>
        <w:pStyle w:val="1"/>
        <w:jc w:val="center"/>
        <w:rPr>
          <w:sz w:val="28"/>
          <w:szCs w:val="28"/>
        </w:rPr>
      </w:pPr>
      <w:bookmarkStart w:id="71" w:name="_Toc62561864"/>
      <w:r>
        <w:rPr>
          <w:sz w:val="28"/>
          <w:szCs w:val="28"/>
        </w:rPr>
        <w:t xml:space="preserve">                                                                           </w:t>
      </w:r>
      <w:r w:rsidR="00853377" w:rsidRPr="00083D86">
        <w:rPr>
          <w:sz w:val="28"/>
          <w:szCs w:val="28"/>
        </w:rPr>
        <w:t xml:space="preserve">Приложение </w:t>
      </w:r>
      <w:r w:rsidR="00417C7B" w:rsidRPr="00083D86">
        <w:rPr>
          <w:sz w:val="28"/>
          <w:szCs w:val="28"/>
        </w:rPr>
        <w:t>3</w:t>
      </w:r>
      <w:bookmarkEnd w:id="71"/>
    </w:p>
    <w:p w:rsidR="004529C2" w:rsidRDefault="004529C2" w:rsidP="004529C2">
      <w:pPr>
        <w:autoSpaceDE w:val="0"/>
        <w:autoSpaceDN w:val="0"/>
        <w:adjustRightInd w:val="0"/>
        <w:ind w:firstLine="709"/>
        <w:jc w:val="right"/>
        <w:rPr>
          <w:sz w:val="28"/>
          <w:szCs w:val="28"/>
        </w:rPr>
      </w:pPr>
      <w:r>
        <w:rPr>
          <w:sz w:val="28"/>
          <w:szCs w:val="28"/>
        </w:rPr>
        <w:t>к</w:t>
      </w:r>
      <w:r w:rsidRPr="009A273A">
        <w:rPr>
          <w:sz w:val="28"/>
          <w:szCs w:val="28"/>
        </w:rPr>
        <w:t xml:space="preserve"> </w:t>
      </w:r>
      <w:r>
        <w:rPr>
          <w:sz w:val="28"/>
          <w:szCs w:val="28"/>
        </w:rPr>
        <w:t>С</w:t>
      </w:r>
      <w:r w:rsidRPr="009A273A">
        <w:rPr>
          <w:sz w:val="28"/>
          <w:szCs w:val="28"/>
        </w:rPr>
        <w:t xml:space="preserve">тратегии социально-экономического </w:t>
      </w:r>
    </w:p>
    <w:p w:rsidR="004529C2" w:rsidRPr="009A273A" w:rsidRDefault="008751F7" w:rsidP="008751F7">
      <w:pPr>
        <w:autoSpaceDE w:val="0"/>
        <w:autoSpaceDN w:val="0"/>
        <w:adjustRightInd w:val="0"/>
        <w:ind w:firstLine="709"/>
        <w:jc w:val="center"/>
        <w:rPr>
          <w:sz w:val="28"/>
          <w:szCs w:val="28"/>
        </w:rPr>
      </w:pPr>
      <w:r>
        <w:rPr>
          <w:sz w:val="28"/>
          <w:szCs w:val="28"/>
        </w:rPr>
        <w:t xml:space="preserve">                                                          </w:t>
      </w:r>
      <w:r w:rsidR="004529C2" w:rsidRPr="009A273A">
        <w:rPr>
          <w:sz w:val="28"/>
          <w:szCs w:val="28"/>
        </w:rPr>
        <w:t>развития города Рязани до 2030 года</w:t>
      </w:r>
    </w:p>
    <w:p w:rsidR="004529C2" w:rsidRPr="004529C2" w:rsidRDefault="004529C2" w:rsidP="004529C2"/>
    <w:p w:rsidR="00853377" w:rsidRPr="002E7F13" w:rsidRDefault="00853377" w:rsidP="00853377">
      <w:pPr>
        <w:widowControl w:val="0"/>
        <w:ind w:firstLine="709"/>
        <w:jc w:val="center"/>
        <w:rPr>
          <w:sz w:val="28"/>
          <w:szCs w:val="28"/>
        </w:rPr>
      </w:pPr>
    </w:p>
    <w:p w:rsidR="00853377" w:rsidRPr="002E7F13" w:rsidRDefault="00853377" w:rsidP="00853377">
      <w:pPr>
        <w:widowControl w:val="0"/>
        <w:jc w:val="center"/>
        <w:rPr>
          <w:b/>
          <w:sz w:val="28"/>
          <w:szCs w:val="28"/>
        </w:rPr>
      </w:pPr>
      <w:r w:rsidRPr="002E7F13">
        <w:rPr>
          <w:b/>
          <w:sz w:val="28"/>
          <w:szCs w:val="28"/>
        </w:rPr>
        <w:t xml:space="preserve">Перечень показателей, </w:t>
      </w:r>
    </w:p>
    <w:p w:rsidR="00364053" w:rsidRPr="002E7F13" w:rsidRDefault="00853377" w:rsidP="00853377">
      <w:pPr>
        <w:widowControl w:val="0"/>
        <w:jc w:val="center"/>
        <w:rPr>
          <w:b/>
          <w:sz w:val="28"/>
          <w:szCs w:val="28"/>
        </w:rPr>
      </w:pPr>
      <w:r w:rsidRPr="002E7F13">
        <w:rPr>
          <w:b/>
          <w:sz w:val="28"/>
          <w:szCs w:val="28"/>
        </w:rPr>
        <w:t xml:space="preserve">необходимых для осуществления мониторинга реализации </w:t>
      </w:r>
      <w:r w:rsidR="00072608">
        <w:rPr>
          <w:b/>
          <w:sz w:val="28"/>
          <w:szCs w:val="28"/>
        </w:rPr>
        <w:t>с</w:t>
      </w:r>
      <w:r w:rsidRPr="002E7F13">
        <w:rPr>
          <w:b/>
          <w:sz w:val="28"/>
          <w:szCs w:val="28"/>
        </w:rPr>
        <w:t>тратегии</w:t>
      </w:r>
      <w:r w:rsidR="00364053" w:rsidRPr="002E7F13">
        <w:rPr>
          <w:b/>
          <w:sz w:val="28"/>
          <w:szCs w:val="28"/>
        </w:rPr>
        <w:t xml:space="preserve"> </w:t>
      </w:r>
    </w:p>
    <w:p w:rsidR="00853377" w:rsidRPr="002E7F13" w:rsidRDefault="00364053" w:rsidP="00853377">
      <w:pPr>
        <w:widowControl w:val="0"/>
        <w:jc w:val="center"/>
        <w:rPr>
          <w:spacing w:val="-4"/>
          <w:sz w:val="28"/>
          <w:szCs w:val="28"/>
        </w:rPr>
      </w:pPr>
      <w:r w:rsidRPr="002E7F13">
        <w:rPr>
          <w:spacing w:val="-4"/>
          <w:sz w:val="28"/>
          <w:szCs w:val="28"/>
        </w:rPr>
        <w:t>(по основным направлениям социально-экономической политики города Рязани)</w:t>
      </w:r>
    </w:p>
    <w:p w:rsidR="00364053" w:rsidRDefault="00364053" w:rsidP="00A24DF3">
      <w:pPr>
        <w:widowControl w:val="0"/>
        <w:jc w:val="center"/>
        <w:rPr>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демографического развития города Рязани</w:t>
      </w: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p>
    <w:p w:rsidR="00A24DF3" w:rsidRPr="00A24DF3" w:rsidRDefault="00A24DF3"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sidRPr="00A24DF3">
        <w:rPr>
          <w:rFonts w:ascii="Times New Roman" w:hAnsi="Times New Roman"/>
          <w:sz w:val="28"/>
          <w:szCs w:val="28"/>
        </w:rPr>
        <w:t>Доступность дошкольного образования</w:t>
      </w:r>
      <w:r w:rsidR="00A0245B">
        <w:rPr>
          <w:rFonts w:ascii="Times New Roman" w:hAnsi="Times New Roman"/>
          <w:sz w:val="28"/>
          <w:szCs w:val="28"/>
        </w:rPr>
        <w:t xml:space="preserve"> </w:t>
      </w:r>
      <w:r w:rsidRPr="00A24DF3">
        <w:rPr>
          <w:rFonts w:ascii="Times New Roman" w:hAnsi="Times New Roman"/>
          <w:sz w:val="28"/>
          <w:szCs w:val="28"/>
        </w:rPr>
        <w:t xml:space="preserve">для </w:t>
      </w:r>
      <w:r w:rsidR="0085316C">
        <w:rPr>
          <w:rFonts w:ascii="Times New Roman" w:hAnsi="Times New Roman"/>
          <w:sz w:val="28"/>
          <w:szCs w:val="28"/>
        </w:rPr>
        <w:t>детей в возрасте от полутора до </w:t>
      </w:r>
      <w:r w:rsidRPr="00A24DF3">
        <w:rPr>
          <w:rFonts w:ascii="Times New Roman" w:hAnsi="Times New Roman"/>
          <w:sz w:val="28"/>
          <w:szCs w:val="28"/>
        </w:rPr>
        <w:t>трех</w:t>
      </w:r>
      <w:r w:rsidR="00A0245B">
        <w:rPr>
          <w:rFonts w:ascii="Times New Roman" w:hAnsi="Times New Roman"/>
          <w:sz w:val="28"/>
          <w:szCs w:val="28"/>
        </w:rPr>
        <w:t xml:space="preserve"> </w:t>
      </w:r>
      <w:r w:rsidRPr="00A24DF3">
        <w:rPr>
          <w:rFonts w:ascii="Times New Roman" w:hAnsi="Times New Roman"/>
          <w:sz w:val="28"/>
          <w:szCs w:val="28"/>
        </w:rPr>
        <w:t>лет, проживающих на территории муниципального образования, %</w:t>
      </w:r>
    </w:p>
    <w:p w:rsidR="00A24DF3" w:rsidRPr="00A24DF3" w:rsidRDefault="00A24DF3" w:rsidP="00A24DF3">
      <w:pPr>
        <w:widowControl w:val="0"/>
        <w:tabs>
          <w:tab w:val="left" w:pos="426"/>
        </w:tabs>
        <w:jc w:val="both"/>
        <w:rPr>
          <w:sz w:val="28"/>
          <w:szCs w:val="28"/>
        </w:rPr>
      </w:pPr>
    </w:p>
    <w:p w:rsidR="00A24DF3" w:rsidRPr="00A24DF3" w:rsidRDefault="00A24DF3"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sidRPr="00A24DF3">
        <w:rPr>
          <w:rFonts w:ascii="Times New Roman" w:hAnsi="Times New Roman"/>
          <w:sz w:val="28"/>
          <w:szCs w:val="28"/>
        </w:rPr>
        <w:t>Уровень толерантного отношения к представителям другой национальности и вероисповедания (включая мигрантов), %</w:t>
      </w:r>
    </w:p>
    <w:p w:rsidR="00A24DF3" w:rsidRPr="00A24DF3" w:rsidRDefault="00A24DF3" w:rsidP="00A24DF3">
      <w:pPr>
        <w:widowControl w:val="0"/>
        <w:tabs>
          <w:tab w:val="left" w:pos="426"/>
        </w:tabs>
        <w:jc w:val="both"/>
        <w:rPr>
          <w:sz w:val="28"/>
          <w:szCs w:val="28"/>
        </w:rPr>
      </w:pPr>
    </w:p>
    <w:p w:rsidR="00A24DF3" w:rsidRPr="00A24DF3" w:rsidRDefault="00A24DF3"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sidRPr="00A24DF3">
        <w:rPr>
          <w:rFonts w:ascii="Times New Roman" w:hAnsi="Times New Roman"/>
          <w:sz w:val="28"/>
          <w:szCs w:val="28"/>
        </w:rPr>
        <w:t>Доля многодетных семей, которым пре</w:t>
      </w:r>
      <w:r w:rsidR="0085316C">
        <w:rPr>
          <w:rFonts w:ascii="Times New Roman" w:hAnsi="Times New Roman"/>
          <w:sz w:val="28"/>
          <w:szCs w:val="28"/>
        </w:rPr>
        <w:t>доставлены земельные участки, в </w:t>
      </w:r>
      <w:r w:rsidRPr="00A24DF3">
        <w:rPr>
          <w:rFonts w:ascii="Times New Roman" w:hAnsi="Times New Roman"/>
          <w:sz w:val="28"/>
          <w:szCs w:val="28"/>
        </w:rPr>
        <w:t>общей численности многодетных семей, стоящих в очереди на получение земельных участков, %</w:t>
      </w:r>
    </w:p>
    <w:p w:rsidR="00A24DF3" w:rsidRPr="00A24DF3" w:rsidRDefault="00A24DF3" w:rsidP="00A24DF3">
      <w:pPr>
        <w:widowControl w:val="0"/>
        <w:tabs>
          <w:tab w:val="left" w:pos="426"/>
        </w:tabs>
        <w:jc w:val="both"/>
        <w:rPr>
          <w:sz w:val="28"/>
          <w:szCs w:val="28"/>
        </w:rPr>
      </w:pPr>
    </w:p>
    <w:p w:rsidR="00A24DF3" w:rsidRPr="00A24DF3" w:rsidRDefault="00A24DF3"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sidRPr="00A24DF3">
        <w:rPr>
          <w:rFonts w:ascii="Times New Roman" w:hAnsi="Times New Roman"/>
          <w:sz w:val="28"/>
          <w:szCs w:val="28"/>
        </w:rPr>
        <w:t>Доля предоставленных земельных участков, обеспеченных основными видами инженерной инфраструктуры (элек</w:t>
      </w:r>
      <w:r w:rsidR="0085316C">
        <w:rPr>
          <w:rFonts w:ascii="Times New Roman" w:hAnsi="Times New Roman"/>
          <w:sz w:val="28"/>
          <w:szCs w:val="28"/>
        </w:rPr>
        <w:t>троснабжение, водоснабжение), в </w:t>
      </w:r>
      <w:r w:rsidRPr="00A24DF3">
        <w:rPr>
          <w:rFonts w:ascii="Times New Roman" w:hAnsi="Times New Roman"/>
          <w:sz w:val="28"/>
          <w:szCs w:val="28"/>
        </w:rPr>
        <w:t>общем количестве земельных участков, выделенных для предоставления многодетным семьям:</w:t>
      </w:r>
    </w:p>
    <w:p w:rsidR="00A24DF3" w:rsidRPr="00A24DF3" w:rsidRDefault="00A24DF3" w:rsidP="00A24DF3">
      <w:pPr>
        <w:pStyle w:val="afffe"/>
        <w:widowControl w:val="0"/>
        <w:tabs>
          <w:tab w:val="left" w:pos="426"/>
        </w:tabs>
        <w:spacing w:after="0" w:line="240" w:lineRule="auto"/>
        <w:ind w:left="0"/>
        <w:jc w:val="both"/>
        <w:rPr>
          <w:rFonts w:ascii="Times New Roman" w:hAnsi="Times New Roman"/>
          <w:sz w:val="28"/>
          <w:szCs w:val="28"/>
        </w:rPr>
      </w:pPr>
      <w:r w:rsidRPr="00A24DF3">
        <w:rPr>
          <w:rFonts w:ascii="Times New Roman" w:hAnsi="Times New Roman"/>
          <w:sz w:val="28"/>
          <w:szCs w:val="28"/>
        </w:rPr>
        <w:t>- электроснабжением, %</w:t>
      </w:r>
    </w:p>
    <w:p w:rsidR="00A24DF3" w:rsidRPr="00A24DF3" w:rsidRDefault="00A24DF3" w:rsidP="00A24DF3">
      <w:pPr>
        <w:pStyle w:val="afffe"/>
        <w:widowControl w:val="0"/>
        <w:tabs>
          <w:tab w:val="left" w:pos="426"/>
        </w:tabs>
        <w:spacing w:after="0" w:line="240" w:lineRule="auto"/>
        <w:ind w:left="0"/>
        <w:jc w:val="both"/>
        <w:rPr>
          <w:rFonts w:ascii="Times New Roman" w:hAnsi="Times New Roman"/>
          <w:sz w:val="28"/>
          <w:szCs w:val="28"/>
        </w:rPr>
      </w:pPr>
      <w:r w:rsidRPr="00A24DF3">
        <w:rPr>
          <w:rFonts w:ascii="Times New Roman" w:hAnsi="Times New Roman"/>
          <w:sz w:val="28"/>
          <w:szCs w:val="28"/>
        </w:rPr>
        <w:t>- водоснабжением,%</w:t>
      </w:r>
    </w:p>
    <w:p w:rsidR="00A24DF3" w:rsidRPr="00A24DF3" w:rsidRDefault="00A24DF3" w:rsidP="00A24DF3">
      <w:pPr>
        <w:widowControl w:val="0"/>
        <w:tabs>
          <w:tab w:val="left" w:pos="426"/>
        </w:tabs>
        <w:jc w:val="both"/>
        <w:rPr>
          <w:b/>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сохранения здоровья и продления активного долголетия населения</w:t>
      </w: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p>
    <w:p w:rsidR="00A24DF3" w:rsidRPr="00A24DF3" w:rsidRDefault="00A24DF3"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sidRPr="00A24DF3">
        <w:rPr>
          <w:rFonts w:ascii="Times New Roman" w:hAnsi="Times New Roman"/>
          <w:sz w:val="28"/>
          <w:szCs w:val="28"/>
        </w:rPr>
        <w:t>Уровень обеспеченности населения спор</w:t>
      </w:r>
      <w:r w:rsidR="0085316C">
        <w:rPr>
          <w:rFonts w:ascii="Times New Roman" w:hAnsi="Times New Roman"/>
          <w:sz w:val="28"/>
          <w:szCs w:val="28"/>
        </w:rPr>
        <w:t>тивными сооружениями, исходя из </w:t>
      </w:r>
      <w:r w:rsidRPr="00A24DF3">
        <w:rPr>
          <w:rFonts w:ascii="Times New Roman" w:hAnsi="Times New Roman"/>
          <w:sz w:val="28"/>
          <w:szCs w:val="28"/>
        </w:rPr>
        <w:t>единовременной пропускной способности объектов спорта, %</w:t>
      </w:r>
    </w:p>
    <w:p w:rsidR="00A24DF3" w:rsidRPr="00A24DF3" w:rsidRDefault="00A24DF3" w:rsidP="00A24DF3">
      <w:pPr>
        <w:widowControl w:val="0"/>
        <w:tabs>
          <w:tab w:val="left" w:pos="426"/>
        </w:tabs>
        <w:jc w:val="both"/>
        <w:rPr>
          <w:sz w:val="28"/>
          <w:szCs w:val="28"/>
        </w:rPr>
      </w:pPr>
    </w:p>
    <w:p w:rsidR="00A24DF3" w:rsidRPr="00A24DF3" w:rsidRDefault="00A24DF3"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sidRPr="00A24DF3">
        <w:rPr>
          <w:rFonts w:ascii="Times New Roman" w:hAnsi="Times New Roman"/>
          <w:sz w:val="28"/>
          <w:szCs w:val="28"/>
        </w:rPr>
        <w:t>Доля населения 3-79 лет систематически занимающегося физической культурой и спортом в общей численности населения данного возраста, %</w:t>
      </w:r>
    </w:p>
    <w:p w:rsidR="00A24DF3" w:rsidRPr="00A24DF3" w:rsidRDefault="00A24DF3" w:rsidP="00A24DF3">
      <w:pPr>
        <w:widowControl w:val="0"/>
        <w:tabs>
          <w:tab w:val="left" w:pos="426"/>
        </w:tabs>
        <w:jc w:val="both"/>
        <w:rPr>
          <w:sz w:val="28"/>
          <w:szCs w:val="28"/>
        </w:rPr>
      </w:pPr>
    </w:p>
    <w:p w:rsidR="00A24DF3" w:rsidRPr="00A24DF3" w:rsidRDefault="00A24DF3"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sidRPr="00A24DF3">
        <w:rPr>
          <w:rFonts w:ascii="Times New Roman" w:hAnsi="Times New Roman"/>
          <w:sz w:val="28"/>
          <w:szCs w:val="28"/>
        </w:rPr>
        <w:t>Спортивные разряды, звания, присвоенные и подтвержденные в отчетном году воспитанниками</w:t>
      </w:r>
      <w:r w:rsidR="00A0245B">
        <w:rPr>
          <w:rFonts w:ascii="Times New Roman" w:hAnsi="Times New Roman"/>
          <w:sz w:val="28"/>
          <w:szCs w:val="28"/>
        </w:rPr>
        <w:t xml:space="preserve"> </w:t>
      </w:r>
      <w:r w:rsidR="000D4262">
        <w:rPr>
          <w:rFonts w:ascii="Times New Roman" w:hAnsi="Times New Roman"/>
          <w:sz w:val="28"/>
          <w:szCs w:val="28"/>
        </w:rPr>
        <w:t>спортивных школ (</w:t>
      </w:r>
      <w:r w:rsidR="000D4262" w:rsidRPr="00A24DF3">
        <w:rPr>
          <w:rFonts w:ascii="Times New Roman" w:hAnsi="Times New Roman"/>
          <w:sz w:val="28"/>
          <w:szCs w:val="28"/>
        </w:rPr>
        <w:t>СШ</w:t>
      </w:r>
      <w:r w:rsidR="000D4262">
        <w:rPr>
          <w:rFonts w:ascii="Times New Roman" w:hAnsi="Times New Roman"/>
          <w:sz w:val="28"/>
          <w:szCs w:val="28"/>
        </w:rPr>
        <w:t>) и спортивных школ олимпийского резерва (</w:t>
      </w:r>
      <w:r w:rsidRPr="00A24DF3">
        <w:rPr>
          <w:rFonts w:ascii="Times New Roman" w:hAnsi="Times New Roman"/>
          <w:sz w:val="28"/>
          <w:szCs w:val="28"/>
        </w:rPr>
        <w:t>СШОР</w:t>
      </w:r>
      <w:r w:rsidR="000D4262">
        <w:rPr>
          <w:rFonts w:ascii="Times New Roman" w:hAnsi="Times New Roman"/>
          <w:sz w:val="28"/>
          <w:szCs w:val="28"/>
        </w:rPr>
        <w:t>)</w:t>
      </w:r>
      <w:r w:rsidRPr="00A24DF3">
        <w:rPr>
          <w:rFonts w:ascii="Times New Roman" w:hAnsi="Times New Roman"/>
          <w:sz w:val="28"/>
          <w:szCs w:val="28"/>
        </w:rPr>
        <w:t>, чел.</w:t>
      </w:r>
    </w:p>
    <w:p w:rsidR="00A24DF3" w:rsidRPr="00A24DF3" w:rsidRDefault="00A24DF3" w:rsidP="00A24DF3">
      <w:pPr>
        <w:widowControl w:val="0"/>
        <w:tabs>
          <w:tab w:val="left" w:pos="426"/>
        </w:tabs>
        <w:jc w:val="both"/>
        <w:rPr>
          <w:sz w:val="28"/>
          <w:szCs w:val="28"/>
        </w:rPr>
      </w:pPr>
    </w:p>
    <w:p w:rsidR="00A24DF3" w:rsidRPr="00A24DF3" w:rsidRDefault="00A24DF3"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sidRPr="00A24DF3">
        <w:rPr>
          <w:rFonts w:ascii="Times New Roman" w:hAnsi="Times New Roman"/>
          <w:sz w:val="28"/>
          <w:szCs w:val="28"/>
        </w:rPr>
        <w:t>Количество победителей и призеров международных и Всероссийских соревнований воспитанников СШ и СШОР, чел.</w:t>
      </w:r>
    </w:p>
    <w:p w:rsidR="00A24DF3" w:rsidRPr="00A24DF3" w:rsidRDefault="00A24DF3" w:rsidP="00A24DF3">
      <w:pPr>
        <w:widowControl w:val="0"/>
        <w:tabs>
          <w:tab w:val="left" w:pos="426"/>
        </w:tabs>
        <w:jc w:val="both"/>
        <w:rPr>
          <w:sz w:val="28"/>
          <w:szCs w:val="28"/>
        </w:rPr>
      </w:pPr>
    </w:p>
    <w:p w:rsidR="00A24DF3" w:rsidRPr="00AD7EE9" w:rsidRDefault="00A24DF3"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sidRPr="00AD7EE9">
        <w:rPr>
          <w:rFonts w:ascii="Times New Roman" w:hAnsi="Times New Roman"/>
          <w:sz w:val="28"/>
          <w:szCs w:val="28"/>
        </w:rPr>
        <w:t xml:space="preserve">Доля детей 5-18 лет, </w:t>
      </w:r>
      <w:r w:rsidR="004529C2">
        <w:rPr>
          <w:rFonts w:ascii="Times New Roman" w:hAnsi="Times New Roman"/>
          <w:sz w:val="28"/>
          <w:szCs w:val="28"/>
        </w:rPr>
        <w:t xml:space="preserve">занимающихся </w:t>
      </w:r>
      <w:r w:rsidR="004529C2" w:rsidRPr="00AD7EE9">
        <w:rPr>
          <w:rFonts w:ascii="Times New Roman" w:hAnsi="Times New Roman"/>
          <w:sz w:val="28"/>
          <w:szCs w:val="28"/>
        </w:rPr>
        <w:t>физической культур</w:t>
      </w:r>
      <w:r w:rsidR="004529C2">
        <w:rPr>
          <w:rFonts w:ascii="Times New Roman" w:hAnsi="Times New Roman"/>
          <w:sz w:val="28"/>
          <w:szCs w:val="28"/>
        </w:rPr>
        <w:t>ой</w:t>
      </w:r>
      <w:r w:rsidR="004529C2" w:rsidRPr="00AD7EE9">
        <w:rPr>
          <w:rFonts w:ascii="Times New Roman" w:hAnsi="Times New Roman"/>
          <w:sz w:val="28"/>
          <w:szCs w:val="28"/>
        </w:rPr>
        <w:t xml:space="preserve"> и спорт</w:t>
      </w:r>
      <w:r w:rsidR="004529C2">
        <w:rPr>
          <w:rFonts w:ascii="Times New Roman" w:hAnsi="Times New Roman"/>
          <w:sz w:val="28"/>
          <w:szCs w:val="28"/>
        </w:rPr>
        <w:t>ом в учреждениях, осуществляющих спортивную подготовку, и учреждениях дополнительного</w:t>
      </w:r>
      <w:r w:rsidR="004529C2" w:rsidRPr="00AD7EE9">
        <w:rPr>
          <w:rFonts w:ascii="Times New Roman" w:hAnsi="Times New Roman"/>
          <w:sz w:val="28"/>
          <w:szCs w:val="28"/>
        </w:rPr>
        <w:t xml:space="preserve"> образовани</w:t>
      </w:r>
      <w:r w:rsidR="004529C2">
        <w:rPr>
          <w:rFonts w:ascii="Times New Roman" w:hAnsi="Times New Roman"/>
          <w:sz w:val="28"/>
          <w:szCs w:val="28"/>
        </w:rPr>
        <w:t>я</w:t>
      </w:r>
      <w:r w:rsidRPr="00AD7EE9">
        <w:rPr>
          <w:rFonts w:ascii="Times New Roman" w:hAnsi="Times New Roman"/>
          <w:sz w:val="28"/>
          <w:szCs w:val="28"/>
        </w:rPr>
        <w:t>,</w:t>
      </w:r>
      <w:r w:rsidR="00237617">
        <w:rPr>
          <w:rFonts w:ascii="Times New Roman" w:hAnsi="Times New Roman"/>
          <w:sz w:val="28"/>
          <w:szCs w:val="28"/>
        </w:rPr>
        <w:t> </w:t>
      </w:r>
      <w:r w:rsidRPr="00AD7EE9">
        <w:rPr>
          <w:rFonts w:ascii="Times New Roman" w:hAnsi="Times New Roman"/>
          <w:sz w:val="28"/>
          <w:szCs w:val="28"/>
        </w:rPr>
        <w:t>%</w:t>
      </w:r>
    </w:p>
    <w:p w:rsidR="00A24DF3" w:rsidRPr="00A24DF3" w:rsidRDefault="00A24DF3" w:rsidP="00A24DF3">
      <w:pPr>
        <w:widowControl w:val="0"/>
        <w:tabs>
          <w:tab w:val="left" w:pos="426"/>
        </w:tabs>
        <w:jc w:val="both"/>
        <w:rPr>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развития системы образования</w:t>
      </w: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детей 1-6 лет, состоящих на учете для определения в муниципальные дошкольные образовательные организации, в о</w:t>
      </w:r>
      <w:r w:rsidR="0085316C">
        <w:rPr>
          <w:rFonts w:ascii="Times New Roman" w:hAnsi="Times New Roman"/>
          <w:sz w:val="28"/>
          <w:szCs w:val="28"/>
        </w:rPr>
        <w:t>бщей численности детей 1</w:t>
      </w:r>
      <w:r w:rsidR="0085316C">
        <w:rPr>
          <w:rFonts w:ascii="Times New Roman" w:hAnsi="Times New Roman"/>
          <w:sz w:val="28"/>
          <w:szCs w:val="28"/>
        </w:rPr>
        <w:noBreakHyphen/>
        <w:t>6 лет, </w:t>
      </w:r>
      <w:r w:rsidR="00A24DF3" w:rsidRPr="00A24DF3">
        <w:rPr>
          <w:rFonts w:ascii="Times New Roman" w:hAnsi="Times New Roman"/>
          <w:sz w:val="28"/>
          <w:szCs w:val="28"/>
        </w:rPr>
        <w:t>%</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sidR="0085316C">
        <w:rPr>
          <w:rFonts w:ascii="Times New Roman" w:hAnsi="Times New Roman"/>
          <w:sz w:val="28"/>
          <w:szCs w:val="28"/>
        </w:rPr>
        <w:t>, %</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w:t>
      </w:r>
      <w:r w:rsidR="002B2175">
        <w:rPr>
          <w:rFonts w:ascii="Times New Roman" w:hAnsi="Times New Roman"/>
          <w:sz w:val="28"/>
          <w:szCs w:val="28"/>
        </w:rPr>
        <w:t>-</w:t>
      </w:r>
      <w:r w:rsidR="00A24DF3" w:rsidRPr="00A24DF3">
        <w:rPr>
          <w:rFonts w:ascii="Times New Roman" w:hAnsi="Times New Roman"/>
          <w:sz w:val="28"/>
          <w:szCs w:val="28"/>
        </w:rPr>
        <w:t xml:space="preserve">научной и технической направленностей, соответствующих приоритетным направлениям технологического развития Российской Федерации, тыс. чел. </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молодежи, вовлеченной в занятия творческой деятельностью, %</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 xml:space="preserve">Численность обучающихся, вовлеченных в деятельность общественных объединений на базе </w:t>
      </w:r>
      <w:r w:rsidR="002B2175">
        <w:rPr>
          <w:rFonts w:ascii="Times New Roman" w:hAnsi="Times New Roman"/>
          <w:sz w:val="28"/>
          <w:szCs w:val="28"/>
        </w:rPr>
        <w:t>обще</w:t>
      </w:r>
      <w:r w:rsidR="00A24DF3" w:rsidRPr="00A24DF3">
        <w:rPr>
          <w:rFonts w:ascii="Times New Roman" w:hAnsi="Times New Roman"/>
          <w:sz w:val="28"/>
          <w:szCs w:val="28"/>
        </w:rPr>
        <w:t xml:space="preserve">образовательных организаций, тыс. чел. </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граждан, вовлеченных в добровольческую деятельность, %</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 xml:space="preserve">Количество детей, принимающих участие в мероприятиях патриотической направленности, тыс. чел. </w:t>
      </w:r>
    </w:p>
    <w:p w:rsidR="00A24DF3" w:rsidRPr="00A24DF3" w:rsidRDefault="00A24DF3" w:rsidP="00A24DF3">
      <w:pPr>
        <w:widowControl w:val="0"/>
        <w:tabs>
          <w:tab w:val="left" w:pos="426"/>
        </w:tabs>
        <w:jc w:val="both"/>
        <w:rPr>
          <w:sz w:val="28"/>
          <w:szCs w:val="28"/>
        </w:rPr>
      </w:pPr>
    </w:p>
    <w:p w:rsidR="00927D2E"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Количество детей, обеспеченных отдыхом, оздоровлением, трудовой занятостью в период школьных каникул, тыс. чел.</w:t>
      </w:r>
    </w:p>
    <w:p w:rsidR="00927D2E" w:rsidRDefault="00927D2E" w:rsidP="00927D2E">
      <w:pPr>
        <w:pStyle w:val="afffe"/>
        <w:widowControl w:val="0"/>
        <w:tabs>
          <w:tab w:val="left" w:pos="426"/>
        </w:tabs>
        <w:spacing w:after="0" w:line="240" w:lineRule="auto"/>
        <w:ind w:left="0"/>
        <w:jc w:val="both"/>
        <w:rPr>
          <w:rFonts w:ascii="Times New Roman" w:hAnsi="Times New Roman"/>
          <w:sz w:val="28"/>
          <w:szCs w:val="28"/>
        </w:rPr>
      </w:pPr>
    </w:p>
    <w:p w:rsidR="00927D2E" w:rsidRPr="00A04F2E"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5F097E" w:rsidRPr="00A04F2E">
        <w:rPr>
          <w:rFonts w:ascii="Times New Roman" w:hAnsi="Times New Roman"/>
          <w:sz w:val="28"/>
          <w:szCs w:val="28"/>
        </w:rPr>
        <w:t>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w:t>
      </w:r>
    </w:p>
    <w:p w:rsidR="00A24DF3" w:rsidRPr="00A04F2E" w:rsidRDefault="00A24DF3" w:rsidP="00A24DF3">
      <w:pPr>
        <w:widowControl w:val="0"/>
        <w:tabs>
          <w:tab w:val="left" w:pos="426"/>
        </w:tabs>
        <w:jc w:val="both"/>
        <w:rPr>
          <w:sz w:val="28"/>
          <w:szCs w:val="28"/>
        </w:rPr>
      </w:pPr>
    </w:p>
    <w:p w:rsidR="00927D2E" w:rsidRPr="00A24DF3" w:rsidRDefault="00927D2E" w:rsidP="00927D2E">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развития культуры</w:t>
      </w:r>
    </w:p>
    <w:p w:rsidR="00927D2E" w:rsidRPr="00A24DF3" w:rsidRDefault="00927D2E"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детей 5-18 лет, получающих услуги по дополнительному образ</w:t>
      </w:r>
      <w:r w:rsidR="0085316C">
        <w:rPr>
          <w:rFonts w:ascii="Times New Roman" w:hAnsi="Times New Roman"/>
          <w:sz w:val="28"/>
          <w:szCs w:val="28"/>
        </w:rPr>
        <w:t>ованию</w:t>
      </w:r>
      <w:r w:rsidR="00A0245B">
        <w:rPr>
          <w:rFonts w:ascii="Times New Roman" w:hAnsi="Times New Roman"/>
          <w:sz w:val="28"/>
          <w:szCs w:val="28"/>
        </w:rPr>
        <w:t xml:space="preserve"> </w:t>
      </w:r>
      <w:r w:rsidR="0085316C" w:rsidRPr="00495CB7">
        <w:rPr>
          <w:rFonts w:ascii="Times New Roman" w:hAnsi="Times New Roman"/>
          <w:sz w:val="28"/>
          <w:szCs w:val="28"/>
        </w:rPr>
        <w:t xml:space="preserve">в </w:t>
      </w:r>
      <w:r w:rsidR="002B2175">
        <w:rPr>
          <w:rFonts w:ascii="Times New Roman" w:hAnsi="Times New Roman"/>
          <w:sz w:val="28"/>
          <w:szCs w:val="28"/>
        </w:rPr>
        <w:t>сфере</w:t>
      </w:r>
      <w:r w:rsidR="0085316C" w:rsidRPr="00495CB7">
        <w:rPr>
          <w:rFonts w:ascii="Times New Roman" w:hAnsi="Times New Roman"/>
          <w:sz w:val="28"/>
          <w:szCs w:val="28"/>
        </w:rPr>
        <w:t xml:space="preserve"> культуры,</w:t>
      </w:r>
      <w:r w:rsidR="0085316C">
        <w:rPr>
          <w:rFonts w:ascii="Times New Roman" w:hAnsi="Times New Roman"/>
          <w:sz w:val="28"/>
          <w:szCs w:val="28"/>
        </w:rPr>
        <w:t xml:space="preserve"> </w:t>
      </w:r>
      <w:r w:rsidR="00A24DF3" w:rsidRPr="00A24DF3">
        <w:rPr>
          <w:rFonts w:ascii="Times New Roman" w:hAnsi="Times New Roman"/>
          <w:sz w:val="28"/>
          <w:szCs w:val="28"/>
        </w:rPr>
        <w:t>%</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Число посещений муниципальны</w:t>
      </w:r>
      <w:r w:rsidR="0085316C">
        <w:rPr>
          <w:rFonts w:ascii="Times New Roman" w:hAnsi="Times New Roman"/>
          <w:sz w:val="28"/>
          <w:szCs w:val="28"/>
        </w:rPr>
        <w:t>х организаций ку</w:t>
      </w:r>
      <w:r w:rsidR="000D4262">
        <w:rPr>
          <w:rFonts w:ascii="Times New Roman" w:hAnsi="Times New Roman"/>
          <w:sz w:val="28"/>
          <w:szCs w:val="28"/>
        </w:rPr>
        <w:t xml:space="preserve">льтуры (музеи, </w:t>
      </w:r>
      <w:r w:rsidR="00A24DF3" w:rsidRPr="00A24DF3">
        <w:rPr>
          <w:rFonts w:ascii="Times New Roman" w:hAnsi="Times New Roman"/>
          <w:sz w:val="28"/>
          <w:szCs w:val="28"/>
        </w:rPr>
        <w:t xml:space="preserve">библиотеки, </w:t>
      </w:r>
      <w:r w:rsidR="000D4262">
        <w:rPr>
          <w:rFonts w:ascii="Times New Roman" w:hAnsi="Times New Roman"/>
          <w:sz w:val="28"/>
          <w:szCs w:val="28"/>
        </w:rPr>
        <w:t>культурно-досуговые учреждения</w:t>
      </w:r>
      <w:r w:rsidR="00A24DF3" w:rsidRPr="00A24DF3">
        <w:rPr>
          <w:rFonts w:ascii="Times New Roman" w:hAnsi="Times New Roman"/>
          <w:sz w:val="28"/>
          <w:szCs w:val="28"/>
        </w:rPr>
        <w:t>), ед.</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Число обращений к цифровым ресурсам в сфере культуры, ед.</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Количество созданных (реконструированных) и капитально отремонтированных объектов организаций культуры, ед. нарастающим итогом</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Количество общегородских массовых культурных мероприятий с охватом</w:t>
      </w:r>
      <w:r w:rsidR="00A0245B">
        <w:rPr>
          <w:rFonts w:ascii="Times New Roman" w:hAnsi="Times New Roman"/>
          <w:sz w:val="28"/>
          <w:szCs w:val="28"/>
        </w:rPr>
        <w:t xml:space="preserve"> </w:t>
      </w:r>
      <w:r w:rsidR="00A24DF3" w:rsidRPr="00A24DF3">
        <w:rPr>
          <w:rFonts w:ascii="Times New Roman" w:hAnsi="Times New Roman"/>
          <w:sz w:val="28"/>
          <w:szCs w:val="28"/>
        </w:rPr>
        <w:t>более 4 тыс. чел., ед.</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Число привлеченных жителей города к участию в социально-культурных</w:t>
      </w:r>
      <w:r w:rsidR="00A0245B">
        <w:rPr>
          <w:rFonts w:ascii="Times New Roman" w:hAnsi="Times New Roman"/>
          <w:sz w:val="28"/>
          <w:szCs w:val="28"/>
        </w:rPr>
        <w:t xml:space="preserve"> </w:t>
      </w:r>
      <w:r w:rsidR="00A24DF3" w:rsidRPr="00A24DF3">
        <w:rPr>
          <w:rFonts w:ascii="Times New Roman" w:hAnsi="Times New Roman"/>
          <w:sz w:val="28"/>
          <w:szCs w:val="28"/>
        </w:rPr>
        <w:t>и досуговых мероприятиях по месту жительства, тыс. чел.</w:t>
      </w:r>
    </w:p>
    <w:p w:rsidR="00A24DF3" w:rsidRPr="00A24DF3" w:rsidRDefault="00A24DF3" w:rsidP="00A24DF3">
      <w:pPr>
        <w:widowControl w:val="0"/>
        <w:tabs>
          <w:tab w:val="left" w:pos="426"/>
        </w:tabs>
        <w:jc w:val="both"/>
        <w:rPr>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развития системы социальной поддержки и социальной защиты</w:t>
      </w: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граждан, получивших социальную поддержку, гарантии и выплаты в соответствии с решениями представительного органа города Рязани, от числа обратившихся,</w:t>
      </w:r>
      <w:r w:rsidR="0085316C">
        <w:rPr>
          <w:rFonts w:ascii="Times New Roman" w:hAnsi="Times New Roman"/>
          <w:sz w:val="28"/>
          <w:szCs w:val="28"/>
        </w:rPr>
        <w:t xml:space="preserve"> </w:t>
      </w:r>
      <w:r w:rsidR="00A24DF3" w:rsidRPr="00A24DF3">
        <w:rPr>
          <w:rFonts w:ascii="Times New Roman" w:hAnsi="Times New Roman"/>
          <w:sz w:val="28"/>
          <w:szCs w:val="28"/>
        </w:rPr>
        <w:t>%</w:t>
      </w:r>
    </w:p>
    <w:p w:rsidR="00A24DF3" w:rsidRPr="00A24DF3" w:rsidRDefault="00A24DF3" w:rsidP="00A24DF3">
      <w:pPr>
        <w:widowControl w:val="0"/>
        <w:tabs>
          <w:tab w:val="left" w:pos="426"/>
        </w:tabs>
        <w:jc w:val="both"/>
        <w:rPr>
          <w:b/>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развития гражданского общества</w:t>
      </w:r>
    </w:p>
    <w:p w:rsidR="00A24DF3" w:rsidRPr="00A24DF3" w:rsidRDefault="00A24DF3" w:rsidP="00A24DF3">
      <w:pPr>
        <w:widowControl w:val="0"/>
        <w:tabs>
          <w:tab w:val="left" w:pos="426"/>
        </w:tabs>
        <w:jc w:val="both"/>
        <w:rPr>
          <w:b/>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 xml:space="preserve">Число обращений граждан в </w:t>
      </w:r>
      <w:r w:rsidR="00642106">
        <w:rPr>
          <w:rFonts w:ascii="Times New Roman" w:hAnsi="Times New Roman"/>
          <w:sz w:val="28"/>
          <w:szCs w:val="28"/>
        </w:rPr>
        <w:t xml:space="preserve">органы местного самоуправления </w:t>
      </w:r>
      <w:r w:rsidR="00A24DF3" w:rsidRPr="00A24DF3">
        <w:rPr>
          <w:rFonts w:ascii="Times New Roman" w:hAnsi="Times New Roman"/>
          <w:sz w:val="28"/>
          <w:szCs w:val="28"/>
        </w:rPr>
        <w:t>с использованием цифровы</w:t>
      </w:r>
      <w:r w:rsidR="00642106">
        <w:rPr>
          <w:rFonts w:ascii="Times New Roman" w:hAnsi="Times New Roman"/>
          <w:sz w:val="28"/>
          <w:szCs w:val="28"/>
        </w:rPr>
        <w:t>х</w:t>
      </w:r>
      <w:r w:rsidR="00A24DF3" w:rsidRPr="00A24DF3">
        <w:rPr>
          <w:rFonts w:ascii="Times New Roman" w:hAnsi="Times New Roman"/>
          <w:sz w:val="28"/>
          <w:szCs w:val="28"/>
        </w:rPr>
        <w:t xml:space="preserve"> ресурсов и</w:t>
      </w:r>
      <w:r w:rsidR="00A0245B">
        <w:rPr>
          <w:rFonts w:ascii="Times New Roman" w:hAnsi="Times New Roman"/>
          <w:sz w:val="28"/>
          <w:szCs w:val="28"/>
        </w:rPr>
        <w:t xml:space="preserve"> </w:t>
      </w:r>
      <w:r w:rsidR="00A24DF3" w:rsidRPr="00A24DF3">
        <w:rPr>
          <w:rFonts w:ascii="Times New Roman" w:hAnsi="Times New Roman"/>
          <w:sz w:val="28"/>
          <w:szCs w:val="28"/>
        </w:rPr>
        <w:t>электронных сервисов взаимодействия, ед.</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5D3CC7">
        <w:rPr>
          <w:rFonts w:ascii="Times New Roman" w:hAnsi="Times New Roman"/>
          <w:sz w:val="28"/>
          <w:szCs w:val="28"/>
        </w:rPr>
        <w:t xml:space="preserve">Количество </w:t>
      </w:r>
      <w:r w:rsidR="007A338E">
        <w:rPr>
          <w:rFonts w:ascii="Times New Roman" w:hAnsi="Times New Roman"/>
          <w:sz w:val="28"/>
          <w:szCs w:val="28"/>
        </w:rPr>
        <w:t>органов территориального общественного самоуправления</w:t>
      </w:r>
      <w:r w:rsidR="005D3CC7">
        <w:rPr>
          <w:rFonts w:ascii="Times New Roman" w:hAnsi="Times New Roman"/>
          <w:sz w:val="28"/>
          <w:szCs w:val="28"/>
        </w:rPr>
        <w:t>,</w:t>
      </w:r>
      <w:r w:rsidR="00A24DF3" w:rsidRPr="00A24DF3">
        <w:rPr>
          <w:rFonts w:ascii="Times New Roman" w:hAnsi="Times New Roman"/>
          <w:sz w:val="28"/>
          <w:szCs w:val="28"/>
        </w:rPr>
        <w:t xml:space="preserve"> ед.</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Количество реализованных проектов местных инициатив, ед. нарастающим итогом</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 xml:space="preserve">Доля граждан в возрасте </w:t>
      </w:r>
      <w:r w:rsidR="005D3CC7">
        <w:rPr>
          <w:rFonts w:ascii="Times New Roman" w:hAnsi="Times New Roman"/>
          <w:sz w:val="28"/>
          <w:szCs w:val="28"/>
        </w:rPr>
        <w:t xml:space="preserve">14 лет и старше, вовлеченных в </w:t>
      </w:r>
      <w:r w:rsidR="00A24DF3" w:rsidRPr="00A24DF3">
        <w:rPr>
          <w:rFonts w:ascii="Times New Roman" w:hAnsi="Times New Roman"/>
          <w:sz w:val="28"/>
          <w:szCs w:val="28"/>
        </w:rPr>
        <w:t>решени</w:t>
      </w:r>
      <w:r w:rsidR="005D3CC7">
        <w:rPr>
          <w:rFonts w:ascii="Times New Roman" w:hAnsi="Times New Roman"/>
          <w:sz w:val="28"/>
          <w:szCs w:val="28"/>
        </w:rPr>
        <w:t>е</w:t>
      </w:r>
      <w:r w:rsidR="00A24DF3" w:rsidRPr="00A24DF3">
        <w:rPr>
          <w:rFonts w:ascii="Times New Roman" w:hAnsi="Times New Roman"/>
          <w:sz w:val="28"/>
          <w:szCs w:val="28"/>
        </w:rPr>
        <w:t xml:space="preserve"> </w:t>
      </w:r>
      <w:r w:rsidR="005D3CC7">
        <w:rPr>
          <w:rFonts w:ascii="Times New Roman" w:hAnsi="Times New Roman"/>
          <w:sz w:val="28"/>
          <w:szCs w:val="28"/>
        </w:rPr>
        <w:t>в</w:t>
      </w:r>
      <w:r w:rsidR="00A24DF3" w:rsidRPr="00A24DF3">
        <w:rPr>
          <w:rFonts w:ascii="Times New Roman" w:hAnsi="Times New Roman"/>
          <w:sz w:val="28"/>
          <w:szCs w:val="28"/>
        </w:rPr>
        <w:t>опрос</w:t>
      </w:r>
      <w:r w:rsidR="005D3CC7">
        <w:rPr>
          <w:rFonts w:ascii="Times New Roman" w:hAnsi="Times New Roman"/>
          <w:sz w:val="28"/>
          <w:szCs w:val="28"/>
        </w:rPr>
        <w:t xml:space="preserve">ов развития </w:t>
      </w:r>
      <w:r w:rsidR="00A24DF3" w:rsidRPr="00A24DF3">
        <w:rPr>
          <w:rFonts w:ascii="Times New Roman" w:hAnsi="Times New Roman"/>
          <w:sz w:val="28"/>
          <w:szCs w:val="28"/>
        </w:rPr>
        <w:t>городско</w:t>
      </w:r>
      <w:r w:rsidR="005D3CC7">
        <w:rPr>
          <w:rFonts w:ascii="Times New Roman" w:hAnsi="Times New Roman"/>
          <w:sz w:val="28"/>
          <w:szCs w:val="28"/>
        </w:rPr>
        <w:t>й среды</w:t>
      </w:r>
      <w:r w:rsidR="00A24DF3" w:rsidRPr="00A24DF3">
        <w:rPr>
          <w:rFonts w:ascii="Times New Roman" w:hAnsi="Times New Roman"/>
          <w:sz w:val="28"/>
          <w:szCs w:val="28"/>
        </w:rPr>
        <w:t>, в общей численности городского населения в возрасте 14 лет и старше, %</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несовершеннолетних, признанных находящимися в социально опасном положении и/или воспитывающихся в семьях, находящихся в социально опасном положении, совершивших правонарушения и/или преступления, %</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несовершеннолетних, находящихся в социально опасном положении, а также воспитывающихся в неблагополучных семьях, вовлеченных в культурно-досуговые, спортивно-массовые мероприятия, а также в общественно-полезную деятельность,</w:t>
      </w:r>
      <w:r w:rsidR="0085316C">
        <w:rPr>
          <w:rFonts w:ascii="Times New Roman" w:hAnsi="Times New Roman"/>
          <w:sz w:val="28"/>
          <w:szCs w:val="28"/>
        </w:rPr>
        <w:t xml:space="preserve"> </w:t>
      </w:r>
      <w:r w:rsidR="00A24DF3" w:rsidRPr="00A24DF3">
        <w:rPr>
          <w:rFonts w:ascii="Times New Roman" w:hAnsi="Times New Roman"/>
          <w:sz w:val="28"/>
          <w:szCs w:val="28"/>
        </w:rPr>
        <w:t>%</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Количество реализованных индивидуальных программ социальной реабилитации семей, находящихся в социально опасном положении, ед.</w:t>
      </w:r>
    </w:p>
    <w:p w:rsidR="00A24DF3" w:rsidRPr="00A24DF3" w:rsidRDefault="00A24DF3" w:rsidP="00A24DF3">
      <w:pPr>
        <w:widowControl w:val="0"/>
        <w:tabs>
          <w:tab w:val="left" w:pos="426"/>
        </w:tabs>
        <w:jc w:val="both"/>
        <w:rPr>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защиты граждан от чрезвычайных ситуаций, совершенствования системы общественной безопасности</w:t>
      </w:r>
    </w:p>
    <w:p w:rsidR="00A24DF3" w:rsidRPr="00A24DF3" w:rsidRDefault="00A24DF3" w:rsidP="00A24DF3">
      <w:pPr>
        <w:widowControl w:val="0"/>
        <w:tabs>
          <w:tab w:val="left" w:pos="426"/>
        </w:tabs>
        <w:jc w:val="both"/>
        <w:rPr>
          <w:b/>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 xml:space="preserve">Обеспеченность городских </w:t>
      </w:r>
      <w:r w:rsidR="007A338E">
        <w:rPr>
          <w:rFonts w:ascii="Times New Roman" w:hAnsi="Times New Roman"/>
          <w:sz w:val="28"/>
          <w:szCs w:val="28"/>
        </w:rPr>
        <w:t>аварийно-</w:t>
      </w:r>
      <w:r w:rsidR="00A24DF3" w:rsidRPr="00A24DF3">
        <w:rPr>
          <w:rFonts w:ascii="Times New Roman" w:hAnsi="Times New Roman"/>
          <w:sz w:val="28"/>
          <w:szCs w:val="28"/>
        </w:rPr>
        <w:t>спасательных служб техникой и оборудованием, соответствующ</w:t>
      </w:r>
      <w:r w:rsidR="0085316C">
        <w:rPr>
          <w:rFonts w:ascii="Times New Roman" w:hAnsi="Times New Roman"/>
          <w:sz w:val="28"/>
          <w:szCs w:val="28"/>
        </w:rPr>
        <w:t xml:space="preserve">им </w:t>
      </w:r>
      <w:r w:rsidR="00A24DF3" w:rsidRPr="00A24DF3">
        <w:rPr>
          <w:rFonts w:ascii="Times New Roman" w:hAnsi="Times New Roman"/>
          <w:sz w:val="28"/>
          <w:szCs w:val="28"/>
        </w:rPr>
        <w:t>современным требованиям, %</w:t>
      </w:r>
    </w:p>
    <w:p w:rsidR="00A24DF3" w:rsidRPr="00A24DF3" w:rsidRDefault="00A24DF3" w:rsidP="00A24DF3">
      <w:pPr>
        <w:widowControl w:val="0"/>
        <w:tabs>
          <w:tab w:val="left" w:pos="426"/>
        </w:tabs>
        <w:jc w:val="both"/>
        <w:rPr>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пространственного развития</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Ввод в эксплуатацию</w:t>
      </w:r>
      <w:r w:rsidR="00A0245B">
        <w:rPr>
          <w:rFonts w:ascii="Times New Roman" w:hAnsi="Times New Roman"/>
          <w:sz w:val="28"/>
          <w:szCs w:val="28"/>
        </w:rPr>
        <w:t xml:space="preserve"> </w:t>
      </w:r>
      <w:r w:rsidR="00A24DF3" w:rsidRPr="00A24DF3">
        <w:rPr>
          <w:rFonts w:ascii="Times New Roman" w:hAnsi="Times New Roman"/>
          <w:sz w:val="28"/>
          <w:szCs w:val="28"/>
        </w:rPr>
        <w:t>жилья, тыс. кв. м</w:t>
      </w:r>
    </w:p>
    <w:p w:rsidR="00A24DF3" w:rsidRPr="00A24DF3" w:rsidRDefault="00A24DF3" w:rsidP="00A24DF3">
      <w:pPr>
        <w:widowControl w:val="0"/>
        <w:tabs>
          <w:tab w:val="left" w:pos="426"/>
        </w:tabs>
        <w:jc w:val="both"/>
        <w:rPr>
          <w:sz w:val="28"/>
          <w:szCs w:val="28"/>
        </w:rPr>
      </w:pPr>
    </w:p>
    <w:p w:rsidR="00A24DF3" w:rsidRPr="00A24DF3" w:rsidRDefault="008751F7"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Количество промышленных зон, в отношении которых проведен редевелопмент, ед. нарастающим итогом</w:t>
      </w:r>
    </w:p>
    <w:p w:rsidR="00A24DF3" w:rsidRPr="006E2D85" w:rsidRDefault="00A24DF3" w:rsidP="00A24DF3">
      <w:pPr>
        <w:widowControl w:val="0"/>
        <w:tabs>
          <w:tab w:val="left" w:pos="426"/>
        </w:tabs>
        <w:jc w:val="both"/>
        <w:rPr>
          <w:sz w:val="28"/>
          <w:szCs w:val="28"/>
        </w:rPr>
      </w:pPr>
    </w:p>
    <w:p w:rsidR="00A24DF3" w:rsidRPr="006E2D85"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6E2D85">
        <w:rPr>
          <w:rFonts w:ascii="Times New Roman" w:hAnsi="Times New Roman"/>
          <w:sz w:val="28"/>
          <w:szCs w:val="28"/>
        </w:rPr>
        <w:t>Количество внутриагломерационных межмуниципальных маршрутов общественного транспорта, включающих г</w:t>
      </w:r>
      <w:r w:rsidR="0085316C">
        <w:rPr>
          <w:rFonts w:ascii="Times New Roman" w:hAnsi="Times New Roman"/>
          <w:sz w:val="28"/>
          <w:szCs w:val="28"/>
        </w:rPr>
        <w:t xml:space="preserve">ород </w:t>
      </w:r>
      <w:r w:rsidR="00A24DF3" w:rsidRPr="006E2D85">
        <w:rPr>
          <w:rFonts w:ascii="Times New Roman" w:hAnsi="Times New Roman"/>
          <w:sz w:val="28"/>
          <w:szCs w:val="28"/>
        </w:rPr>
        <w:t>Рязань, ед.</w:t>
      </w:r>
    </w:p>
    <w:p w:rsidR="00A24DF3" w:rsidRPr="006E2D85" w:rsidRDefault="00A24DF3" w:rsidP="00A24DF3">
      <w:pPr>
        <w:widowControl w:val="0"/>
        <w:tabs>
          <w:tab w:val="left" w:pos="426"/>
        </w:tabs>
        <w:jc w:val="both"/>
        <w:rPr>
          <w:sz w:val="28"/>
          <w:szCs w:val="28"/>
        </w:rPr>
      </w:pPr>
    </w:p>
    <w:p w:rsidR="00A24DF3" w:rsidRPr="006E2D85"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6E2D85">
        <w:rPr>
          <w:rFonts w:ascii="Times New Roman" w:hAnsi="Times New Roman"/>
          <w:b/>
          <w:sz w:val="28"/>
          <w:szCs w:val="28"/>
        </w:rPr>
        <w:t>В сфере развития инвестиционного и инновационного потенциала</w:t>
      </w:r>
    </w:p>
    <w:p w:rsidR="00A24DF3" w:rsidRPr="006E2D85" w:rsidRDefault="00A24DF3" w:rsidP="00A24DF3">
      <w:pPr>
        <w:widowControl w:val="0"/>
        <w:tabs>
          <w:tab w:val="left" w:pos="426"/>
        </w:tabs>
        <w:jc w:val="both"/>
        <w:rPr>
          <w:b/>
          <w:sz w:val="28"/>
          <w:szCs w:val="28"/>
        </w:rPr>
      </w:pPr>
    </w:p>
    <w:p w:rsidR="00A24DF3" w:rsidRPr="006E2D85"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6E2D85">
        <w:rPr>
          <w:rFonts w:ascii="Times New Roman" w:hAnsi="Times New Roman"/>
          <w:sz w:val="28"/>
          <w:szCs w:val="28"/>
        </w:rPr>
        <w:t>Количество кластеров на территории города, ед. нарастающим итогом</w:t>
      </w:r>
    </w:p>
    <w:p w:rsidR="00A24DF3" w:rsidRPr="006E2D85" w:rsidRDefault="00A24DF3" w:rsidP="00A24DF3">
      <w:pPr>
        <w:widowControl w:val="0"/>
        <w:tabs>
          <w:tab w:val="left" w:pos="426"/>
        </w:tabs>
        <w:jc w:val="both"/>
        <w:rPr>
          <w:sz w:val="28"/>
          <w:szCs w:val="28"/>
        </w:rPr>
      </w:pPr>
    </w:p>
    <w:p w:rsidR="00A24DF3" w:rsidRPr="006E2D85"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6E2D85">
        <w:rPr>
          <w:rFonts w:ascii="Times New Roman" w:hAnsi="Times New Roman"/>
          <w:sz w:val="28"/>
          <w:szCs w:val="28"/>
        </w:rPr>
        <w:t>Количество объектов инновационной инфраструктуры на территории города</w:t>
      </w:r>
      <w:r w:rsidR="00A0245B">
        <w:rPr>
          <w:rFonts w:ascii="Times New Roman" w:hAnsi="Times New Roman"/>
          <w:sz w:val="28"/>
          <w:szCs w:val="28"/>
        </w:rPr>
        <w:t xml:space="preserve"> </w:t>
      </w:r>
      <w:r w:rsidR="00A24DF3" w:rsidRPr="006E2D85">
        <w:rPr>
          <w:rFonts w:ascii="Times New Roman" w:hAnsi="Times New Roman"/>
          <w:sz w:val="28"/>
          <w:szCs w:val="28"/>
        </w:rPr>
        <w:t>(технопарки, бизнес-инкубаторы и пр.), ед.</w:t>
      </w:r>
    </w:p>
    <w:p w:rsidR="00A24DF3" w:rsidRPr="006E2D85" w:rsidRDefault="00A24DF3" w:rsidP="00A24DF3">
      <w:pPr>
        <w:widowControl w:val="0"/>
        <w:tabs>
          <w:tab w:val="left" w:pos="426"/>
        </w:tabs>
        <w:jc w:val="both"/>
        <w:rPr>
          <w:sz w:val="28"/>
          <w:szCs w:val="28"/>
        </w:rPr>
      </w:pPr>
    </w:p>
    <w:p w:rsidR="00A24DF3" w:rsidRPr="006E2D85"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6E2D85">
        <w:rPr>
          <w:rFonts w:ascii="Times New Roman" w:hAnsi="Times New Roman"/>
          <w:sz w:val="28"/>
          <w:szCs w:val="28"/>
        </w:rPr>
        <w:t>Доля инвестиционных площадок инновационно-технологического назначения в общем количестве инвестиционных площадок города, %</w:t>
      </w:r>
    </w:p>
    <w:p w:rsidR="00A24DF3" w:rsidRPr="006E2D85" w:rsidRDefault="00A24DF3" w:rsidP="00A24DF3">
      <w:pPr>
        <w:widowControl w:val="0"/>
        <w:tabs>
          <w:tab w:val="left" w:pos="426"/>
        </w:tabs>
        <w:jc w:val="both"/>
        <w:rPr>
          <w:sz w:val="28"/>
          <w:szCs w:val="28"/>
        </w:rPr>
      </w:pPr>
    </w:p>
    <w:p w:rsidR="00A24DF3" w:rsidRPr="006E2D85"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6E2D85">
        <w:rPr>
          <w:rFonts w:ascii="Times New Roman" w:hAnsi="Times New Roman"/>
          <w:sz w:val="28"/>
          <w:szCs w:val="28"/>
        </w:rPr>
        <w:t>Процент городского покрытия сетями связи 4G и выше, %</w:t>
      </w:r>
    </w:p>
    <w:p w:rsidR="00A24DF3" w:rsidRPr="006E2D85" w:rsidRDefault="00A24DF3" w:rsidP="00A24DF3">
      <w:pPr>
        <w:widowControl w:val="0"/>
        <w:tabs>
          <w:tab w:val="left" w:pos="426"/>
        </w:tabs>
        <w:jc w:val="both"/>
        <w:rPr>
          <w:sz w:val="28"/>
          <w:szCs w:val="28"/>
        </w:rPr>
      </w:pPr>
    </w:p>
    <w:p w:rsidR="00A24DF3" w:rsidRPr="00131545"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6E2D85">
        <w:rPr>
          <w:rFonts w:ascii="Times New Roman" w:hAnsi="Times New Roman"/>
          <w:sz w:val="28"/>
          <w:szCs w:val="28"/>
        </w:rPr>
        <w:t xml:space="preserve">Доля муниципальных предприятий </w:t>
      </w:r>
      <w:r w:rsidR="00A24DF3" w:rsidRPr="00131545">
        <w:rPr>
          <w:rFonts w:ascii="Times New Roman" w:hAnsi="Times New Roman"/>
          <w:sz w:val="28"/>
          <w:szCs w:val="28"/>
        </w:rPr>
        <w:t>(</w:t>
      </w:r>
      <w:r w:rsidR="006E2D85" w:rsidRPr="00131545">
        <w:rPr>
          <w:rFonts w:ascii="Times New Roman" w:hAnsi="Times New Roman"/>
          <w:sz w:val="28"/>
          <w:szCs w:val="28"/>
        </w:rPr>
        <w:t>АО и ООО</w:t>
      </w:r>
      <w:r w:rsidR="00A24DF3" w:rsidRPr="00131545">
        <w:rPr>
          <w:rFonts w:ascii="Times New Roman" w:hAnsi="Times New Roman"/>
          <w:sz w:val="28"/>
          <w:szCs w:val="28"/>
        </w:rPr>
        <w:t xml:space="preserve"> с долей участия муниципального образования в уставном капитале), использующих «промышленный интернет», в общем количестве </w:t>
      </w:r>
      <w:r w:rsidR="007A338E">
        <w:rPr>
          <w:rFonts w:ascii="Times New Roman" w:hAnsi="Times New Roman"/>
          <w:sz w:val="28"/>
          <w:szCs w:val="28"/>
        </w:rPr>
        <w:t>таких</w:t>
      </w:r>
      <w:r w:rsidR="00A24DF3" w:rsidRPr="00131545">
        <w:rPr>
          <w:rFonts w:ascii="Times New Roman" w:hAnsi="Times New Roman"/>
          <w:sz w:val="28"/>
          <w:szCs w:val="28"/>
        </w:rPr>
        <w:t xml:space="preserve"> предприятий</w:t>
      </w:r>
      <w:r w:rsidR="0085316C" w:rsidRPr="00131545">
        <w:rPr>
          <w:rFonts w:ascii="Times New Roman" w:hAnsi="Times New Roman"/>
          <w:sz w:val="28"/>
          <w:szCs w:val="28"/>
        </w:rPr>
        <w:t>, </w:t>
      </w:r>
      <w:r w:rsidR="00A24DF3" w:rsidRPr="00131545">
        <w:rPr>
          <w:rFonts w:ascii="Times New Roman" w:hAnsi="Times New Roman"/>
          <w:sz w:val="28"/>
          <w:szCs w:val="28"/>
        </w:rPr>
        <w:t>%</w:t>
      </w:r>
    </w:p>
    <w:p w:rsidR="00A24DF3" w:rsidRPr="00131545" w:rsidRDefault="00A24DF3" w:rsidP="00A24DF3">
      <w:pPr>
        <w:widowControl w:val="0"/>
        <w:tabs>
          <w:tab w:val="left" w:pos="426"/>
        </w:tabs>
        <w:jc w:val="both"/>
        <w:rPr>
          <w:sz w:val="28"/>
          <w:szCs w:val="28"/>
        </w:rPr>
      </w:pPr>
    </w:p>
    <w:p w:rsidR="00A24DF3" w:rsidRPr="00131545"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131545">
        <w:rPr>
          <w:rFonts w:ascii="Times New Roman" w:hAnsi="Times New Roman"/>
          <w:b/>
          <w:sz w:val="28"/>
          <w:szCs w:val="28"/>
        </w:rPr>
        <w:t>В сфере развития малого и среднего предпринимательства и потребительского рынка</w:t>
      </w:r>
    </w:p>
    <w:p w:rsidR="00A24DF3" w:rsidRPr="00131545" w:rsidRDefault="00A24DF3" w:rsidP="00A24DF3">
      <w:pPr>
        <w:widowControl w:val="0"/>
        <w:tabs>
          <w:tab w:val="left" w:pos="426"/>
        </w:tabs>
        <w:jc w:val="both"/>
        <w:rPr>
          <w:b/>
          <w:sz w:val="28"/>
          <w:szCs w:val="28"/>
        </w:rPr>
      </w:pPr>
    </w:p>
    <w:p w:rsidR="00A24DF3" w:rsidRPr="00131545"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131545">
        <w:rPr>
          <w:rFonts w:ascii="Times New Roman" w:hAnsi="Times New Roman"/>
          <w:sz w:val="28"/>
          <w:szCs w:val="28"/>
        </w:rPr>
        <w:t xml:space="preserve">Доля закупок у </w:t>
      </w:r>
      <w:r w:rsidR="002037B2" w:rsidRPr="00131545">
        <w:rPr>
          <w:rFonts w:ascii="Times New Roman" w:hAnsi="Times New Roman"/>
          <w:sz w:val="28"/>
          <w:szCs w:val="28"/>
        </w:rPr>
        <w:t>субъектов малого и среднего предпринимательства</w:t>
      </w:r>
      <w:r w:rsidR="00922F3E">
        <w:rPr>
          <w:rFonts w:ascii="Times New Roman" w:hAnsi="Times New Roman"/>
          <w:sz w:val="28"/>
          <w:szCs w:val="28"/>
        </w:rPr>
        <w:t>,%</w:t>
      </w:r>
    </w:p>
    <w:p w:rsidR="00A24DF3" w:rsidRPr="00131545" w:rsidRDefault="00A24DF3" w:rsidP="00A24DF3">
      <w:pPr>
        <w:widowControl w:val="0"/>
        <w:tabs>
          <w:tab w:val="left" w:pos="426"/>
        </w:tabs>
        <w:jc w:val="both"/>
        <w:rPr>
          <w:sz w:val="28"/>
          <w:szCs w:val="28"/>
        </w:rPr>
      </w:pPr>
    </w:p>
    <w:p w:rsidR="00A24DF3" w:rsidRPr="00131545"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131545">
        <w:rPr>
          <w:rFonts w:ascii="Times New Roman" w:hAnsi="Times New Roman"/>
          <w:sz w:val="28"/>
          <w:szCs w:val="28"/>
        </w:rPr>
        <w:t xml:space="preserve">Доля </w:t>
      </w:r>
      <w:r w:rsidR="002037B2" w:rsidRPr="00131545">
        <w:rPr>
          <w:rFonts w:ascii="Times New Roman" w:hAnsi="Times New Roman"/>
          <w:sz w:val="28"/>
          <w:szCs w:val="28"/>
        </w:rPr>
        <w:t>субъектов малого и среднего предпринимательства</w:t>
      </w:r>
      <w:r w:rsidR="00A24DF3" w:rsidRPr="00131545">
        <w:rPr>
          <w:rFonts w:ascii="Times New Roman" w:hAnsi="Times New Roman"/>
          <w:sz w:val="28"/>
          <w:szCs w:val="28"/>
        </w:rPr>
        <w:t>, охваченных мероприятиями по вопросам ведения бизнеса в рамках поддержки МСП (обучающие семинары, тренинги, круглые столы и пр.)</w:t>
      </w:r>
      <w:r w:rsidR="00922F3E">
        <w:rPr>
          <w:rFonts w:ascii="Times New Roman" w:hAnsi="Times New Roman"/>
          <w:sz w:val="28"/>
          <w:szCs w:val="28"/>
        </w:rPr>
        <w:t>, %</w:t>
      </w:r>
    </w:p>
    <w:p w:rsidR="00A24DF3" w:rsidRPr="00131545" w:rsidRDefault="00A24DF3" w:rsidP="00A24DF3">
      <w:pPr>
        <w:widowControl w:val="0"/>
        <w:tabs>
          <w:tab w:val="left" w:pos="426"/>
        </w:tabs>
        <w:jc w:val="both"/>
        <w:rPr>
          <w:sz w:val="28"/>
          <w:szCs w:val="28"/>
        </w:rPr>
      </w:pPr>
    </w:p>
    <w:p w:rsidR="00A24DF3" w:rsidRPr="00131545"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131545">
        <w:rPr>
          <w:rFonts w:ascii="Times New Roman" w:hAnsi="Times New Roman"/>
          <w:sz w:val="28"/>
          <w:szCs w:val="28"/>
        </w:rPr>
        <w:t xml:space="preserve">Доля </w:t>
      </w:r>
      <w:r w:rsidR="002037B2" w:rsidRPr="00131545">
        <w:rPr>
          <w:rFonts w:ascii="Times New Roman" w:hAnsi="Times New Roman"/>
          <w:sz w:val="28"/>
          <w:szCs w:val="28"/>
        </w:rPr>
        <w:t xml:space="preserve">рязанских </w:t>
      </w:r>
      <w:r w:rsidR="00A24DF3" w:rsidRPr="00131545">
        <w:rPr>
          <w:rFonts w:ascii="Times New Roman" w:hAnsi="Times New Roman"/>
          <w:sz w:val="28"/>
          <w:szCs w:val="28"/>
        </w:rPr>
        <w:t xml:space="preserve">торговых организаций, </w:t>
      </w:r>
      <w:r w:rsidR="002037B2" w:rsidRPr="00131545">
        <w:rPr>
          <w:rFonts w:ascii="Times New Roman" w:hAnsi="Times New Roman"/>
          <w:sz w:val="28"/>
          <w:szCs w:val="28"/>
        </w:rPr>
        <w:t>представленных в региональных сетях и реализующих товары и услуги для населения</w:t>
      </w:r>
      <w:r w:rsidR="00922F3E">
        <w:rPr>
          <w:rFonts w:ascii="Times New Roman" w:hAnsi="Times New Roman"/>
          <w:sz w:val="28"/>
          <w:szCs w:val="28"/>
        </w:rPr>
        <w:t>, %</w:t>
      </w:r>
    </w:p>
    <w:p w:rsidR="00A24DF3" w:rsidRDefault="00A24DF3" w:rsidP="00A24DF3">
      <w:pPr>
        <w:widowControl w:val="0"/>
        <w:tabs>
          <w:tab w:val="left" w:pos="426"/>
        </w:tabs>
        <w:jc w:val="both"/>
        <w:rPr>
          <w:sz w:val="28"/>
          <w:szCs w:val="28"/>
        </w:rPr>
      </w:pPr>
    </w:p>
    <w:p w:rsidR="007A338E" w:rsidRPr="002037B2" w:rsidRDefault="007A338E" w:rsidP="00A24DF3">
      <w:pPr>
        <w:widowControl w:val="0"/>
        <w:tabs>
          <w:tab w:val="left" w:pos="426"/>
        </w:tabs>
        <w:jc w:val="both"/>
        <w:rPr>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стратегического продвижения города Рязани (городской маркетинг)</w:t>
      </w:r>
    </w:p>
    <w:p w:rsidR="00A24DF3" w:rsidRPr="00A24DF3" w:rsidRDefault="00A24DF3" w:rsidP="00A24DF3">
      <w:pPr>
        <w:widowControl w:val="0"/>
        <w:tabs>
          <w:tab w:val="left" w:pos="426"/>
        </w:tabs>
        <w:jc w:val="both"/>
        <w:rPr>
          <w:b/>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Количество мероприятий всероссийского и международного уровня, на которых был представлен экономический и инвестиционный потенциал города (выставки¸ форумы и т.п.), ед.</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Количество проведенных обучающих мероприятий для специалистов сферы туризма (конкурсы, семинары, конференции, мастер-классы) (ежегодно), ед.</w:t>
      </w:r>
    </w:p>
    <w:p w:rsidR="00A24DF3" w:rsidRPr="00A24DF3" w:rsidRDefault="00A24DF3" w:rsidP="00A24DF3">
      <w:pPr>
        <w:pStyle w:val="afffe"/>
        <w:widowControl w:val="0"/>
        <w:tabs>
          <w:tab w:val="left" w:pos="426"/>
        </w:tabs>
        <w:spacing w:after="0" w:line="240" w:lineRule="auto"/>
        <w:ind w:left="0"/>
        <w:jc w:val="both"/>
        <w:rPr>
          <w:rFonts w:ascii="Times New Roman" w:hAnsi="Times New Roman"/>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Общее количество туристов, посетивших город Рязань, тыс. чел.</w:t>
      </w:r>
    </w:p>
    <w:p w:rsidR="00A24DF3" w:rsidRPr="00A24DF3" w:rsidRDefault="00A24DF3" w:rsidP="00A24DF3">
      <w:pPr>
        <w:widowControl w:val="0"/>
        <w:tabs>
          <w:tab w:val="left" w:pos="426"/>
        </w:tabs>
        <w:jc w:val="both"/>
        <w:rPr>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развития транспорта и транспортной инфраструктуры</w:t>
      </w:r>
    </w:p>
    <w:p w:rsidR="00A24DF3" w:rsidRPr="00A24DF3" w:rsidRDefault="00A24DF3" w:rsidP="00A24DF3">
      <w:pPr>
        <w:widowControl w:val="0"/>
        <w:tabs>
          <w:tab w:val="left" w:pos="426"/>
        </w:tabs>
        <w:jc w:val="both"/>
        <w:rPr>
          <w:b/>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светофорных объектов, включенных в ИТС, %</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Протяженность маршрутов общественного транспорта (муниципального и коммерческого), км</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общественного городского транспорта, с созданными условиями доступности, безопасности, информативности и комфортности для инвалидов и иных маломобильных групп граждан, в общем количестве единиц общественного транспорта:</w:t>
      </w:r>
    </w:p>
    <w:p w:rsidR="00A24DF3" w:rsidRPr="00A24DF3" w:rsidRDefault="00A24DF3" w:rsidP="00A24DF3">
      <w:pPr>
        <w:widowControl w:val="0"/>
        <w:tabs>
          <w:tab w:val="left" w:pos="426"/>
        </w:tabs>
        <w:jc w:val="both"/>
        <w:rPr>
          <w:sz w:val="28"/>
          <w:szCs w:val="28"/>
        </w:rPr>
      </w:pPr>
      <w:r w:rsidRPr="00A24DF3">
        <w:rPr>
          <w:sz w:val="28"/>
          <w:szCs w:val="28"/>
        </w:rPr>
        <w:t>- автобусов, %</w:t>
      </w:r>
    </w:p>
    <w:p w:rsidR="00A24DF3" w:rsidRPr="00A24DF3" w:rsidRDefault="00A24DF3" w:rsidP="00A24DF3">
      <w:pPr>
        <w:widowControl w:val="0"/>
        <w:tabs>
          <w:tab w:val="left" w:pos="426"/>
        </w:tabs>
        <w:jc w:val="both"/>
        <w:rPr>
          <w:sz w:val="28"/>
          <w:szCs w:val="28"/>
        </w:rPr>
      </w:pPr>
      <w:r w:rsidRPr="00A24DF3">
        <w:rPr>
          <w:sz w:val="28"/>
          <w:szCs w:val="28"/>
        </w:rPr>
        <w:t>- городского наземного электрического транспорта (троллейбусов), %</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пешеходных переходов, на которых созданы условия доступности, безопасности, информативности и комфортности для инвалидов и иных маломобильных граждан, в общем количестве пешеходных переходов, %</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Общая протяженность улиц, обеспеченных ливневой канализацией (подземными водостоками), км</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Количество «умных» остановок, ед. нарастающим итогом</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Общая протяженность освещенных частей улиц, проездов, набережных, км</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Количество пешеходных переходов в разных уровнях, ед.</w:t>
      </w:r>
    </w:p>
    <w:p w:rsidR="00A24DF3" w:rsidRDefault="00A24DF3" w:rsidP="00A24DF3">
      <w:pPr>
        <w:widowControl w:val="0"/>
        <w:tabs>
          <w:tab w:val="left" w:pos="426"/>
        </w:tabs>
        <w:jc w:val="both"/>
        <w:rPr>
          <w:sz w:val="28"/>
          <w:szCs w:val="28"/>
        </w:rPr>
      </w:pPr>
    </w:p>
    <w:p w:rsidR="007A338E" w:rsidRDefault="007A338E" w:rsidP="00A24DF3">
      <w:pPr>
        <w:widowControl w:val="0"/>
        <w:tabs>
          <w:tab w:val="left" w:pos="426"/>
        </w:tabs>
        <w:jc w:val="both"/>
        <w:rPr>
          <w:sz w:val="28"/>
          <w:szCs w:val="28"/>
        </w:rPr>
      </w:pPr>
    </w:p>
    <w:p w:rsidR="007A338E" w:rsidRPr="00A24DF3" w:rsidRDefault="007A338E" w:rsidP="00A24DF3">
      <w:pPr>
        <w:widowControl w:val="0"/>
        <w:tabs>
          <w:tab w:val="left" w:pos="426"/>
        </w:tabs>
        <w:jc w:val="both"/>
        <w:rPr>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развития жилищно-коммунального комплекса</w:t>
      </w:r>
    </w:p>
    <w:p w:rsidR="00A24DF3" w:rsidRPr="00A24DF3" w:rsidRDefault="00A24DF3" w:rsidP="00A24DF3">
      <w:pPr>
        <w:widowControl w:val="0"/>
        <w:tabs>
          <w:tab w:val="left" w:pos="426"/>
        </w:tabs>
        <w:jc w:val="both"/>
        <w:rPr>
          <w:b/>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 xml:space="preserve">Доля общей площади жилых помещений города, оборудованная одновременно водопроводом, водоотведением (канализацией), отоплением, горячим водоснабжением, </w:t>
      </w:r>
      <w:r w:rsidR="007A338E" w:rsidRPr="00A24DF3">
        <w:rPr>
          <w:rFonts w:ascii="Times New Roman" w:hAnsi="Times New Roman"/>
          <w:sz w:val="28"/>
          <w:szCs w:val="28"/>
        </w:rPr>
        <w:t>газос</w:t>
      </w:r>
      <w:r w:rsidR="007A338E">
        <w:rPr>
          <w:rFonts w:ascii="Times New Roman" w:hAnsi="Times New Roman"/>
          <w:sz w:val="28"/>
          <w:szCs w:val="28"/>
        </w:rPr>
        <w:t>набжением</w:t>
      </w:r>
      <w:r w:rsidR="00A24DF3" w:rsidRPr="00A24DF3">
        <w:rPr>
          <w:rFonts w:ascii="Times New Roman" w:hAnsi="Times New Roman"/>
          <w:sz w:val="28"/>
          <w:szCs w:val="28"/>
        </w:rPr>
        <w:t xml:space="preserve"> или напольными электрическими плитами, %</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Общая площадь жилых помещений города в многоквартирных домах, признанных аварийными, кв.</w:t>
      </w:r>
      <w:r w:rsidR="0085316C">
        <w:rPr>
          <w:rFonts w:ascii="Times New Roman" w:hAnsi="Times New Roman"/>
          <w:sz w:val="28"/>
          <w:szCs w:val="28"/>
        </w:rPr>
        <w:t xml:space="preserve"> м</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Прирост протяженности тепловых сетей (в двухтрубном исчислении), км</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Прирост протяженности уличной водопроводной сети (одиночной), км</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Прирост протяженности уличной канализационной сети (одиночной), км</w:t>
      </w:r>
    </w:p>
    <w:p w:rsidR="00A24DF3" w:rsidRPr="00A24DF3" w:rsidRDefault="00A24DF3" w:rsidP="00A24DF3">
      <w:pPr>
        <w:widowControl w:val="0"/>
        <w:tabs>
          <w:tab w:val="left" w:pos="426"/>
        </w:tabs>
        <w:jc w:val="both"/>
        <w:rPr>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рационального использования природно-ресурсного потенциала и</w:t>
      </w:r>
      <w:r w:rsidRPr="00A24DF3">
        <w:rPr>
          <w:rFonts w:ascii="Times New Roman" w:hAnsi="Times New Roman"/>
          <w:sz w:val="28"/>
          <w:szCs w:val="28"/>
        </w:rPr>
        <w:t xml:space="preserve"> </w:t>
      </w:r>
      <w:r w:rsidRPr="00A24DF3">
        <w:rPr>
          <w:rFonts w:ascii="Times New Roman" w:hAnsi="Times New Roman"/>
          <w:b/>
          <w:sz w:val="28"/>
          <w:szCs w:val="28"/>
        </w:rPr>
        <w:t>обеспечения экологической безопасности</w:t>
      </w: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Площадь реабилитированных территорий города Рязани, в том числе занятых водными объектами, га</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образованных и вывезенных твердых коммунальных отходов, направленных на обработку и утилизацию в общем объеме образованных твердых коммунальных отходов, %</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Количество площадок сбора ТКО, на которых организован раздельный сбор мусора, ед. нарастающим итогом</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Общая площадь зеленых насаждений общего пользования, га</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922F3E">
        <w:rPr>
          <w:rFonts w:ascii="Times New Roman" w:hAnsi="Times New Roman"/>
          <w:sz w:val="28"/>
          <w:szCs w:val="28"/>
        </w:rPr>
        <w:t>Количество</w:t>
      </w:r>
      <w:r w:rsidR="00A24DF3" w:rsidRPr="00A24DF3">
        <w:rPr>
          <w:rFonts w:ascii="Times New Roman" w:hAnsi="Times New Roman"/>
          <w:sz w:val="28"/>
          <w:szCs w:val="28"/>
        </w:rPr>
        <w:t xml:space="preserve"> мероприятий экологической нап</w:t>
      </w:r>
      <w:r w:rsidR="0085316C">
        <w:rPr>
          <w:rFonts w:ascii="Times New Roman" w:hAnsi="Times New Roman"/>
          <w:sz w:val="28"/>
          <w:szCs w:val="28"/>
        </w:rPr>
        <w:t>равленности с участием более 10 </w:t>
      </w:r>
      <w:r w:rsidR="00A24DF3" w:rsidRPr="00A24DF3">
        <w:rPr>
          <w:rFonts w:ascii="Times New Roman" w:hAnsi="Times New Roman"/>
          <w:sz w:val="28"/>
          <w:szCs w:val="28"/>
        </w:rPr>
        <w:t xml:space="preserve">жителей, организованных </w:t>
      </w:r>
      <w:r w:rsidR="00C22E48">
        <w:rPr>
          <w:rFonts w:ascii="Times New Roman" w:hAnsi="Times New Roman"/>
          <w:sz w:val="28"/>
          <w:szCs w:val="28"/>
        </w:rPr>
        <w:t>органами местного самоуправления</w:t>
      </w:r>
      <w:r w:rsidR="00A24DF3" w:rsidRPr="00A24DF3">
        <w:rPr>
          <w:rFonts w:ascii="Times New Roman" w:hAnsi="Times New Roman"/>
          <w:sz w:val="28"/>
          <w:szCs w:val="28"/>
        </w:rPr>
        <w:t>, ед.</w:t>
      </w:r>
    </w:p>
    <w:p w:rsidR="00A24DF3" w:rsidRPr="00A24DF3" w:rsidRDefault="00A24DF3" w:rsidP="00A24DF3">
      <w:pPr>
        <w:widowControl w:val="0"/>
        <w:tabs>
          <w:tab w:val="left" w:pos="426"/>
        </w:tabs>
        <w:jc w:val="both"/>
        <w:rPr>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благоустройства города</w:t>
      </w:r>
    </w:p>
    <w:p w:rsidR="00A24DF3" w:rsidRPr="00A24DF3" w:rsidRDefault="00A24DF3" w:rsidP="00A24DF3">
      <w:pPr>
        <w:widowControl w:val="0"/>
        <w:tabs>
          <w:tab w:val="left" w:pos="426"/>
        </w:tabs>
        <w:jc w:val="both"/>
        <w:rPr>
          <w:b/>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922F3E">
        <w:rPr>
          <w:rFonts w:ascii="Times New Roman" w:hAnsi="Times New Roman"/>
          <w:sz w:val="28"/>
          <w:szCs w:val="28"/>
        </w:rPr>
        <w:t>Количество</w:t>
      </w:r>
      <w:r w:rsidR="00A24DF3" w:rsidRPr="00A24DF3">
        <w:rPr>
          <w:rFonts w:ascii="Times New Roman" w:hAnsi="Times New Roman"/>
          <w:sz w:val="28"/>
          <w:szCs w:val="28"/>
        </w:rPr>
        <w:t xml:space="preserve"> благоустроенных общественных</w:t>
      </w:r>
      <w:r w:rsidR="00A0245B">
        <w:rPr>
          <w:rFonts w:ascii="Times New Roman" w:hAnsi="Times New Roman"/>
          <w:sz w:val="28"/>
          <w:szCs w:val="28"/>
        </w:rPr>
        <w:t xml:space="preserve"> </w:t>
      </w:r>
      <w:r w:rsidR="00A24DF3" w:rsidRPr="00A24DF3">
        <w:rPr>
          <w:rFonts w:ascii="Times New Roman" w:hAnsi="Times New Roman"/>
          <w:sz w:val="28"/>
          <w:szCs w:val="28"/>
        </w:rPr>
        <w:t>пространств, ед. нарастающим итогом</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благоустроенных дворовых территорий от общего количества дворовых территорий, %</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Количество реализованных проектов комплексного благоустройства жилых кварталов, ед. нарастающим итогом</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Площадь города, убираемая механизированным способом, тыс. кв.</w:t>
      </w:r>
      <w:r w:rsidR="0085316C">
        <w:rPr>
          <w:rFonts w:ascii="Times New Roman" w:hAnsi="Times New Roman"/>
          <w:sz w:val="28"/>
          <w:szCs w:val="28"/>
        </w:rPr>
        <w:t xml:space="preserve"> </w:t>
      </w:r>
      <w:r w:rsidR="00A24DF3" w:rsidRPr="00A24DF3">
        <w:rPr>
          <w:rFonts w:ascii="Times New Roman" w:hAnsi="Times New Roman"/>
          <w:sz w:val="28"/>
          <w:szCs w:val="28"/>
        </w:rPr>
        <w:t>м</w:t>
      </w:r>
    </w:p>
    <w:p w:rsidR="0085316C" w:rsidRDefault="0085316C" w:rsidP="00A24DF3">
      <w:pPr>
        <w:pStyle w:val="afffe"/>
        <w:widowControl w:val="0"/>
        <w:tabs>
          <w:tab w:val="left" w:pos="426"/>
        </w:tabs>
        <w:spacing w:after="0" w:line="240" w:lineRule="auto"/>
        <w:ind w:left="0"/>
        <w:jc w:val="both"/>
        <w:rPr>
          <w:rFonts w:ascii="Times New Roman" w:hAnsi="Times New Roman"/>
          <w:b/>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совершенствования имущественных и финансовых отношений</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объектов недвижимого имущества</w:t>
      </w:r>
      <w:r w:rsidR="007A338E">
        <w:rPr>
          <w:rFonts w:ascii="Times New Roman" w:hAnsi="Times New Roman"/>
          <w:sz w:val="28"/>
          <w:szCs w:val="28"/>
        </w:rPr>
        <w:t xml:space="preserve"> муниципальной</w:t>
      </w:r>
      <w:r w:rsidR="00A24DF3" w:rsidRPr="00A24DF3">
        <w:rPr>
          <w:rFonts w:ascii="Times New Roman" w:hAnsi="Times New Roman"/>
          <w:sz w:val="28"/>
          <w:szCs w:val="28"/>
        </w:rPr>
        <w:t xml:space="preserve"> казны, на которые зарегистрировано право собственности муниципального образования </w:t>
      </w:r>
      <w:r w:rsidR="003719DF">
        <w:rPr>
          <w:rFonts w:ascii="Times New Roman" w:hAnsi="Times New Roman"/>
          <w:sz w:val="28"/>
          <w:szCs w:val="28"/>
        </w:rPr>
        <w:t>-</w:t>
      </w:r>
      <w:r w:rsidR="00A24DF3" w:rsidRPr="00A24DF3">
        <w:rPr>
          <w:rFonts w:ascii="Times New Roman" w:hAnsi="Times New Roman"/>
          <w:sz w:val="28"/>
          <w:szCs w:val="28"/>
        </w:rPr>
        <w:t xml:space="preserve"> город Рязан</w:t>
      </w:r>
      <w:r w:rsidR="003719DF">
        <w:rPr>
          <w:rFonts w:ascii="Times New Roman" w:hAnsi="Times New Roman"/>
          <w:sz w:val="28"/>
          <w:szCs w:val="28"/>
        </w:rPr>
        <w:t>ь</w:t>
      </w:r>
      <w:r w:rsidR="00A24DF3" w:rsidRPr="00A24DF3">
        <w:rPr>
          <w:rFonts w:ascii="Times New Roman" w:hAnsi="Times New Roman"/>
          <w:sz w:val="28"/>
          <w:szCs w:val="28"/>
        </w:rPr>
        <w:t>, от общего количества объектов недвижимого имущества казны, %</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Доля поступлений в бюджет города</w:t>
      </w:r>
      <w:r w:rsidR="007A338E">
        <w:rPr>
          <w:rFonts w:ascii="Times New Roman" w:hAnsi="Times New Roman"/>
          <w:sz w:val="28"/>
          <w:szCs w:val="28"/>
        </w:rPr>
        <w:t xml:space="preserve"> Рязани</w:t>
      </w:r>
      <w:r w:rsidR="00A24DF3" w:rsidRPr="00A24DF3">
        <w:rPr>
          <w:rFonts w:ascii="Times New Roman" w:hAnsi="Times New Roman"/>
          <w:sz w:val="28"/>
          <w:szCs w:val="28"/>
        </w:rPr>
        <w:t xml:space="preserve"> доходов от аренды и продажи земельных участков, а также от аренды и приватизации муниципального имущества от запланированного дохода, %</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Темп прироста налоговых доходов, %</w:t>
      </w:r>
    </w:p>
    <w:p w:rsidR="00A24DF3" w:rsidRPr="00A24DF3" w:rsidRDefault="00A24DF3" w:rsidP="00A24DF3">
      <w:pPr>
        <w:widowControl w:val="0"/>
        <w:tabs>
          <w:tab w:val="left" w:pos="426"/>
        </w:tabs>
        <w:jc w:val="both"/>
        <w:rPr>
          <w:sz w:val="28"/>
          <w:szCs w:val="28"/>
        </w:rPr>
      </w:pPr>
    </w:p>
    <w:p w:rsidR="00A24DF3" w:rsidRPr="00A24DF3" w:rsidRDefault="00A24DF3" w:rsidP="00A24DF3">
      <w:pPr>
        <w:pStyle w:val="afffe"/>
        <w:widowControl w:val="0"/>
        <w:tabs>
          <w:tab w:val="left" w:pos="426"/>
        </w:tabs>
        <w:spacing w:after="0" w:line="240" w:lineRule="auto"/>
        <w:ind w:left="0"/>
        <w:jc w:val="both"/>
        <w:rPr>
          <w:rFonts w:ascii="Times New Roman" w:hAnsi="Times New Roman"/>
          <w:b/>
          <w:sz w:val="28"/>
          <w:szCs w:val="28"/>
        </w:rPr>
      </w:pPr>
      <w:r w:rsidRPr="00A24DF3">
        <w:rPr>
          <w:rFonts w:ascii="Times New Roman" w:hAnsi="Times New Roman"/>
          <w:b/>
          <w:sz w:val="28"/>
          <w:szCs w:val="28"/>
        </w:rPr>
        <w:t>В сфере совершенствования муниципального управления</w:t>
      </w:r>
    </w:p>
    <w:p w:rsidR="00A24DF3" w:rsidRPr="00A24DF3" w:rsidRDefault="00A24DF3" w:rsidP="00A24DF3">
      <w:pPr>
        <w:widowControl w:val="0"/>
        <w:tabs>
          <w:tab w:val="left" w:pos="426"/>
        </w:tabs>
        <w:jc w:val="both"/>
        <w:rPr>
          <w:b/>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Удовлетворенность населения деятельностью органов местного самоуправления городского округа, % от числа опрошенных</w:t>
      </w:r>
      <w:r w:rsidR="00A0245B">
        <w:rPr>
          <w:rFonts w:ascii="Times New Roman" w:hAnsi="Times New Roman"/>
          <w:sz w:val="28"/>
          <w:szCs w:val="28"/>
        </w:rPr>
        <w:t xml:space="preserve"> </w:t>
      </w:r>
    </w:p>
    <w:p w:rsidR="00A24DF3" w:rsidRPr="00A24DF3" w:rsidRDefault="00A24DF3" w:rsidP="00A24DF3">
      <w:pPr>
        <w:widowControl w:val="0"/>
        <w:tabs>
          <w:tab w:val="left" w:pos="426"/>
        </w:tabs>
        <w:jc w:val="both"/>
        <w:rPr>
          <w:sz w:val="28"/>
          <w:szCs w:val="28"/>
        </w:rPr>
      </w:pPr>
    </w:p>
    <w:p w:rsidR="00A24DF3" w:rsidRPr="00A24DF3"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A24DF3">
        <w:rPr>
          <w:rFonts w:ascii="Times New Roman" w:hAnsi="Times New Roman"/>
          <w:sz w:val="28"/>
          <w:szCs w:val="28"/>
        </w:rPr>
        <w:t>Количество городских служб</w:t>
      </w:r>
      <w:r w:rsidR="007A338E">
        <w:rPr>
          <w:rFonts w:ascii="Times New Roman" w:hAnsi="Times New Roman"/>
          <w:sz w:val="28"/>
          <w:szCs w:val="28"/>
        </w:rPr>
        <w:t>,</w:t>
      </w:r>
      <w:r w:rsidR="00A24DF3" w:rsidRPr="00A24DF3">
        <w:rPr>
          <w:rFonts w:ascii="Times New Roman" w:hAnsi="Times New Roman"/>
          <w:sz w:val="28"/>
          <w:szCs w:val="28"/>
        </w:rPr>
        <w:t xml:space="preserve"> обладающих доступом к интеллектуальному центру городского управления (ИЦГУ), ед. нарастающим итогом</w:t>
      </w:r>
    </w:p>
    <w:p w:rsidR="00A24DF3" w:rsidRPr="00A24DF3" w:rsidRDefault="00A24DF3" w:rsidP="00A24DF3">
      <w:pPr>
        <w:widowControl w:val="0"/>
        <w:tabs>
          <w:tab w:val="left" w:pos="426"/>
        </w:tabs>
        <w:jc w:val="both"/>
        <w:rPr>
          <w:sz w:val="28"/>
          <w:szCs w:val="28"/>
        </w:rPr>
      </w:pPr>
    </w:p>
    <w:p w:rsidR="00A24DF3" w:rsidRPr="006E2D85" w:rsidRDefault="00F43DEF" w:rsidP="00936BE9">
      <w:pPr>
        <w:pStyle w:val="afffe"/>
        <w:widowControl w:val="0"/>
        <w:numPr>
          <w:ilvl w:val="0"/>
          <w:numId w:val="5"/>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A24DF3" w:rsidRPr="006E2D85">
        <w:rPr>
          <w:rFonts w:ascii="Times New Roman" w:hAnsi="Times New Roman"/>
          <w:sz w:val="28"/>
          <w:szCs w:val="28"/>
        </w:rPr>
        <w:t>Количество электронных сервисов в системе «цифрового двойника города», ед. нарастающим итогом</w:t>
      </w:r>
    </w:p>
    <w:p w:rsidR="00E55E01" w:rsidRDefault="00E55E01" w:rsidP="00E720CB">
      <w:pPr>
        <w:widowControl w:val="0"/>
        <w:jc w:val="center"/>
        <w:rPr>
          <w:color w:val="0000FF"/>
          <w:sz w:val="28"/>
          <w:szCs w:val="28"/>
        </w:rPr>
      </w:pPr>
    </w:p>
    <w:p w:rsidR="00AE0BFB" w:rsidRDefault="00AE0BFB" w:rsidP="006F5AB2">
      <w:pPr>
        <w:jc w:val="center"/>
        <w:rPr>
          <w:color w:val="0000FF"/>
          <w:szCs w:val="28"/>
        </w:rPr>
        <w:sectPr w:rsidR="00AE0BFB">
          <w:pgSz w:w="11906" w:h="16838"/>
          <w:pgMar w:top="1134" w:right="567" w:bottom="1134" w:left="1701" w:header="709" w:footer="709" w:gutter="0"/>
          <w:cols w:space="708"/>
          <w:docGrid w:linePitch="360"/>
        </w:sectPr>
      </w:pPr>
    </w:p>
    <w:p w:rsidR="00503666" w:rsidRDefault="00F43DEF" w:rsidP="00F43DEF">
      <w:pPr>
        <w:pStyle w:val="1"/>
        <w:jc w:val="center"/>
        <w:rPr>
          <w:sz w:val="28"/>
          <w:szCs w:val="28"/>
        </w:rPr>
      </w:pPr>
      <w:bookmarkStart w:id="72" w:name="_Toc532387379"/>
      <w:bookmarkStart w:id="73" w:name="_Toc532387380"/>
      <w:bookmarkStart w:id="74" w:name="_Toc62561865"/>
      <w:r>
        <w:rPr>
          <w:sz w:val="28"/>
          <w:szCs w:val="28"/>
        </w:rPr>
        <w:t xml:space="preserve">                                                                                                                                                </w:t>
      </w:r>
      <w:r w:rsidR="00503666" w:rsidRPr="00416FA1">
        <w:rPr>
          <w:sz w:val="28"/>
          <w:szCs w:val="28"/>
        </w:rPr>
        <w:t xml:space="preserve">Приложение </w:t>
      </w:r>
      <w:bookmarkEnd w:id="73"/>
      <w:r w:rsidR="00FA0206">
        <w:rPr>
          <w:sz w:val="28"/>
          <w:szCs w:val="28"/>
        </w:rPr>
        <w:t>4</w:t>
      </w:r>
      <w:bookmarkEnd w:id="74"/>
    </w:p>
    <w:p w:rsidR="00517B37" w:rsidRDefault="00517B37" w:rsidP="00517B37">
      <w:pPr>
        <w:autoSpaceDE w:val="0"/>
        <w:autoSpaceDN w:val="0"/>
        <w:adjustRightInd w:val="0"/>
        <w:ind w:firstLine="709"/>
        <w:jc w:val="right"/>
        <w:rPr>
          <w:sz w:val="28"/>
          <w:szCs w:val="28"/>
        </w:rPr>
      </w:pPr>
      <w:r>
        <w:rPr>
          <w:sz w:val="28"/>
          <w:szCs w:val="28"/>
        </w:rPr>
        <w:t>к</w:t>
      </w:r>
      <w:r w:rsidRPr="009A273A">
        <w:rPr>
          <w:sz w:val="28"/>
          <w:szCs w:val="28"/>
        </w:rPr>
        <w:t xml:space="preserve"> </w:t>
      </w:r>
      <w:r>
        <w:rPr>
          <w:sz w:val="28"/>
          <w:szCs w:val="28"/>
        </w:rPr>
        <w:t>С</w:t>
      </w:r>
      <w:r w:rsidRPr="009A273A">
        <w:rPr>
          <w:sz w:val="28"/>
          <w:szCs w:val="28"/>
        </w:rPr>
        <w:t xml:space="preserve">тратегии социально-экономического </w:t>
      </w:r>
    </w:p>
    <w:p w:rsidR="00517B37" w:rsidRPr="009A273A" w:rsidRDefault="00F43DEF" w:rsidP="00F43DEF">
      <w:pPr>
        <w:autoSpaceDE w:val="0"/>
        <w:autoSpaceDN w:val="0"/>
        <w:adjustRightInd w:val="0"/>
        <w:ind w:firstLine="709"/>
        <w:jc w:val="center"/>
        <w:rPr>
          <w:sz w:val="28"/>
          <w:szCs w:val="28"/>
        </w:rPr>
      </w:pPr>
      <w:r>
        <w:rPr>
          <w:sz w:val="28"/>
          <w:szCs w:val="28"/>
        </w:rPr>
        <w:t xml:space="preserve">                                                                                                                                </w:t>
      </w:r>
      <w:r w:rsidR="00517B37" w:rsidRPr="009A273A">
        <w:rPr>
          <w:sz w:val="28"/>
          <w:szCs w:val="28"/>
        </w:rPr>
        <w:t>развития города Рязани до 2030 года</w:t>
      </w:r>
    </w:p>
    <w:p w:rsidR="00517B37" w:rsidRPr="00517B37" w:rsidRDefault="00517B37" w:rsidP="00517B37"/>
    <w:p w:rsidR="00503666" w:rsidRPr="00416FA1" w:rsidRDefault="00503666" w:rsidP="00503666">
      <w:pPr>
        <w:autoSpaceDE w:val="0"/>
        <w:autoSpaceDN w:val="0"/>
        <w:adjustRightInd w:val="0"/>
        <w:jc w:val="right"/>
        <w:rPr>
          <w:szCs w:val="28"/>
        </w:rPr>
      </w:pPr>
    </w:p>
    <w:p w:rsidR="00503666" w:rsidRDefault="00503666" w:rsidP="00503666">
      <w:pPr>
        <w:tabs>
          <w:tab w:val="left" w:pos="1260"/>
          <w:tab w:val="left" w:pos="1440"/>
        </w:tabs>
        <w:autoSpaceDE w:val="0"/>
        <w:autoSpaceDN w:val="0"/>
        <w:adjustRightInd w:val="0"/>
        <w:jc w:val="center"/>
        <w:rPr>
          <w:b/>
          <w:sz w:val="28"/>
          <w:szCs w:val="28"/>
        </w:rPr>
      </w:pPr>
      <w:r w:rsidRPr="00416FA1">
        <w:rPr>
          <w:b/>
          <w:sz w:val="28"/>
          <w:szCs w:val="28"/>
        </w:rPr>
        <w:t>Перспективные экономические специализации города Рязани</w:t>
      </w:r>
    </w:p>
    <w:p w:rsidR="00A31249" w:rsidRPr="00A31249" w:rsidRDefault="00A31249" w:rsidP="00503666">
      <w:pPr>
        <w:tabs>
          <w:tab w:val="left" w:pos="1260"/>
          <w:tab w:val="left" w:pos="1440"/>
        </w:tabs>
        <w:autoSpaceDE w:val="0"/>
        <w:autoSpaceDN w:val="0"/>
        <w:adjustRightInd w:val="0"/>
        <w:jc w:val="center"/>
        <w:rPr>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3"/>
        <w:gridCol w:w="8080"/>
        <w:gridCol w:w="3969"/>
      </w:tblGrid>
      <w:tr w:rsidR="00974030" w:rsidRPr="00C92671" w:rsidTr="00BF1210">
        <w:trPr>
          <w:trHeight w:val="356"/>
          <w:tblHeader/>
        </w:trPr>
        <w:tc>
          <w:tcPr>
            <w:tcW w:w="675" w:type="dxa"/>
            <w:shd w:val="clear" w:color="auto" w:fill="auto"/>
            <w:vAlign w:val="center"/>
          </w:tcPr>
          <w:p w:rsidR="00974030" w:rsidRPr="00BF1210" w:rsidRDefault="00974030" w:rsidP="00847007">
            <w:pPr>
              <w:widowControl w:val="0"/>
              <w:tabs>
                <w:tab w:val="left" w:pos="993"/>
              </w:tabs>
              <w:autoSpaceDE w:val="0"/>
              <w:autoSpaceDN w:val="0"/>
              <w:adjustRightInd w:val="0"/>
              <w:jc w:val="center"/>
            </w:pPr>
            <w:r w:rsidRPr="00BF1210">
              <w:t>№</w:t>
            </w:r>
          </w:p>
          <w:p w:rsidR="00974030" w:rsidRPr="00BF1210" w:rsidRDefault="00974030" w:rsidP="00847007">
            <w:pPr>
              <w:widowControl w:val="0"/>
              <w:tabs>
                <w:tab w:val="left" w:pos="993"/>
              </w:tabs>
              <w:autoSpaceDE w:val="0"/>
              <w:autoSpaceDN w:val="0"/>
              <w:adjustRightInd w:val="0"/>
              <w:jc w:val="center"/>
            </w:pPr>
            <w:r w:rsidRPr="00BF1210">
              <w:t>п/п</w:t>
            </w:r>
          </w:p>
        </w:tc>
        <w:tc>
          <w:tcPr>
            <w:tcW w:w="2693" w:type="dxa"/>
            <w:shd w:val="clear" w:color="auto" w:fill="auto"/>
            <w:vAlign w:val="center"/>
          </w:tcPr>
          <w:p w:rsidR="00974030" w:rsidRPr="00BF1210" w:rsidRDefault="00974030" w:rsidP="00847007">
            <w:pPr>
              <w:widowControl w:val="0"/>
              <w:tabs>
                <w:tab w:val="left" w:pos="993"/>
              </w:tabs>
              <w:autoSpaceDE w:val="0"/>
              <w:autoSpaceDN w:val="0"/>
              <w:adjustRightInd w:val="0"/>
              <w:jc w:val="center"/>
            </w:pPr>
            <w:r w:rsidRPr="00BF1210">
              <w:t>Перспективные отрасли специализации</w:t>
            </w:r>
          </w:p>
        </w:tc>
        <w:tc>
          <w:tcPr>
            <w:tcW w:w="8080" w:type="dxa"/>
            <w:shd w:val="clear" w:color="auto" w:fill="auto"/>
            <w:vAlign w:val="center"/>
          </w:tcPr>
          <w:p w:rsidR="00974030" w:rsidRPr="00BF1210" w:rsidRDefault="00974030" w:rsidP="00847007">
            <w:pPr>
              <w:widowControl w:val="0"/>
              <w:tabs>
                <w:tab w:val="left" w:pos="993"/>
              </w:tabs>
              <w:autoSpaceDE w:val="0"/>
              <w:autoSpaceDN w:val="0"/>
              <w:adjustRightInd w:val="0"/>
              <w:jc w:val="center"/>
            </w:pPr>
            <w:r w:rsidRPr="00BF1210">
              <w:t>Предпосылки развития</w:t>
            </w:r>
          </w:p>
        </w:tc>
        <w:tc>
          <w:tcPr>
            <w:tcW w:w="3969" w:type="dxa"/>
            <w:shd w:val="clear" w:color="auto" w:fill="auto"/>
            <w:vAlign w:val="center"/>
          </w:tcPr>
          <w:p w:rsidR="00974030" w:rsidRPr="00BF1210" w:rsidRDefault="00974030" w:rsidP="00847007">
            <w:pPr>
              <w:widowControl w:val="0"/>
              <w:tabs>
                <w:tab w:val="left" w:pos="993"/>
              </w:tabs>
              <w:autoSpaceDE w:val="0"/>
              <w:autoSpaceDN w:val="0"/>
              <w:adjustRightInd w:val="0"/>
              <w:jc w:val="center"/>
            </w:pPr>
            <w:r w:rsidRPr="00BF1210">
              <w:t>Драйверы развития</w:t>
            </w:r>
          </w:p>
        </w:tc>
      </w:tr>
      <w:tr w:rsidR="00974030" w:rsidRPr="006968C7" w:rsidTr="00BF1210">
        <w:tc>
          <w:tcPr>
            <w:tcW w:w="675" w:type="dxa"/>
            <w:shd w:val="clear" w:color="auto" w:fill="auto"/>
          </w:tcPr>
          <w:p w:rsidR="00974030" w:rsidRPr="00BF1210" w:rsidRDefault="00416FA1" w:rsidP="00936BE9">
            <w:pPr>
              <w:widowControl w:val="0"/>
              <w:numPr>
                <w:ilvl w:val="0"/>
                <w:numId w:val="4"/>
              </w:numPr>
              <w:tabs>
                <w:tab w:val="left" w:pos="993"/>
              </w:tabs>
              <w:autoSpaceDE w:val="0"/>
              <w:autoSpaceDN w:val="0"/>
              <w:adjustRightInd w:val="0"/>
              <w:ind w:left="0" w:firstLine="0"/>
              <w:jc w:val="center"/>
            </w:pPr>
            <w:r w:rsidRPr="00BF1210">
              <w:t>1</w:t>
            </w:r>
          </w:p>
        </w:tc>
        <w:tc>
          <w:tcPr>
            <w:tcW w:w="2693" w:type="dxa"/>
            <w:shd w:val="clear" w:color="auto" w:fill="auto"/>
          </w:tcPr>
          <w:p w:rsidR="00974030" w:rsidRPr="00BF1210" w:rsidRDefault="00974030" w:rsidP="00CD1D34">
            <w:pPr>
              <w:widowControl w:val="0"/>
              <w:tabs>
                <w:tab w:val="left" w:pos="993"/>
              </w:tabs>
              <w:autoSpaceDE w:val="0"/>
              <w:autoSpaceDN w:val="0"/>
              <w:adjustRightInd w:val="0"/>
              <w:rPr>
                <w:b/>
              </w:rPr>
            </w:pPr>
            <w:r w:rsidRPr="00BF1210">
              <w:rPr>
                <w:b/>
              </w:rPr>
              <w:t>Производство высокотехнологичной продукции, интеллектуальных систем и их компонентов</w:t>
            </w:r>
          </w:p>
        </w:tc>
        <w:tc>
          <w:tcPr>
            <w:tcW w:w="8080" w:type="dxa"/>
            <w:shd w:val="clear" w:color="auto" w:fill="auto"/>
          </w:tcPr>
          <w:p w:rsidR="003E593A" w:rsidRPr="00BF1210" w:rsidRDefault="003E593A" w:rsidP="00FE2748">
            <w:pPr>
              <w:widowControl w:val="0"/>
              <w:tabs>
                <w:tab w:val="left" w:pos="993"/>
              </w:tabs>
              <w:autoSpaceDE w:val="0"/>
              <w:autoSpaceDN w:val="0"/>
              <w:adjustRightInd w:val="0"/>
              <w:ind w:firstLine="317"/>
              <w:jc w:val="both"/>
            </w:pPr>
            <w:r w:rsidRPr="00BF1210">
              <w:t xml:space="preserve">Историческая </w:t>
            </w:r>
            <w:r w:rsidR="00974030" w:rsidRPr="00BF1210">
              <w:t>ориентаци</w:t>
            </w:r>
            <w:r w:rsidRPr="00BF1210">
              <w:t>я</w:t>
            </w:r>
            <w:r w:rsidR="00974030" w:rsidRPr="00BF1210">
              <w:t xml:space="preserve"> на радиоэлектронную отрасль.</w:t>
            </w:r>
            <w:r w:rsidRPr="00BF1210">
              <w:t xml:space="preserve"> </w:t>
            </w:r>
            <w:r w:rsidR="00974030" w:rsidRPr="00BF1210">
              <w:t>Сохранена производственная и научная база предприятий ВПК</w:t>
            </w:r>
            <w:r w:rsidRPr="00BF1210">
              <w:t>.</w:t>
            </w:r>
          </w:p>
          <w:p w:rsidR="00974030" w:rsidRPr="00BF1210" w:rsidRDefault="00187E17" w:rsidP="00FE2748">
            <w:pPr>
              <w:widowControl w:val="0"/>
              <w:tabs>
                <w:tab w:val="left" w:pos="993"/>
              </w:tabs>
              <w:autoSpaceDE w:val="0"/>
              <w:autoSpaceDN w:val="0"/>
              <w:adjustRightInd w:val="0"/>
              <w:ind w:firstLine="317"/>
              <w:jc w:val="both"/>
              <w:rPr>
                <w:highlight w:val="yellow"/>
              </w:rPr>
            </w:pPr>
            <w:r w:rsidRPr="00BF1210">
              <w:t xml:space="preserve">Доля </w:t>
            </w:r>
            <w:r w:rsidR="00974030" w:rsidRPr="00BF1210">
              <w:t>производств</w:t>
            </w:r>
            <w:r w:rsidRPr="00BF1210">
              <w:t>а</w:t>
            </w:r>
            <w:r w:rsidR="00974030" w:rsidRPr="00BF1210">
              <w:t xml:space="preserve"> средне- и высокотехнологичной продукции (машин и оборудования, компьютеров, электронных и оптических изделий, электрического оборудования) в структуре </w:t>
            </w:r>
            <w:r w:rsidR="00A44031" w:rsidRPr="00BF1210">
              <w:t xml:space="preserve">промышленного </w:t>
            </w:r>
            <w:r w:rsidR="00974030" w:rsidRPr="00BF1210">
              <w:t xml:space="preserve">производства города </w:t>
            </w:r>
            <w:r w:rsidRPr="00BF1210">
              <w:t>составляет</w:t>
            </w:r>
            <w:r w:rsidR="00974030" w:rsidRPr="00BF1210">
              <w:t xml:space="preserve"> </w:t>
            </w:r>
            <w:r w:rsidR="004C3D7F" w:rsidRPr="00BF1210">
              <w:t xml:space="preserve">до </w:t>
            </w:r>
            <w:r w:rsidR="00974030" w:rsidRPr="00BF1210">
              <w:t>25%.</w:t>
            </w:r>
            <w:r w:rsidR="00974030" w:rsidRPr="00BF1210">
              <w:rPr>
                <w:highlight w:val="yellow"/>
              </w:rPr>
              <w:t xml:space="preserve"> </w:t>
            </w:r>
          </w:p>
          <w:p w:rsidR="00974030" w:rsidRPr="00BF1210" w:rsidRDefault="00187E17" w:rsidP="00FE2748">
            <w:pPr>
              <w:widowControl w:val="0"/>
              <w:tabs>
                <w:tab w:val="left" w:pos="993"/>
              </w:tabs>
              <w:autoSpaceDE w:val="0"/>
              <w:autoSpaceDN w:val="0"/>
              <w:adjustRightInd w:val="0"/>
              <w:ind w:firstLine="317"/>
              <w:jc w:val="both"/>
            </w:pPr>
            <w:r w:rsidRPr="00BF1210">
              <w:t>Создание инновационной инфраструктуры в регионе и развитие кластера</w:t>
            </w:r>
            <w:r w:rsidR="00974030" w:rsidRPr="00BF1210">
              <w:t xml:space="preserve"> «Электронные приборы и оптоэлектроника» и IT-кластер</w:t>
            </w:r>
            <w:r w:rsidRPr="00BF1210">
              <w:t>а.</w:t>
            </w:r>
            <w:r w:rsidR="00AD1B8D" w:rsidRPr="00BF1210">
              <w:t xml:space="preserve"> </w:t>
            </w:r>
            <w:r w:rsidR="00974030" w:rsidRPr="00BF1210">
              <w:t xml:space="preserve">Развитие наукоемкого предпринимательства. </w:t>
            </w:r>
          </w:p>
        </w:tc>
        <w:tc>
          <w:tcPr>
            <w:tcW w:w="3969" w:type="dxa"/>
            <w:shd w:val="clear" w:color="auto" w:fill="auto"/>
          </w:tcPr>
          <w:p w:rsidR="00974030" w:rsidRPr="00BF1210" w:rsidRDefault="00974030" w:rsidP="003A1EA4">
            <w:pPr>
              <w:widowControl w:val="0"/>
              <w:tabs>
                <w:tab w:val="left" w:pos="993"/>
              </w:tabs>
              <w:autoSpaceDE w:val="0"/>
              <w:autoSpaceDN w:val="0"/>
              <w:adjustRightInd w:val="0"/>
            </w:pPr>
            <w:r w:rsidRPr="00BF1210">
              <w:t xml:space="preserve">АО </w:t>
            </w:r>
            <w:r w:rsidR="00EF0728" w:rsidRPr="00BF1210">
              <w:t>«</w:t>
            </w:r>
            <w:r w:rsidRPr="00BF1210">
              <w:t>Государственный Рязанский приборный завод</w:t>
            </w:r>
            <w:r w:rsidR="00EF0728" w:rsidRPr="00BF1210">
              <w:t>»</w:t>
            </w:r>
            <w:r w:rsidRPr="00BF1210">
              <w:t xml:space="preserve">, </w:t>
            </w:r>
          </w:p>
          <w:p w:rsidR="00974030" w:rsidRPr="00BF1210" w:rsidRDefault="00974030" w:rsidP="003A1EA4">
            <w:pPr>
              <w:widowControl w:val="0"/>
              <w:tabs>
                <w:tab w:val="left" w:pos="993"/>
              </w:tabs>
              <w:autoSpaceDE w:val="0"/>
              <w:autoSpaceDN w:val="0"/>
              <w:adjustRightInd w:val="0"/>
            </w:pPr>
            <w:r w:rsidRPr="00BF1210">
              <w:t xml:space="preserve">Завод </w:t>
            </w:r>
            <w:r w:rsidR="00EF0728" w:rsidRPr="00BF1210">
              <w:t>«</w:t>
            </w:r>
            <w:r w:rsidRPr="00BF1210">
              <w:t>Красное знамя</w:t>
            </w:r>
            <w:r w:rsidR="00EF0728" w:rsidRPr="00BF1210">
              <w:t>»</w:t>
            </w:r>
            <w:r w:rsidRPr="00BF1210">
              <w:t>,</w:t>
            </w:r>
          </w:p>
          <w:p w:rsidR="00974030" w:rsidRPr="00BF1210" w:rsidRDefault="00383EFE" w:rsidP="003A1EA4">
            <w:pPr>
              <w:widowControl w:val="0"/>
              <w:tabs>
                <w:tab w:val="left" w:pos="993"/>
              </w:tabs>
              <w:autoSpaceDE w:val="0"/>
              <w:autoSpaceDN w:val="0"/>
              <w:adjustRightInd w:val="0"/>
            </w:pPr>
            <w:r>
              <w:t>АО «</w:t>
            </w:r>
            <w:r w:rsidR="00974030" w:rsidRPr="00BF1210">
              <w:t xml:space="preserve">Рязанский Радиозавод, </w:t>
            </w:r>
          </w:p>
          <w:p w:rsidR="00974030" w:rsidRPr="00BF1210" w:rsidRDefault="00896C05" w:rsidP="003A1EA4">
            <w:pPr>
              <w:widowControl w:val="0"/>
              <w:tabs>
                <w:tab w:val="left" w:pos="993"/>
              </w:tabs>
              <w:autoSpaceDE w:val="0"/>
              <w:autoSpaceDN w:val="0"/>
              <w:adjustRightInd w:val="0"/>
            </w:pPr>
            <w:r>
              <w:t xml:space="preserve">АО </w:t>
            </w:r>
            <w:r w:rsidR="00974030" w:rsidRPr="00BF1210">
              <w:t xml:space="preserve">НИИ ГРП </w:t>
            </w:r>
            <w:r w:rsidR="00EF0728" w:rsidRPr="00BF1210">
              <w:t>«</w:t>
            </w:r>
            <w:r w:rsidR="00974030" w:rsidRPr="00BF1210">
              <w:t>Плазма</w:t>
            </w:r>
            <w:r w:rsidR="00EF0728" w:rsidRPr="00BF1210">
              <w:t>»</w:t>
            </w:r>
            <w:r w:rsidR="00974030" w:rsidRPr="00BF1210">
              <w:t xml:space="preserve">, Корпорация </w:t>
            </w:r>
            <w:r w:rsidR="00EF0728" w:rsidRPr="00BF1210">
              <w:t>«</w:t>
            </w:r>
            <w:r w:rsidR="00974030" w:rsidRPr="00BF1210">
              <w:t>Фазотрон-НИИР</w:t>
            </w:r>
            <w:r w:rsidR="00EF0728" w:rsidRPr="00BF1210">
              <w:t>»</w:t>
            </w:r>
            <w:r w:rsidR="00974030" w:rsidRPr="00BF1210">
              <w:t xml:space="preserve">, </w:t>
            </w:r>
          </w:p>
          <w:p w:rsidR="00974030" w:rsidRPr="00BF1210" w:rsidRDefault="00974030" w:rsidP="003A1EA4">
            <w:pPr>
              <w:widowControl w:val="0"/>
              <w:tabs>
                <w:tab w:val="left" w:pos="993"/>
              </w:tabs>
              <w:autoSpaceDE w:val="0"/>
              <w:autoSpaceDN w:val="0"/>
              <w:adjustRightInd w:val="0"/>
            </w:pPr>
            <w:r w:rsidRPr="00BF1210">
              <w:t xml:space="preserve">РПТП </w:t>
            </w:r>
            <w:r w:rsidR="00EF0728" w:rsidRPr="00BF1210">
              <w:t>«</w:t>
            </w:r>
            <w:r w:rsidRPr="00BF1210">
              <w:t>Гранит</w:t>
            </w:r>
            <w:r w:rsidR="00EF0728" w:rsidRPr="00BF1210">
              <w:t>»</w:t>
            </w:r>
            <w:r w:rsidRPr="00BF1210">
              <w:t xml:space="preserve">, </w:t>
            </w:r>
          </w:p>
          <w:p w:rsidR="00974030" w:rsidRPr="00BF1210" w:rsidRDefault="00187E17" w:rsidP="003A1EA4">
            <w:pPr>
              <w:widowControl w:val="0"/>
              <w:tabs>
                <w:tab w:val="left" w:pos="993"/>
              </w:tabs>
              <w:autoSpaceDE w:val="0"/>
              <w:autoSpaceDN w:val="0"/>
              <w:adjustRightInd w:val="0"/>
            </w:pPr>
            <w:r w:rsidRPr="00BF1210">
              <w:t xml:space="preserve">РКБ </w:t>
            </w:r>
            <w:r w:rsidR="00EF0728" w:rsidRPr="00BF1210">
              <w:t>«</w:t>
            </w:r>
            <w:r w:rsidRPr="00BF1210">
              <w:t>ГЛОБУС</w:t>
            </w:r>
            <w:r w:rsidR="00EF0728" w:rsidRPr="00BF1210">
              <w:t>»</w:t>
            </w:r>
          </w:p>
        </w:tc>
      </w:tr>
      <w:tr w:rsidR="00974030" w:rsidRPr="006968C7" w:rsidTr="00BF1210">
        <w:tc>
          <w:tcPr>
            <w:tcW w:w="675" w:type="dxa"/>
            <w:shd w:val="clear" w:color="auto" w:fill="auto"/>
          </w:tcPr>
          <w:p w:rsidR="00974030" w:rsidRPr="00BF1210" w:rsidRDefault="00416FA1" w:rsidP="00936BE9">
            <w:pPr>
              <w:widowControl w:val="0"/>
              <w:numPr>
                <w:ilvl w:val="0"/>
                <w:numId w:val="4"/>
              </w:numPr>
              <w:tabs>
                <w:tab w:val="left" w:pos="993"/>
              </w:tabs>
              <w:autoSpaceDE w:val="0"/>
              <w:autoSpaceDN w:val="0"/>
              <w:adjustRightInd w:val="0"/>
              <w:ind w:left="0" w:firstLine="0"/>
              <w:jc w:val="center"/>
            </w:pPr>
            <w:r w:rsidRPr="00BF1210">
              <w:t>2</w:t>
            </w:r>
          </w:p>
        </w:tc>
        <w:tc>
          <w:tcPr>
            <w:tcW w:w="2693" w:type="dxa"/>
            <w:shd w:val="clear" w:color="auto" w:fill="auto"/>
          </w:tcPr>
          <w:p w:rsidR="00974030" w:rsidRPr="00BF1210" w:rsidRDefault="00974030" w:rsidP="006968C7">
            <w:pPr>
              <w:widowControl w:val="0"/>
              <w:tabs>
                <w:tab w:val="left" w:pos="993"/>
              </w:tabs>
              <w:autoSpaceDE w:val="0"/>
              <w:autoSpaceDN w:val="0"/>
              <w:adjustRightInd w:val="0"/>
            </w:pPr>
            <w:r w:rsidRPr="00BF1210">
              <w:rPr>
                <w:b/>
              </w:rPr>
              <w:t>Нефтепереработка</w:t>
            </w:r>
          </w:p>
        </w:tc>
        <w:tc>
          <w:tcPr>
            <w:tcW w:w="8080" w:type="dxa"/>
            <w:shd w:val="clear" w:color="auto" w:fill="auto"/>
          </w:tcPr>
          <w:p w:rsidR="00456B78" w:rsidRPr="00BF1210" w:rsidRDefault="00974030" w:rsidP="00FE2748">
            <w:pPr>
              <w:widowControl w:val="0"/>
              <w:tabs>
                <w:tab w:val="left" w:pos="993"/>
              </w:tabs>
              <w:autoSpaceDE w:val="0"/>
              <w:autoSpaceDN w:val="0"/>
              <w:adjustRightInd w:val="0"/>
              <w:ind w:firstLine="317"/>
              <w:jc w:val="both"/>
            </w:pPr>
            <w:r w:rsidRPr="00BF1210">
              <w:t>Наличие в Рязани одного из крупнейших в России заводов по переработке нефти (3 место по объёмам производства, проектная мощность - более 18 млн. тонн нефти в год</w:t>
            </w:r>
            <w:r w:rsidR="00456B78" w:rsidRPr="00BF1210">
              <w:t>, широкий ассортимент производимой продукции</w:t>
            </w:r>
            <w:r w:rsidR="00AD1B8D" w:rsidRPr="00BF1210">
              <w:t xml:space="preserve">, около 3,3 тыс. рабочих мест). </w:t>
            </w:r>
          </w:p>
          <w:p w:rsidR="00974030" w:rsidRPr="00BF1210" w:rsidRDefault="00456B78" w:rsidP="00FE2748">
            <w:pPr>
              <w:widowControl w:val="0"/>
              <w:tabs>
                <w:tab w:val="left" w:pos="993"/>
              </w:tabs>
              <w:autoSpaceDE w:val="0"/>
              <w:autoSpaceDN w:val="0"/>
              <w:adjustRightInd w:val="0"/>
              <w:ind w:firstLine="317"/>
              <w:jc w:val="both"/>
            </w:pPr>
            <w:r w:rsidRPr="00BF1210">
              <w:t>Д</w:t>
            </w:r>
            <w:r w:rsidR="00974030" w:rsidRPr="00BF1210">
              <w:t xml:space="preserve">оля </w:t>
            </w:r>
            <w:r w:rsidRPr="00BF1210">
              <w:t xml:space="preserve">отрасли </w:t>
            </w:r>
            <w:r w:rsidR="00974030" w:rsidRPr="00BF1210">
              <w:t xml:space="preserve">в структуре промышленного производства города </w:t>
            </w:r>
            <w:r w:rsidR="004C3D7F" w:rsidRPr="00BF1210">
              <w:t xml:space="preserve">до </w:t>
            </w:r>
            <w:r w:rsidR="00974030" w:rsidRPr="00BF1210">
              <w:t xml:space="preserve">22%. </w:t>
            </w:r>
          </w:p>
          <w:p w:rsidR="00974030" w:rsidRPr="00BF1210" w:rsidRDefault="00456B78" w:rsidP="00A31249">
            <w:pPr>
              <w:widowControl w:val="0"/>
              <w:tabs>
                <w:tab w:val="left" w:pos="993"/>
              </w:tabs>
              <w:autoSpaceDE w:val="0"/>
              <w:autoSpaceDN w:val="0"/>
              <w:adjustRightInd w:val="0"/>
              <w:ind w:firstLine="317"/>
              <w:jc w:val="both"/>
            </w:pPr>
            <w:r w:rsidRPr="00BF1210">
              <w:t xml:space="preserve">Наличие магистральных нефтепроводов для поставки смесевой нефти и </w:t>
            </w:r>
            <w:r w:rsidR="00974030" w:rsidRPr="00BF1210">
              <w:t>транспортно-логистически</w:t>
            </w:r>
            <w:r w:rsidRPr="00BF1210">
              <w:t>х схем</w:t>
            </w:r>
            <w:r w:rsidR="00EF0728" w:rsidRPr="00BF1210">
              <w:t xml:space="preserve"> </w:t>
            </w:r>
            <w:r w:rsidR="00974030" w:rsidRPr="00BF1210">
              <w:t>поставки готовой продукции (железнодорожным, трубопроводным и автомобильным транспортом).</w:t>
            </w:r>
          </w:p>
        </w:tc>
        <w:tc>
          <w:tcPr>
            <w:tcW w:w="3969" w:type="dxa"/>
            <w:shd w:val="clear" w:color="auto" w:fill="auto"/>
          </w:tcPr>
          <w:p w:rsidR="00974030" w:rsidRPr="00BF1210" w:rsidRDefault="00974030" w:rsidP="003A1EA4">
            <w:pPr>
              <w:widowControl w:val="0"/>
              <w:tabs>
                <w:tab w:val="left" w:pos="993"/>
              </w:tabs>
              <w:autoSpaceDE w:val="0"/>
              <w:autoSpaceDN w:val="0"/>
              <w:adjustRightInd w:val="0"/>
            </w:pPr>
            <w:r w:rsidRPr="00BF1210">
              <w:t xml:space="preserve">АО </w:t>
            </w:r>
            <w:r w:rsidR="00EF0728" w:rsidRPr="00BF1210">
              <w:t>«</w:t>
            </w:r>
            <w:r w:rsidRPr="00BF1210">
              <w:t>РНПК</w:t>
            </w:r>
            <w:r w:rsidR="00EF0728" w:rsidRPr="00BF1210">
              <w:t>»</w:t>
            </w:r>
          </w:p>
          <w:p w:rsidR="003A3B0A" w:rsidRPr="00BF1210" w:rsidRDefault="003A3B0A" w:rsidP="003A1EA4">
            <w:pPr>
              <w:widowControl w:val="0"/>
              <w:tabs>
                <w:tab w:val="left" w:pos="993"/>
              </w:tabs>
              <w:autoSpaceDE w:val="0"/>
              <w:autoSpaceDN w:val="0"/>
              <w:adjustRightInd w:val="0"/>
            </w:pPr>
            <w:r w:rsidRPr="00BF1210">
              <w:t xml:space="preserve">ООО </w:t>
            </w:r>
            <w:r w:rsidR="00EF0728" w:rsidRPr="00BF1210">
              <w:t>«</w:t>
            </w:r>
            <w:r w:rsidRPr="00BF1210">
              <w:t>РН-</w:t>
            </w:r>
            <w:r w:rsidR="00EF0728" w:rsidRPr="00BF1210">
              <w:t>Смазочные материалы»</w:t>
            </w:r>
          </w:p>
          <w:p w:rsidR="00974030" w:rsidRPr="00BF1210" w:rsidRDefault="00974030" w:rsidP="003A1EA4">
            <w:pPr>
              <w:widowControl w:val="0"/>
              <w:tabs>
                <w:tab w:val="left" w:pos="993"/>
              </w:tabs>
              <w:autoSpaceDE w:val="0"/>
              <w:autoSpaceDN w:val="0"/>
              <w:adjustRightInd w:val="0"/>
            </w:pPr>
            <w:r w:rsidRPr="00BF1210">
              <w:t xml:space="preserve">ООО </w:t>
            </w:r>
            <w:r w:rsidR="00EF0728" w:rsidRPr="00BF1210">
              <w:t>«</w:t>
            </w:r>
            <w:r w:rsidR="003A3B0A" w:rsidRPr="00BF1210">
              <w:t>Г</w:t>
            </w:r>
            <w:r w:rsidR="00EF0728" w:rsidRPr="00BF1210">
              <w:t>азпромнефть - Рязанский завод битумных материалов»</w:t>
            </w:r>
          </w:p>
        </w:tc>
      </w:tr>
      <w:tr w:rsidR="00974030" w:rsidRPr="006968C7" w:rsidTr="00BF1210">
        <w:tc>
          <w:tcPr>
            <w:tcW w:w="675" w:type="dxa"/>
            <w:shd w:val="clear" w:color="auto" w:fill="auto"/>
          </w:tcPr>
          <w:p w:rsidR="00974030" w:rsidRPr="00BF1210" w:rsidRDefault="00974030" w:rsidP="00936BE9">
            <w:pPr>
              <w:widowControl w:val="0"/>
              <w:numPr>
                <w:ilvl w:val="0"/>
                <w:numId w:val="4"/>
              </w:numPr>
              <w:tabs>
                <w:tab w:val="left" w:pos="993"/>
              </w:tabs>
              <w:autoSpaceDE w:val="0"/>
              <w:autoSpaceDN w:val="0"/>
              <w:adjustRightInd w:val="0"/>
              <w:ind w:left="0" w:firstLine="0"/>
              <w:jc w:val="center"/>
            </w:pPr>
          </w:p>
        </w:tc>
        <w:tc>
          <w:tcPr>
            <w:tcW w:w="2693" w:type="dxa"/>
            <w:shd w:val="clear" w:color="auto" w:fill="auto"/>
          </w:tcPr>
          <w:p w:rsidR="00974030" w:rsidRPr="00BF1210" w:rsidRDefault="00974030" w:rsidP="006968C7">
            <w:pPr>
              <w:widowControl w:val="0"/>
              <w:tabs>
                <w:tab w:val="left" w:pos="993"/>
              </w:tabs>
              <w:autoSpaceDE w:val="0"/>
              <w:autoSpaceDN w:val="0"/>
              <w:adjustRightInd w:val="0"/>
              <w:rPr>
                <w:b/>
              </w:rPr>
            </w:pPr>
            <w:r w:rsidRPr="00BF1210">
              <w:rPr>
                <w:b/>
              </w:rPr>
              <w:t>Энергетика</w:t>
            </w:r>
          </w:p>
        </w:tc>
        <w:tc>
          <w:tcPr>
            <w:tcW w:w="8080" w:type="dxa"/>
            <w:shd w:val="clear" w:color="auto" w:fill="auto"/>
          </w:tcPr>
          <w:p w:rsidR="002E57D6" w:rsidRPr="00BF1210" w:rsidRDefault="002E57D6" w:rsidP="00FE2748">
            <w:pPr>
              <w:widowControl w:val="0"/>
              <w:tabs>
                <w:tab w:val="left" w:pos="993"/>
              </w:tabs>
              <w:autoSpaceDE w:val="0"/>
              <w:autoSpaceDN w:val="0"/>
              <w:adjustRightInd w:val="0"/>
              <w:ind w:firstLine="317"/>
              <w:jc w:val="both"/>
            </w:pPr>
            <w:r w:rsidRPr="00BF1210">
              <w:t xml:space="preserve">Доля </w:t>
            </w:r>
            <w:r w:rsidR="00C058F2" w:rsidRPr="00BF1210">
              <w:t>производства по виду деятельности «</w:t>
            </w:r>
            <w:r w:rsidR="00974030" w:rsidRPr="00BF1210">
              <w:t>обеспечение электроэнерги</w:t>
            </w:r>
            <w:r w:rsidRPr="00BF1210">
              <w:t>ей</w:t>
            </w:r>
            <w:r w:rsidR="00974030" w:rsidRPr="00BF1210">
              <w:t>, газом, паром</w:t>
            </w:r>
            <w:r w:rsidR="00C058F2" w:rsidRPr="00BF1210">
              <w:t xml:space="preserve">» </w:t>
            </w:r>
            <w:r w:rsidRPr="00BF1210">
              <w:t>в</w:t>
            </w:r>
            <w:r w:rsidR="003A1EA4" w:rsidRPr="00BF1210">
              <w:t> </w:t>
            </w:r>
            <w:r w:rsidRPr="00BF1210">
              <w:t xml:space="preserve">общем объеме производства по городу составляет </w:t>
            </w:r>
            <w:r w:rsidR="00974030" w:rsidRPr="00BF1210">
              <w:t>11%</w:t>
            </w:r>
            <w:r w:rsidRPr="00BF1210">
              <w:t>.</w:t>
            </w:r>
          </w:p>
          <w:p w:rsidR="002E57D6" w:rsidRPr="00BF1210" w:rsidRDefault="00C058F2" w:rsidP="00FE2748">
            <w:pPr>
              <w:widowControl w:val="0"/>
              <w:tabs>
                <w:tab w:val="left" w:pos="993"/>
              </w:tabs>
              <w:autoSpaceDE w:val="0"/>
              <w:autoSpaceDN w:val="0"/>
              <w:adjustRightInd w:val="0"/>
              <w:ind w:firstLine="317"/>
              <w:jc w:val="both"/>
            </w:pPr>
            <w:r w:rsidRPr="00BF1210">
              <w:t xml:space="preserve">С учетом установленных мощностей </w:t>
            </w:r>
            <w:r w:rsidR="00DD248F">
              <w:t>р</w:t>
            </w:r>
            <w:r w:rsidRPr="00BF1210">
              <w:t>язанская энергосистема является энергоизбыточной (профицитной) и способной обеспечивать вырабатываемой электроэнергией, как собственные нужды потребителей города и региона, так и потребителей соседних областей.</w:t>
            </w:r>
            <w:r w:rsidR="002E57D6" w:rsidRPr="00BF1210">
              <w:t xml:space="preserve"> </w:t>
            </w:r>
          </w:p>
          <w:p w:rsidR="002E57D6" w:rsidRPr="00BF1210" w:rsidRDefault="002E57D6" w:rsidP="00FE2748">
            <w:pPr>
              <w:widowControl w:val="0"/>
              <w:tabs>
                <w:tab w:val="left" w:pos="993"/>
              </w:tabs>
              <w:autoSpaceDE w:val="0"/>
              <w:autoSpaceDN w:val="0"/>
              <w:adjustRightInd w:val="0"/>
              <w:ind w:firstLine="317"/>
              <w:jc w:val="both"/>
            </w:pPr>
            <w:r w:rsidRPr="00BF1210">
              <w:t>Энергосистема города связана с энергосистемами Московской, Тульской, Смоленской, Нижегородской, Липецкой, Тамбовской, Владимирской областей и Республики Мордовия.</w:t>
            </w:r>
          </w:p>
          <w:p w:rsidR="00BC5803" w:rsidRPr="00BF1210" w:rsidRDefault="00BC5803" w:rsidP="00BF1210">
            <w:pPr>
              <w:widowControl w:val="0"/>
              <w:tabs>
                <w:tab w:val="left" w:pos="993"/>
              </w:tabs>
              <w:autoSpaceDE w:val="0"/>
              <w:autoSpaceDN w:val="0"/>
              <w:adjustRightInd w:val="0"/>
              <w:ind w:firstLine="317"/>
              <w:jc w:val="both"/>
            </w:pPr>
            <w:r w:rsidRPr="00BF1210">
              <w:t>Основны</w:t>
            </w:r>
            <w:r w:rsidR="002E57D6" w:rsidRPr="00BF1210">
              <w:t>е</w:t>
            </w:r>
            <w:r w:rsidRPr="00BF1210">
              <w:t xml:space="preserve"> потребител</w:t>
            </w:r>
            <w:r w:rsidR="002E57D6" w:rsidRPr="00BF1210">
              <w:t>и - промышленные</w:t>
            </w:r>
            <w:r w:rsidRPr="00BF1210">
              <w:t xml:space="preserve"> предприятия </w:t>
            </w:r>
            <w:r w:rsidR="00C058F2" w:rsidRPr="00BF1210">
              <w:t>города,</w:t>
            </w:r>
            <w:r w:rsidRPr="00BF1210">
              <w:t xml:space="preserve"> ориентированные на</w:t>
            </w:r>
            <w:r w:rsidR="00C058F2" w:rsidRPr="00BF1210">
              <w:t xml:space="preserve"> металлургию,</w:t>
            </w:r>
            <w:r w:rsidRPr="00BF1210">
              <w:t xml:space="preserve"> машиностроение и металлообработку</w:t>
            </w:r>
            <w:r w:rsidR="00C058F2" w:rsidRPr="00BF1210">
              <w:t>, нефтепереработку, производство строительных материалов, производство</w:t>
            </w:r>
            <w:r w:rsidR="00A0245B">
              <w:t xml:space="preserve"> </w:t>
            </w:r>
            <w:r w:rsidR="00C058F2" w:rsidRPr="00BF1210">
              <w:t>кожи и ее переработку</w:t>
            </w:r>
            <w:r w:rsidRPr="00BF1210">
              <w:t xml:space="preserve">. </w:t>
            </w:r>
          </w:p>
        </w:tc>
        <w:tc>
          <w:tcPr>
            <w:tcW w:w="3969" w:type="dxa"/>
            <w:shd w:val="clear" w:color="auto" w:fill="auto"/>
          </w:tcPr>
          <w:p w:rsidR="00974030" w:rsidRPr="00BF1210" w:rsidRDefault="00974030" w:rsidP="003A1EA4">
            <w:pPr>
              <w:widowControl w:val="0"/>
              <w:tabs>
                <w:tab w:val="left" w:pos="993"/>
              </w:tabs>
              <w:autoSpaceDE w:val="0"/>
              <w:autoSpaceDN w:val="0"/>
              <w:adjustRightInd w:val="0"/>
            </w:pPr>
            <w:r w:rsidRPr="00BF1210">
              <w:t xml:space="preserve">Рязанский филиал </w:t>
            </w:r>
            <w:r w:rsidR="00EF0728" w:rsidRPr="00BF1210">
              <w:t>ООО «</w:t>
            </w:r>
            <w:r w:rsidRPr="00BF1210">
              <w:t>Ново-Рязанская ТЭЦ</w:t>
            </w:r>
            <w:r w:rsidR="00EF0728" w:rsidRPr="00BF1210">
              <w:t>»</w:t>
            </w:r>
          </w:p>
          <w:p w:rsidR="003A1EA4" w:rsidRPr="00BF1210" w:rsidRDefault="00974030" w:rsidP="003A1EA4">
            <w:pPr>
              <w:widowControl w:val="0"/>
              <w:tabs>
                <w:tab w:val="left" w:pos="993"/>
              </w:tabs>
              <w:autoSpaceDE w:val="0"/>
              <w:autoSpaceDN w:val="0"/>
              <w:adjustRightInd w:val="0"/>
            </w:pPr>
            <w:r w:rsidRPr="00BF1210">
              <w:t xml:space="preserve">ПП </w:t>
            </w:r>
            <w:r w:rsidR="00EF0728" w:rsidRPr="00BF1210">
              <w:t>«</w:t>
            </w:r>
            <w:r w:rsidRPr="00BF1210">
              <w:t>Дягилевская ТЭЦ</w:t>
            </w:r>
            <w:r w:rsidR="00EF0728" w:rsidRPr="00BF1210">
              <w:t>»</w:t>
            </w:r>
            <w:r w:rsidRPr="00BF1210">
              <w:t xml:space="preserve"> филиала ПАО </w:t>
            </w:r>
            <w:r w:rsidR="00EF0728" w:rsidRPr="00BF1210">
              <w:t>«</w:t>
            </w:r>
            <w:r w:rsidRPr="00BF1210">
              <w:t>Квадра</w:t>
            </w:r>
            <w:r w:rsidR="00EF0728" w:rsidRPr="00BF1210">
              <w:t>»</w:t>
            </w:r>
            <w:r w:rsidRPr="00BF1210">
              <w:t>-</w:t>
            </w:r>
            <w:r w:rsidR="00EF0728" w:rsidRPr="00BF1210">
              <w:t>«</w:t>
            </w:r>
            <w:r w:rsidRPr="00BF1210">
              <w:t>Центральная генерация</w:t>
            </w:r>
            <w:r w:rsidR="00EF0728" w:rsidRPr="00BF1210">
              <w:t>»</w:t>
            </w:r>
            <w:r w:rsidRPr="00BF1210">
              <w:t xml:space="preserve"> </w:t>
            </w:r>
          </w:p>
          <w:p w:rsidR="003A1EA4" w:rsidRPr="00BF1210" w:rsidRDefault="003A1EA4" w:rsidP="003A1EA4">
            <w:pPr>
              <w:widowControl w:val="0"/>
              <w:tabs>
                <w:tab w:val="left" w:pos="993"/>
              </w:tabs>
              <w:autoSpaceDE w:val="0"/>
              <w:autoSpaceDN w:val="0"/>
              <w:adjustRightInd w:val="0"/>
            </w:pPr>
            <w:r w:rsidRPr="00BF1210">
              <w:t>ПАО «РЭСК» и ООО «РГМЭК». (реализации электроэнергии на розничном рынке)</w:t>
            </w:r>
          </w:p>
          <w:p w:rsidR="00C63E32" w:rsidRPr="00BF1210" w:rsidRDefault="003A1EA4" w:rsidP="0071127B">
            <w:pPr>
              <w:widowControl w:val="0"/>
              <w:tabs>
                <w:tab w:val="left" w:pos="993"/>
              </w:tabs>
              <w:autoSpaceDE w:val="0"/>
              <w:autoSpaceDN w:val="0"/>
              <w:adjustRightInd w:val="0"/>
            </w:pPr>
            <w:r w:rsidRPr="00BF1210">
              <w:t>МУП «РГРЭС» (оказание услуг по передаче электроэнергии и технологическому присоединению потребителей к электрическим сетям города Рязани)</w:t>
            </w:r>
          </w:p>
        </w:tc>
      </w:tr>
      <w:tr w:rsidR="00974030" w:rsidRPr="006968C7" w:rsidTr="00BF1210">
        <w:tc>
          <w:tcPr>
            <w:tcW w:w="675" w:type="dxa"/>
            <w:shd w:val="clear" w:color="auto" w:fill="auto"/>
          </w:tcPr>
          <w:p w:rsidR="00974030" w:rsidRPr="00BF1210" w:rsidRDefault="00974030" w:rsidP="00936BE9">
            <w:pPr>
              <w:widowControl w:val="0"/>
              <w:numPr>
                <w:ilvl w:val="0"/>
                <w:numId w:val="4"/>
              </w:numPr>
              <w:tabs>
                <w:tab w:val="left" w:pos="993"/>
              </w:tabs>
              <w:autoSpaceDE w:val="0"/>
              <w:autoSpaceDN w:val="0"/>
              <w:adjustRightInd w:val="0"/>
              <w:ind w:left="0" w:firstLine="0"/>
              <w:jc w:val="center"/>
            </w:pPr>
          </w:p>
        </w:tc>
        <w:tc>
          <w:tcPr>
            <w:tcW w:w="2693" w:type="dxa"/>
            <w:shd w:val="clear" w:color="auto" w:fill="auto"/>
          </w:tcPr>
          <w:p w:rsidR="00974030" w:rsidRPr="00BF1210" w:rsidRDefault="00974030" w:rsidP="006968C7">
            <w:pPr>
              <w:widowControl w:val="0"/>
              <w:tabs>
                <w:tab w:val="left" w:pos="993"/>
              </w:tabs>
              <w:autoSpaceDE w:val="0"/>
              <w:autoSpaceDN w:val="0"/>
              <w:adjustRightInd w:val="0"/>
              <w:rPr>
                <w:b/>
              </w:rPr>
            </w:pPr>
            <w:r w:rsidRPr="00BF1210">
              <w:rPr>
                <w:b/>
              </w:rPr>
              <w:t>Производство пищевых продуктов и напитков</w:t>
            </w:r>
          </w:p>
        </w:tc>
        <w:tc>
          <w:tcPr>
            <w:tcW w:w="8080" w:type="dxa"/>
            <w:shd w:val="clear" w:color="auto" w:fill="auto"/>
          </w:tcPr>
          <w:p w:rsidR="00974030" w:rsidRPr="00BF1210" w:rsidRDefault="00A44031" w:rsidP="00FE2748">
            <w:pPr>
              <w:widowControl w:val="0"/>
              <w:tabs>
                <w:tab w:val="left" w:pos="993"/>
              </w:tabs>
              <w:autoSpaceDE w:val="0"/>
              <w:autoSpaceDN w:val="0"/>
              <w:adjustRightInd w:val="0"/>
              <w:ind w:firstLine="317"/>
              <w:jc w:val="both"/>
            </w:pPr>
            <w:r w:rsidRPr="00BF1210">
              <w:t>Д</w:t>
            </w:r>
            <w:r w:rsidR="00063DB6" w:rsidRPr="00BF1210">
              <w:t>оля п</w:t>
            </w:r>
            <w:r w:rsidR="00974030" w:rsidRPr="00BF1210">
              <w:t>роизводств</w:t>
            </w:r>
            <w:r w:rsidR="00063DB6" w:rsidRPr="00BF1210">
              <w:t>а</w:t>
            </w:r>
            <w:r w:rsidR="00974030" w:rsidRPr="00BF1210">
              <w:t xml:space="preserve"> пищевых продуктов </w:t>
            </w:r>
            <w:r w:rsidRPr="00BF1210">
              <w:t xml:space="preserve">и напитков </w:t>
            </w:r>
            <w:r w:rsidR="003A363F" w:rsidRPr="00BF1210">
              <w:t xml:space="preserve">в структуре промышленного производства города </w:t>
            </w:r>
            <w:r w:rsidRPr="00BF1210">
              <w:t>составляет</w:t>
            </w:r>
            <w:r w:rsidR="003A363F" w:rsidRPr="00BF1210">
              <w:t xml:space="preserve"> до 10%</w:t>
            </w:r>
            <w:r w:rsidR="00974030" w:rsidRPr="00BF1210">
              <w:t>.</w:t>
            </w:r>
            <w:r w:rsidR="002256C8" w:rsidRPr="00BF1210">
              <w:t xml:space="preserve"> </w:t>
            </w:r>
          </w:p>
          <w:p w:rsidR="002C5AFD" w:rsidRPr="00BF1210" w:rsidRDefault="002C5AFD" w:rsidP="00FE2748">
            <w:pPr>
              <w:widowControl w:val="0"/>
              <w:tabs>
                <w:tab w:val="left" w:pos="993"/>
              </w:tabs>
              <w:autoSpaceDE w:val="0"/>
              <w:autoSpaceDN w:val="0"/>
              <w:adjustRightInd w:val="0"/>
              <w:ind w:firstLine="317"/>
              <w:jc w:val="both"/>
            </w:pPr>
            <w:r w:rsidRPr="00BF1210">
              <w:t>Сформирован потребительский рынок за счет развития розничной торговли (</w:t>
            </w:r>
            <w:r w:rsidR="00092DDA" w:rsidRPr="00BF1210">
              <w:t xml:space="preserve">в товарной структуре оборота розничной торговли </w:t>
            </w:r>
            <w:r w:rsidR="004B2540" w:rsidRPr="00BF1210">
              <w:t>д</w:t>
            </w:r>
            <w:r w:rsidR="00E92145" w:rsidRPr="00BF1210">
              <w:t xml:space="preserve">оля пищевых продуктов и напитков </w:t>
            </w:r>
            <w:r w:rsidR="00C14D0A" w:rsidRPr="00BF1210">
              <w:t>достигает</w:t>
            </w:r>
            <w:r w:rsidR="00063DB6" w:rsidRPr="00BF1210">
              <w:t xml:space="preserve"> </w:t>
            </w:r>
            <w:r w:rsidR="00724ACB" w:rsidRPr="00BF1210">
              <w:t>70</w:t>
            </w:r>
            <w:r w:rsidR="00E92145" w:rsidRPr="00BF1210">
              <w:t>%</w:t>
            </w:r>
            <w:r w:rsidRPr="00BF1210">
              <w:t>).</w:t>
            </w:r>
          </w:p>
          <w:p w:rsidR="00A2544C" w:rsidRPr="00BF1210" w:rsidRDefault="001A1772" w:rsidP="00FE2748">
            <w:pPr>
              <w:widowControl w:val="0"/>
              <w:tabs>
                <w:tab w:val="left" w:pos="993"/>
              </w:tabs>
              <w:autoSpaceDE w:val="0"/>
              <w:autoSpaceDN w:val="0"/>
              <w:adjustRightInd w:val="0"/>
              <w:ind w:firstLine="317"/>
              <w:jc w:val="both"/>
            </w:pPr>
            <w:r w:rsidRPr="00BF1210">
              <w:t>Д</w:t>
            </w:r>
            <w:r w:rsidR="002C5AFD" w:rsidRPr="00BF1210">
              <w:t>оля пищевых продуктов и напитков</w:t>
            </w:r>
            <w:r w:rsidR="004B2540" w:rsidRPr="00BF1210">
              <w:t xml:space="preserve"> </w:t>
            </w:r>
            <w:r w:rsidR="00C14D0A" w:rsidRPr="00BF1210">
              <w:t xml:space="preserve">в товарной структуре оборота </w:t>
            </w:r>
            <w:r w:rsidR="004B2540" w:rsidRPr="00BF1210">
              <w:t xml:space="preserve">оптовой торговли </w:t>
            </w:r>
            <w:r w:rsidR="0021194E" w:rsidRPr="00BF1210">
              <w:t xml:space="preserve">составила </w:t>
            </w:r>
            <w:r w:rsidR="004B2540" w:rsidRPr="00BF1210">
              <w:t xml:space="preserve">свыше </w:t>
            </w:r>
            <w:r w:rsidR="00263147" w:rsidRPr="00BF1210">
              <w:t>17%</w:t>
            </w:r>
            <w:r w:rsidR="004B2540" w:rsidRPr="00BF1210">
              <w:t>.</w:t>
            </w:r>
          </w:p>
          <w:p w:rsidR="00A23EF8" w:rsidRPr="00BF1210" w:rsidRDefault="00A44031" w:rsidP="009C7662">
            <w:pPr>
              <w:widowControl w:val="0"/>
              <w:tabs>
                <w:tab w:val="left" w:pos="993"/>
              </w:tabs>
              <w:autoSpaceDE w:val="0"/>
              <w:autoSpaceDN w:val="0"/>
              <w:adjustRightInd w:val="0"/>
              <w:ind w:firstLine="317"/>
              <w:jc w:val="both"/>
            </w:pPr>
            <w:r w:rsidRPr="00BF1210">
              <w:t>Создание локальных рынков для реализации местной продукция и тенденции увеличения спроса на продукцию местных товаропроизводителей.</w:t>
            </w:r>
          </w:p>
        </w:tc>
        <w:tc>
          <w:tcPr>
            <w:tcW w:w="3969" w:type="dxa"/>
            <w:shd w:val="clear" w:color="auto" w:fill="auto"/>
          </w:tcPr>
          <w:p w:rsidR="00974030" w:rsidRPr="00BF1210" w:rsidRDefault="00974030" w:rsidP="003A1EA4">
            <w:pPr>
              <w:widowControl w:val="0"/>
              <w:tabs>
                <w:tab w:val="left" w:pos="993"/>
              </w:tabs>
              <w:autoSpaceDE w:val="0"/>
              <w:autoSpaceDN w:val="0"/>
              <w:adjustRightInd w:val="0"/>
            </w:pPr>
            <w:r w:rsidRPr="00BF1210">
              <w:t xml:space="preserve">ООО Агромолкомбинат </w:t>
            </w:r>
            <w:r w:rsidR="00EF0728" w:rsidRPr="00BF1210">
              <w:t>«</w:t>
            </w:r>
            <w:r w:rsidRPr="00BF1210">
              <w:t>Рязанский</w:t>
            </w:r>
            <w:r w:rsidR="00EF0728" w:rsidRPr="00BF1210">
              <w:t>»</w:t>
            </w:r>
          </w:p>
          <w:p w:rsidR="005E725B" w:rsidRPr="00BF1210" w:rsidRDefault="005E725B" w:rsidP="005E725B">
            <w:pPr>
              <w:widowControl w:val="0"/>
              <w:tabs>
                <w:tab w:val="left" w:pos="993"/>
              </w:tabs>
              <w:autoSpaceDE w:val="0"/>
              <w:autoSpaceDN w:val="0"/>
              <w:adjustRightInd w:val="0"/>
            </w:pPr>
            <w:r w:rsidRPr="00BF1210">
              <w:t xml:space="preserve">Филиал ПАО </w:t>
            </w:r>
            <w:r w:rsidR="00EF0728" w:rsidRPr="00BF1210">
              <w:t>«</w:t>
            </w:r>
            <w:r w:rsidRPr="00BF1210">
              <w:t>Красный Октябрь</w:t>
            </w:r>
            <w:r w:rsidR="00EF0728" w:rsidRPr="00BF1210">
              <w:t>»</w:t>
            </w:r>
            <w:r w:rsidRPr="00BF1210">
              <w:t xml:space="preserve"> </w:t>
            </w:r>
          </w:p>
          <w:p w:rsidR="00974030" w:rsidRPr="00BF1210" w:rsidRDefault="005E725B" w:rsidP="003A1EA4">
            <w:pPr>
              <w:widowControl w:val="0"/>
              <w:tabs>
                <w:tab w:val="left" w:pos="993"/>
              </w:tabs>
              <w:autoSpaceDE w:val="0"/>
              <w:autoSpaceDN w:val="0"/>
              <w:adjustRightInd w:val="0"/>
            </w:pPr>
            <w:r w:rsidRPr="00BF1210">
              <w:t xml:space="preserve">АО </w:t>
            </w:r>
            <w:r w:rsidR="00EF0728" w:rsidRPr="00BF1210">
              <w:t>«</w:t>
            </w:r>
            <w:r w:rsidRPr="00BF1210">
              <w:t>Р</w:t>
            </w:r>
            <w:r w:rsidR="00974030" w:rsidRPr="00BF1210">
              <w:t>язаньзернопродукт</w:t>
            </w:r>
            <w:r w:rsidR="00EF0728" w:rsidRPr="00BF1210">
              <w:t>»</w:t>
            </w:r>
          </w:p>
          <w:p w:rsidR="00974030" w:rsidRPr="00BF1210" w:rsidRDefault="005E725B" w:rsidP="003A1EA4">
            <w:pPr>
              <w:widowControl w:val="0"/>
              <w:tabs>
                <w:tab w:val="left" w:pos="993"/>
              </w:tabs>
              <w:autoSpaceDE w:val="0"/>
              <w:autoSpaceDN w:val="0"/>
              <w:adjustRightInd w:val="0"/>
            </w:pPr>
            <w:r w:rsidRPr="00BF1210">
              <w:t>ООО «Рязаньэлеватор</w:t>
            </w:r>
            <w:r w:rsidR="00EF0728" w:rsidRPr="00BF1210">
              <w:t>»</w:t>
            </w:r>
          </w:p>
          <w:p w:rsidR="00974030" w:rsidRPr="00BF1210" w:rsidRDefault="005E725B" w:rsidP="003A1EA4">
            <w:pPr>
              <w:widowControl w:val="0"/>
              <w:tabs>
                <w:tab w:val="left" w:pos="993"/>
              </w:tabs>
              <w:autoSpaceDE w:val="0"/>
              <w:autoSpaceDN w:val="0"/>
              <w:adjustRightInd w:val="0"/>
            </w:pPr>
            <w:r w:rsidRPr="00BF1210">
              <w:t>ООО «Русские мельницы</w:t>
            </w:r>
            <w:r w:rsidR="00EF0728" w:rsidRPr="00BF1210">
              <w:t>»</w:t>
            </w:r>
          </w:p>
          <w:p w:rsidR="00974030" w:rsidRPr="00BF1210" w:rsidRDefault="005E725B" w:rsidP="003A1EA4">
            <w:pPr>
              <w:widowControl w:val="0"/>
              <w:tabs>
                <w:tab w:val="left" w:pos="993"/>
              </w:tabs>
              <w:autoSpaceDE w:val="0"/>
              <w:autoSpaceDN w:val="0"/>
              <w:adjustRightInd w:val="0"/>
            </w:pPr>
            <w:r w:rsidRPr="00BF1210">
              <w:t>АО «РЗПС»</w:t>
            </w:r>
          </w:p>
          <w:p w:rsidR="00974030" w:rsidRPr="00BF1210" w:rsidRDefault="005E725B" w:rsidP="003A1EA4">
            <w:pPr>
              <w:widowControl w:val="0"/>
              <w:tabs>
                <w:tab w:val="left" w:pos="993"/>
              </w:tabs>
              <w:autoSpaceDE w:val="0"/>
              <w:autoSpaceDN w:val="0"/>
              <w:adjustRightInd w:val="0"/>
            </w:pPr>
            <w:r w:rsidRPr="00BF1210">
              <w:t>ОАО «РПК «Хмелефф</w:t>
            </w:r>
            <w:r w:rsidR="00EF0728" w:rsidRPr="00BF1210">
              <w:t>»</w:t>
            </w:r>
          </w:p>
          <w:p w:rsidR="00974030" w:rsidRPr="00BF1210" w:rsidRDefault="005E725B" w:rsidP="003A1EA4">
            <w:pPr>
              <w:widowControl w:val="0"/>
              <w:tabs>
                <w:tab w:val="left" w:pos="993"/>
              </w:tabs>
              <w:autoSpaceDE w:val="0"/>
              <w:autoSpaceDN w:val="0"/>
              <w:adjustRightInd w:val="0"/>
            </w:pPr>
            <w:r w:rsidRPr="00BF1210">
              <w:t>МП «Рязанский пекарь</w:t>
            </w:r>
            <w:r w:rsidR="00EF0728" w:rsidRPr="00BF1210">
              <w:t>»</w:t>
            </w:r>
          </w:p>
          <w:p w:rsidR="00974030" w:rsidRPr="00BF1210" w:rsidRDefault="005E725B" w:rsidP="003A1EA4">
            <w:pPr>
              <w:widowControl w:val="0"/>
              <w:tabs>
                <w:tab w:val="left" w:pos="993"/>
              </w:tabs>
              <w:autoSpaceDE w:val="0"/>
              <w:autoSpaceDN w:val="0"/>
              <w:adjustRightInd w:val="0"/>
            </w:pPr>
            <w:r w:rsidRPr="00BF1210">
              <w:t>АО «Свежий хлеб</w:t>
            </w:r>
            <w:r w:rsidR="00EF0728" w:rsidRPr="00BF1210">
              <w:t>»</w:t>
            </w:r>
          </w:p>
          <w:p w:rsidR="00974030" w:rsidRPr="00BF1210" w:rsidRDefault="005E725B" w:rsidP="003A1EA4">
            <w:pPr>
              <w:widowControl w:val="0"/>
              <w:tabs>
                <w:tab w:val="left" w:pos="993"/>
              </w:tabs>
              <w:autoSpaceDE w:val="0"/>
              <w:autoSpaceDN w:val="0"/>
              <w:adjustRightInd w:val="0"/>
            </w:pPr>
            <w:r w:rsidRPr="00BF1210">
              <w:t>АО «Рязанский городской пищекомбинат</w:t>
            </w:r>
            <w:r w:rsidR="00EF0728" w:rsidRPr="00BF1210">
              <w:t>»</w:t>
            </w:r>
          </w:p>
          <w:p w:rsidR="005E725B" w:rsidRPr="00BF1210" w:rsidRDefault="005E725B" w:rsidP="003A1EA4">
            <w:pPr>
              <w:widowControl w:val="0"/>
              <w:tabs>
                <w:tab w:val="left" w:pos="993"/>
              </w:tabs>
              <w:autoSpaceDE w:val="0"/>
              <w:autoSpaceDN w:val="0"/>
              <w:adjustRightInd w:val="0"/>
            </w:pPr>
            <w:r w:rsidRPr="00BF1210">
              <w:t>ООО «Русский хлеб</w:t>
            </w:r>
            <w:r w:rsidR="00EF0728" w:rsidRPr="00BF1210">
              <w:t>»</w:t>
            </w:r>
          </w:p>
          <w:p w:rsidR="00974030" w:rsidRPr="00BF1210" w:rsidRDefault="005E725B" w:rsidP="003A1EA4">
            <w:pPr>
              <w:widowControl w:val="0"/>
              <w:tabs>
                <w:tab w:val="left" w:pos="993"/>
              </w:tabs>
              <w:autoSpaceDE w:val="0"/>
              <w:autoSpaceDN w:val="0"/>
              <w:adjustRightInd w:val="0"/>
            </w:pPr>
            <w:r w:rsidRPr="00BF1210">
              <w:t>ООО «Доширак Рязань</w:t>
            </w:r>
            <w:r w:rsidR="00EF0728" w:rsidRPr="00BF1210">
              <w:t>»</w:t>
            </w:r>
          </w:p>
          <w:p w:rsidR="00974030" w:rsidRPr="00BF1210" w:rsidRDefault="005E725B" w:rsidP="003A1EA4">
            <w:pPr>
              <w:widowControl w:val="0"/>
              <w:tabs>
                <w:tab w:val="left" w:pos="993"/>
              </w:tabs>
              <w:autoSpaceDE w:val="0"/>
              <w:autoSpaceDN w:val="0"/>
              <w:adjustRightInd w:val="0"/>
            </w:pPr>
            <w:r w:rsidRPr="00BF1210">
              <w:t>ООО «Лина»</w:t>
            </w:r>
          </w:p>
          <w:p w:rsidR="00BF1210" w:rsidRPr="00BF1210" w:rsidRDefault="005E725B" w:rsidP="00F81A79">
            <w:pPr>
              <w:widowControl w:val="0"/>
              <w:tabs>
                <w:tab w:val="left" w:pos="993"/>
              </w:tabs>
              <w:autoSpaceDE w:val="0"/>
              <w:autoSpaceDN w:val="0"/>
              <w:adjustRightInd w:val="0"/>
            </w:pPr>
            <w:r w:rsidRPr="00BF1210">
              <w:t>ООО «Балт-ост</w:t>
            </w:r>
            <w:r w:rsidR="00EF0728" w:rsidRPr="00BF1210">
              <w:t>»</w:t>
            </w:r>
          </w:p>
        </w:tc>
      </w:tr>
      <w:tr w:rsidR="007D3FCC" w:rsidRPr="006968C7" w:rsidTr="00A068AD">
        <w:tc>
          <w:tcPr>
            <w:tcW w:w="675" w:type="dxa"/>
            <w:shd w:val="clear" w:color="auto" w:fill="auto"/>
          </w:tcPr>
          <w:p w:rsidR="007D3FCC" w:rsidRPr="00BF1210" w:rsidRDefault="007D3FCC" w:rsidP="00936BE9">
            <w:pPr>
              <w:widowControl w:val="0"/>
              <w:numPr>
                <w:ilvl w:val="0"/>
                <w:numId w:val="4"/>
              </w:numPr>
              <w:tabs>
                <w:tab w:val="left" w:pos="993"/>
              </w:tabs>
              <w:autoSpaceDE w:val="0"/>
              <w:autoSpaceDN w:val="0"/>
              <w:adjustRightInd w:val="0"/>
              <w:ind w:left="0" w:firstLine="0"/>
              <w:jc w:val="center"/>
            </w:pPr>
          </w:p>
        </w:tc>
        <w:tc>
          <w:tcPr>
            <w:tcW w:w="2693" w:type="dxa"/>
            <w:shd w:val="clear" w:color="auto" w:fill="auto"/>
          </w:tcPr>
          <w:p w:rsidR="007D3FCC" w:rsidRPr="00BF1210" w:rsidRDefault="007D3FCC" w:rsidP="00A068AD">
            <w:pPr>
              <w:widowControl w:val="0"/>
              <w:tabs>
                <w:tab w:val="left" w:pos="993"/>
              </w:tabs>
              <w:autoSpaceDE w:val="0"/>
              <w:autoSpaceDN w:val="0"/>
              <w:adjustRightInd w:val="0"/>
              <w:rPr>
                <w:b/>
              </w:rPr>
            </w:pPr>
            <w:r w:rsidRPr="00BF1210">
              <w:rPr>
                <w:b/>
              </w:rPr>
              <w:t>Производство строительных материалов</w:t>
            </w:r>
          </w:p>
        </w:tc>
        <w:tc>
          <w:tcPr>
            <w:tcW w:w="8080" w:type="dxa"/>
            <w:shd w:val="clear" w:color="auto" w:fill="auto"/>
          </w:tcPr>
          <w:p w:rsidR="007D3FCC" w:rsidRPr="00BF1210" w:rsidRDefault="007D3FCC" w:rsidP="00A068AD">
            <w:pPr>
              <w:widowControl w:val="0"/>
              <w:tabs>
                <w:tab w:val="left" w:pos="993"/>
              </w:tabs>
              <w:autoSpaceDE w:val="0"/>
              <w:autoSpaceDN w:val="0"/>
              <w:adjustRightInd w:val="0"/>
              <w:ind w:firstLine="317"/>
              <w:jc w:val="both"/>
            </w:pPr>
            <w:r w:rsidRPr="00BF1210">
              <w:t>Доля производства строительных материалов в структуре промышленного производства города составляет 11%.</w:t>
            </w:r>
          </w:p>
          <w:p w:rsidR="007D3FCC" w:rsidRPr="00BF1210" w:rsidRDefault="007D3FCC" w:rsidP="00A068AD">
            <w:pPr>
              <w:widowControl w:val="0"/>
              <w:tabs>
                <w:tab w:val="left" w:pos="993"/>
              </w:tabs>
              <w:autoSpaceDE w:val="0"/>
              <w:autoSpaceDN w:val="0"/>
              <w:adjustRightInd w:val="0"/>
              <w:ind w:firstLine="317"/>
              <w:jc w:val="both"/>
            </w:pPr>
            <w:r w:rsidRPr="00BF1210">
              <w:t xml:space="preserve">Значительная доля рынка строительных материалов приходится на местных производителей. Наибольший объем жилищного строительства приходится на объекты с монолитным железобетонным каркасом и стенами из мелкоштучных каменных материалов: кирпич, керамические камни, блоки и др. (доля таких объектов составляет более 80% площади жилых единиц). </w:t>
            </w:r>
          </w:p>
          <w:p w:rsidR="007D3FCC" w:rsidRPr="00BF1210" w:rsidRDefault="007D3FCC" w:rsidP="00A068AD">
            <w:pPr>
              <w:widowControl w:val="0"/>
              <w:tabs>
                <w:tab w:val="left" w:pos="993"/>
              </w:tabs>
              <w:autoSpaceDE w:val="0"/>
              <w:autoSpaceDN w:val="0"/>
              <w:adjustRightInd w:val="0"/>
              <w:ind w:firstLine="317"/>
              <w:jc w:val="both"/>
            </w:pPr>
            <w:r w:rsidRPr="00BF1210">
              <w:t xml:space="preserve">Наличие в регионе значительных запасов таких природных ресурсов, как: песок, глина, известняк, используемых в производстве строительных материалов. </w:t>
            </w:r>
          </w:p>
          <w:p w:rsidR="007D3FCC" w:rsidRPr="00BF1210" w:rsidRDefault="007D3FCC" w:rsidP="00A068AD">
            <w:pPr>
              <w:widowControl w:val="0"/>
              <w:tabs>
                <w:tab w:val="left" w:pos="993"/>
              </w:tabs>
              <w:autoSpaceDE w:val="0"/>
              <w:autoSpaceDN w:val="0"/>
              <w:adjustRightInd w:val="0"/>
              <w:ind w:firstLine="317"/>
              <w:jc w:val="both"/>
            </w:pPr>
            <w:r w:rsidRPr="00BF1210">
              <w:t>Развитие кластера строительных материалов способствует совершенствованию технологий производства, созданию принципиально новых видов материалов и формированию условий для расширения применения продукции на внутреннем рынке.</w:t>
            </w:r>
          </w:p>
        </w:tc>
        <w:tc>
          <w:tcPr>
            <w:tcW w:w="3969" w:type="dxa"/>
            <w:shd w:val="clear" w:color="auto" w:fill="auto"/>
          </w:tcPr>
          <w:p w:rsidR="007D3FCC" w:rsidRPr="00BF1210" w:rsidRDefault="007D3FCC" w:rsidP="00A068AD">
            <w:pPr>
              <w:rPr>
                <w:color w:val="000000"/>
              </w:rPr>
            </w:pPr>
            <w:r w:rsidRPr="00BF1210">
              <w:rPr>
                <w:color w:val="000000"/>
              </w:rPr>
              <w:t>ЗАО «МПК «Картонно-рубероидный завод»</w:t>
            </w:r>
          </w:p>
          <w:p w:rsidR="007D3FCC" w:rsidRPr="00BF1210" w:rsidRDefault="007D3FCC" w:rsidP="00A068AD">
            <w:pPr>
              <w:rPr>
                <w:color w:val="000000"/>
              </w:rPr>
            </w:pPr>
            <w:r w:rsidRPr="00BF1210">
              <w:rPr>
                <w:color w:val="000000"/>
              </w:rPr>
              <w:t xml:space="preserve">ООО «Гардиан Стекло» </w:t>
            </w:r>
          </w:p>
          <w:p w:rsidR="007D3FCC" w:rsidRPr="00BF1210" w:rsidRDefault="007D3FCC" w:rsidP="00A068AD">
            <w:pPr>
              <w:rPr>
                <w:color w:val="000000"/>
              </w:rPr>
            </w:pPr>
            <w:r w:rsidRPr="00BF1210">
              <w:rPr>
                <w:color w:val="000000"/>
              </w:rPr>
              <w:t>ООО «Завод Технофлекс»</w:t>
            </w:r>
          </w:p>
          <w:p w:rsidR="007D3FCC" w:rsidRPr="00BF1210" w:rsidRDefault="007D3FCC" w:rsidP="00A068AD">
            <w:pPr>
              <w:rPr>
                <w:color w:val="000000"/>
              </w:rPr>
            </w:pPr>
            <w:r w:rsidRPr="00BF1210">
              <w:rPr>
                <w:color w:val="000000"/>
              </w:rPr>
              <w:t>ООО «Завод</w:t>
            </w:r>
            <w:r>
              <w:rPr>
                <w:color w:val="000000"/>
              </w:rPr>
              <w:t xml:space="preserve"> </w:t>
            </w:r>
            <w:r w:rsidRPr="00BF1210">
              <w:rPr>
                <w:color w:val="000000"/>
              </w:rPr>
              <w:t>Шинглас»</w:t>
            </w:r>
          </w:p>
          <w:p w:rsidR="007D3FCC" w:rsidRPr="00BF1210" w:rsidRDefault="007D3FCC" w:rsidP="00A068AD">
            <w:pPr>
              <w:rPr>
                <w:color w:val="000000"/>
              </w:rPr>
            </w:pPr>
            <w:r w:rsidRPr="00BF1210">
              <w:rPr>
                <w:color w:val="000000"/>
              </w:rPr>
              <w:t xml:space="preserve">АО «Керамзит» </w:t>
            </w:r>
          </w:p>
          <w:p w:rsidR="007D3FCC" w:rsidRPr="00BF1210" w:rsidRDefault="007D3FCC" w:rsidP="00A068AD">
            <w:pPr>
              <w:rPr>
                <w:color w:val="000000"/>
              </w:rPr>
            </w:pPr>
            <w:r w:rsidRPr="00BF1210">
              <w:rPr>
                <w:color w:val="000000"/>
              </w:rPr>
              <w:t>ЗАО «РЗ ЖБИ №6»</w:t>
            </w:r>
          </w:p>
          <w:p w:rsidR="007D3FCC" w:rsidRPr="00BF1210" w:rsidRDefault="007D3FCC" w:rsidP="00A068AD">
            <w:pPr>
              <w:rPr>
                <w:color w:val="000000"/>
              </w:rPr>
            </w:pPr>
            <w:r w:rsidRPr="00BF1210">
              <w:rPr>
                <w:color w:val="000000"/>
              </w:rPr>
              <w:t>ООО «РЗ ЖБИ №2»</w:t>
            </w:r>
          </w:p>
          <w:p w:rsidR="007D3FCC" w:rsidRPr="00BF1210" w:rsidRDefault="007D3FCC" w:rsidP="00A068AD">
            <w:pPr>
              <w:rPr>
                <w:color w:val="000000"/>
              </w:rPr>
            </w:pPr>
            <w:r w:rsidRPr="00BF1210">
              <w:rPr>
                <w:color w:val="000000"/>
              </w:rPr>
              <w:t>ООО «ЖБК №8»</w:t>
            </w:r>
          </w:p>
          <w:p w:rsidR="007D3FCC" w:rsidRPr="00BF1210" w:rsidRDefault="007D3FCC" w:rsidP="00A068AD">
            <w:pPr>
              <w:rPr>
                <w:color w:val="000000"/>
              </w:rPr>
            </w:pPr>
            <w:r w:rsidRPr="00BF1210">
              <w:rPr>
                <w:color w:val="000000"/>
              </w:rPr>
              <w:t>ЗАО «Рязанский кирпичный завод»</w:t>
            </w:r>
          </w:p>
          <w:p w:rsidR="007D3FCC" w:rsidRPr="00BF1210" w:rsidRDefault="007D3FCC" w:rsidP="00A068AD">
            <w:pPr>
              <w:rPr>
                <w:color w:val="000000"/>
              </w:rPr>
            </w:pPr>
            <w:r w:rsidRPr="00BF1210">
              <w:rPr>
                <w:color w:val="000000"/>
              </w:rPr>
              <w:t>ЗАО «Рязанский завод силикатных изделий»</w:t>
            </w:r>
          </w:p>
          <w:p w:rsidR="007D3FCC" w:rsidRPr="00BF1210" w:rsidRDefault="007D3FCC" w:rsidP="00A068AD">
            <w:pPr>
              <w:rPr>
                <w:color w:val="000000"/>
              </w:rPr>
            </w:pPr>
            <w:r w:rsidRPr="00BF1210">
              <w:rPr>
                <w:color w:val="000000"/>
              </w:rPr>
              <w:t>ООО «РБЗ»</w:t>
            </w:r>
            <w:r w:rsidR="00F43DEF">
              <w:rPr>
                <w:color w:val="000000"/>
              </w:rPr>
              <w:t xml:space="preserve"> </w:t>
            </w:r>
            <w:r w:rsidRPr="00BF1210">
              <w:rPr>
                <w:color w:val="000000"/>
              </w:rPr>
              <w:t>(Рязанский бетонный завод)</w:t>
            </w:r>
          </w:p>
          <w:p w:rsidR="007D3FCC" w:rsidRPr="00BF1210" w:rsidRDefault="007D3FCC" w:rsidP="00A068AD">
            <w:pPr>
              <w:rPr>
                <w:color w:val="000000"/>
              </w:rPr>
            </w:pPr>
            <w:r w:rsidRPr="00BF1210">
              <w:rPr>
                <w:color w:val="000000"/>
              </w:rPr>
              <w:t>АО «Бетон»</w:t>
            </w:r>
          </w:p>
        </w:tc>
      </w:tr>
      <w:tr w:rsidR="00416FA1" w:rsidRPr="00A119DB" w:rsidTr="00BF1210">
        <w:tc>
          <w:tcPr>
            <w:tcW w:w="675" w:type="dxa"/>
            <w:shd w:val="clear" w:color="auto" w:fill="auto"/>
          </w:tcPr>
          <w:p w:rsidR="00974030" w:rsidRPr="00BF1210" w:rsidRDefault="00974030" w:rsidP="00936BE9">
            <w:pPr>
              <w:widowControl w:val="0"/>
              <w:numPr>
                <w:ilvl w:val="0"/>
                <w:numId w:val="4"/>
              </w:numPr>
              <w:tabs>
                <w:tab w:val="left" w:pos="993"/>
              </w:tabs>
              <w:autoSpaceDE w:val="0"/>
              <w:autoSpaceDN w:val="0"/>
              <w:adjustRightInd w:val="0"/>
              <w:ind w:left="0" w:firstLine="0"/>
              <w:jc w:val="center"/>
            </w:pPr>
          </w:p>
        </w:tc>
        <w:tc>
          <w:tcPr>
            <w:tcW w:w="2693" w:type="dxa"/>
            <w:shd w:val="clear" w:color="auto" w:fill="auto"/>
          </w:tcPr>
          <w:p w:rsidR="00974030" w:rsidRPr="00BF1210" w:rsidRDefault="00974030" w:rsidP="006968C7">
            <w:pPr>
              <w:widowControl w:val="0"/>
              <w:tabs>
                <w:tab w:val="left" w:pos="993"/>
              </w:tabs>
              <w:autoSpaceDE w:val="0"/>
              <w:autoSpaceDN w:val="0"/>
              <w:adjustRightInd w:val="0"/>
              <w:rPr>
                <w:b/>
              </w:rPr>
            </w:pPr>
            <w:r w:rsidRPr="00BF1210">
              <w:rPr>
                <w:b/>
              </w:rPr>
              <w:t>Жилищное строительство</w:t>
            </w:r>
          </w:p>
        </w:tc>
        <w:tc>
          <w:tcPr>
            <w:tcW w:w="8080" w:type="dxa"/>
            <w:shd w:val="clear" w:color="auto" w:fill="auto"/>
          </w:tcPr>
          <w:p w:rsidR="00974030" w:rsidRPr="00BF1210" w:rsidRDefault="00D61D76" w:rsidP="00FE2748">
            <w:pPr>
              <w:widowControl w:val="0"/>
              <w:tabs>
                <w:tab w:val="left" w:pos="993"/>
              </w:tabs>
              <w:autoSpaceDE w:val="0"/>
              <w:autoSpaceDN w:val="0"/>
              <w:adjustRightInd w:val="0"/>
              <w:ind w:firstLine="317"/>
              <w:jc w:val="both"/>
            </w:pPr>
            <w:r w:rsidRPr="00BF1210">
              <w:t>Наибольший объем жилищного строительства региона приходится на город Рязань (87,1% совокупной площади жилых единиц).</w:t>
            </w:r>
          </w:p>
          <w:p w:rsidR="00A119DB" w:rsidRPr="00BF1210" w:rsidRDefault="00D61D76" w:rsidP="00FE2748">
            <w:pPr>
              <w:widowControl w:val="0"/>
              <w:tabs>
                <w:tab w:val="left" w:pos="993"/>
              </w:tabs>
              <w:autoSpaceDE w:val="0"/>
              <w:autoSpaceDN w:val="0"/>
              <w:adjustRightInd w:val="0"/>
              <w:ind w:firstLine="317"/>
              <w:jc w:val="both"/>
            </w:pPr>
            <w:r w:rsidRPr="00BF1210">
              <w:t>Перспективы строительства - до 600 тыс. кв.</w:t>
            </w:r>
            <w:r w:rsidR="00F43DEF">
              <w:t xml:space="preserve"> </w:t>
            </w:r>
            <w:r w:rsidRPr="00BF1210">
              <w:t>м в год</w:t>
            </w:r>
            <w:r w:rsidR="00A119DB" w:rsidRPr="00BF1210">
              <w:t>.</w:t>
            </w:r>
          </w:p>
          <w:p w:rsidR="00D01E32" w:rsidRPr="00BF1210" w:rsidRDefault="00D61D76" w:rsidP="00FE2748">
            <w:pPr>
              <w:widowControl w:val="0"/>
              <w:tabs>
                <w:tab w:val="left" w:pos="993"/>
              </w:tabs>
              <w:autoSpaceDE w:val="0"/>
              <w:autoSpaceDN w:val="0"/>
              <w:adjustRightInd w:val="0"/>
              <w:ind w:firstLine="317"/>
              <w:jc w:val="both"/>
            </w:pPr>
            <w:r w:rsidRPr="00BF1210">
              <w:t>Сформирован устойчивый спрос на жилую недвижимость</w:t>
            </w:r>
            <w:r w:rsidR="00A119DB" w:rsidRPr="00BF1210">
              <w:t xml:space="preserve">, поддерживаемый со стороны государства введением </w:t>
            </w:r>
            <w:r w:rsidRPr="00BF1210">
              <w:t>льгот</w:t>
            </w:r>
            <w:r w:rsidR="00A119DB" w:rsidRPr="00BF1210">
              <w:t xml:space="preserve">ного </w:t>
            </w:r>
            <w:r w:rsidRPr="00BF1210">
              <w:t>ипотечно</w:t>
            </w:r>
            <w:r w:rsidR="00A119DB" w:rsidRPr="00BF1210">
              <w:t>го</w:t>
            </w:r>
            <w:r w:rsidRPr="00BF1210">
              <w:t xml:space="preserve"> кредитовани</w:t>
            </w:r>
            <w:r w:rsidR="00A119DB" w:rsidRPr="00BF1210">
              <w:t>я.</w:t>
            </w:r>
          </w:p>
        </w:tc>
        <w:tc>
          <w:tcPr>
            <w:tcW w:w="3969" w:type="dxa"/>
            <w:shd w:val="clear" w:color="auto" w:fill="auto"/>
          </w:tcPr>
          <w:p w:rsidR="00974030" w:rsidRPr="00BF1210" w:rsidRDefault="00974030" w:rsidP="003A1EA4">
            <w:pPr>
              <w:widowControl w:val="0"/>
              <w:tabs>
                <w:tab w:val="left" w:pos="993"/>
              </w:tabs>
              <w:autoSpaceDE w:val="0"/>
              <w:autoSpaceDN w:val="0"/>
              <w:adjustRightInd w:val="0"/>
            </w:pPr>
            <w:r w:rsidRPr="00BF1210">
              <w:t>ГК Единство</w:t>
            </w:r>
          </w:p>
          <w:p w:rsidR="00974030" w:rsidRPr="00BF1210" w:rsidRDefault="00974030" w:rsidP="003A1EA4">
            <w:pPr>
              <w:widowControl w:val="0"/>
              <w:tabs>
                <w:tab w:val="left" w:pos="993"/>
              </w:tabs>
              <w:autoSpaceDE w:val="0"/>
              <w:autoSpaceDN w:val="0"/>
              <w:adjustRightInd w:val="0"/>
            </w:pPr>
            <w:r w:rsidRPr="00BF1210">
              <w:t>ГК Капитал</w:t>
            </w:r>
          </w:p>
          <w:p w:rsidR="00934C83" w:rsidRPr="00BF1210" w:rsidRDefault="00934C83" w:rsidP="00934C83">
            <w:pPr>
              <w:widowControl w:val="0"/>
              <w:tabs>
                <w:tab w:val="left" w:pos="993"/>
              </w:tabs>
              <w:autoSpaceDE w:val="0"/>
              <w:autoSpaceDN w:val="0"/>
              <w:adjustRightInd w:val="0"/>
            </w:pPr>
            <w:r w:rsidRPr="00BF1210">
              <w:t>ГК Зеленый сад</w:t>
            </w:r>
          </w:p>
          <w:p w:rsidR="00974030" w:rsidRPr="00BF1210" w:rsidRDefault="00896C05" w:rsidP="003A1EA4">
            <w:pPr>
              <w:widowControl w:val="0"/>
              <w:tabs>
                <w:tab w:val="left" w:pos="993"/>
              </w:tabs>
              <w:autoSpaceDE w:val="0"/>
              <w:autoSpaceDN w:val="0"/>
              <w:adjustRightInd w:val="0"/>
            </w:pPr>
            <w:r>
              <w:t>ООО «С</w:t>
            </w:r>
            <w:r w:rsidRPr="00BF1210">
              <w:t>еверная компания</w:t>
            </w:r>
            <w:r>
              <w:t>»</w:t>
            </w:r>
          </w:p>
          <w:p w:rsidR="00974030" w:rsidRPr="00BF1210" w:rsidRDefault="00974030" w:rsidP="003A1EA4">
            <w:pPr>
              <w:widowControl w:val="0"/>
              <w:tabs>
                <w:tab w:val="left" w:pos="993"/>
              </w:tabs>
              <w:autoSpaceDE w:val="0"/>
              <w:autoSpaceDN w:val="0"/>
              <w:adjustRightInd w:val="0"/>
            </w:pPr>
            <w:r w:rsidRPr="00BF1210">
              <w:t xml:space="preserve">ООО </w:t>
            </w:r>
            <w:r w:rsidR="00EF0728" w:rsidRPr="00BF1210">
              <w:t>«</w:t>
            </w:r>
            <w:r w:rsidRPr="00BF1210">
              <w:t xml:space="preserve">Строительная корпорация </w:t>
            </w:r>
            <w:r w:rsidR="00896C05">
              <w:t>«</w:t>
            </w:r>
            <w:r w:rsidRPr="00BF1210">
              <w:t>Город</w:t>
            </w:r>
            <w:r w:rsidR="00EF0728" w:rsidRPr="00BF1210">
              <w:t>»</w:t>
            </w:r>
          </w:p>
          <w:p w:rsidR="00974030" w:rsidRPr="00BF1210" w:rsidRDefault="00974030" w:rsidP="003A1EA4">
            <w:pPr>
              <w:widowControl w:val="0"/>
              <w:tabs>
                <w:tab w:val="left" w:pos="993"/>
              </w:tabs>
              <w:autoSpaceDE w:val="0"/>
              <w:autoSpaceDN w:val="0"/>
              <w:adjustRightInd w:val="0"/>
            </w:pPr>
            <w:r w:rsidRPr="00BF1210">
              <w:t>Холдинг VELLCOM group</w:t>
            </w:r>
          </w:p>
          <w:p w:rsidR="00974030" w:rsidRPr="00BF1210" w:rsidRDefault="00974030" w:rsidP="003A1EA4">
            <w:pPr>
              <w:widowControl w:val="0"/>
              <w:tabs>
                <w:tab w:val="left" w:pos="993"/>
              </w:tabs>
              <w:autoSpaceDE w:val="0"/>
              <w:autoSpaceDN w:val="0"/>
              <w:adjustRightInd w:val="0"/>
            </w:pPr>
            <w:r w:rsidRPr="00BF1210">
              <w:t>ГК Строительный Союз</w:t>
            </w:r>
            <w:r w:rsidR="00896C05">
              <w:t xml:space="preserve"> «</w:t>
            </w:r>
            <w:r w:rsidRPr="00BF1210">
              <w:t>Светлый</w:t>
            </w:r>
          </w:p>
          <w:p w:rsidR="00974030" w:rsidRPr="00BF1210" w:rsidRDefault="00974030" w:rsidP="003A1EA4">
            <w:pPr>
              <w:widowControl w:val="0"/>
              <w:tabs>
                <w:tab w:val="left" w:pos="993"/>
              </w:tabs>
              <w:autoSpaceDE w:val="0"/>
              <w:autoSpaceDN w:val="0"/>
              <w:adjustRightInd w:val="0"/>
            </w:pPr>
            <w:r w:rsidRPr="00BF1210">
              <w:t>ГК СтройПромСервис</w:t>
            </w:r>
          </w:p>
          <w:p w:rsidR="00974030" w:rsidRPr="00BF1210" w:rsidRDefault="00974030" w:rsidP="00353F06">
            <w:pPr>
              <w:widowControl w:val="0"/>
              <w:tabs>
                <w:tab w:val="left" w:pos="993"/>
              </w:tabs>
              <w:autoSpaceDE w:val="0"/>
              <w:autoSpaceDN w:val="0"/>
              <w:adjustRightInd w:val="0"/>
            </w:pPr>
            <w:r w:rsidRPr="00BF1210">
              <w:t xml:space="preserve">ИСГ </w:t>
            </w:r>
            <w:r w:rsidR="00EF0728" w:rsidRPr="00BF1210">
              <w:t>«</w:t>
            </w:r>
            <w:r w:rsidRPr="00BF1210">
              <w:t>МАРМАКС</w:t>
            </w:r>
            <w:r w:rsidR="00EF0728" w:rsidRPr="00BF1210">
              <w:t>»</w:t>
            </w:r>
          </w:p>
        </w:tc>
      </w:tr>
      <w:tr w:rsidR="007D3FCC" w:rsidRPr="006968C7" w:rsidTr="00A068AD">
        <w:tc>
          <w:tcPr>
            <w:tcW w:w="675" w:type="dxa"/>
            <w:shd w:val="clear" w:color="auto" w:fill="auto"/>
          </w:tcPr>
          <w:p w:rsidR="007D3FCC" w:rsidRPr="00BF1210" w:rsidRDefault="007D3FCC" w:rsidP="00936BE9">
            <w:pPr>
              <w:widowControl w:val="0"/>
              <w:numPr>
                <w:ilvl w:val="0"/>
                <w:numId w:val="4"/>
              </w:numPr>
              <w:tabs>
                <w:tab w:val="left" w:pos="993"/>
              </w:tabs>
              <w:autoSpaceDE w:val="0"/>
              <w:autoSpaceDN w:val="0"/>
              <w:adjustRightInd w:val="0"/>
              <w:ind w:left="0" w:firstLine="0"/>
              <w:jc w:val="center"/>
            </w:pPr>
          </w:p>
        </w:tc>
        <w:tc>
          <w:tcPr>
            <w:tcW w:w="2693" w:type="dxa"/>
            <w:shd w:val="clear" w:color="auto" w:fill="auto"/>
          </w:tcPr>
          <w:p w:rsidR="007D3FCC" w:rsidRPr="00BF1210" w:rsidRDefault="007D3FCC" w:rsidP="00A068AD">
            <w:pPr>
              <w:widowControl w:val="0"/>
              <w:tabs>
                <w:tab w:val="left" w:pos="993"/>
              </w:tabs>
              <w:autoSpaceDE w:val="0"/>
              <w:autoSpaceDN w:val="0"/>
              <w:adjustRightInd w:val="0"/>
              <w:rPr>
                <w:b/>
              </w:rPr>
            </w:pPr>
            <w:r w:rsidRPr="00BF1210">
              <w:rPr>
                <w:b/>
              </w:rPr>
              <w:t>Транспорт и логистика</w:t>
            </w:r>
          </w:p>
        </w:tc>
        <w:tc>
          <w:tcPr>
            <w:tcW w:w="8080" w:type="dxa"/>
            <w:shd w:val="clear" w:color="auto" w:fill="auto"/>
          </w:tcPr>
          <w:p w:rsidR="007D3FCC" w:rsidRPr="00A04F2E" w:rsidRDefault="007D3FCC" w:rsidP="00A068AD">
            <w:pPr>
              <w:widowControl w:val="0"/>
              <w:tabs>
                <w:tab w:val="left" w:pos="993"/>
              </w:tabs>
              <w:autoSpaceDE w:val="0"/>
              <w:autoSpaceDN w:val="0"/>
              <w:adjustRightInd w:val="0"/>
              <w:ind w:firstLine="317"/>
              <w:jc w:val="both"/>
            </w:pPr>
            <w:r>
              <w:t>Активная интеграция</w:t>
            </w:r>
            <w:r w:rsidRPr="00FA3AF7">
              <w:t xml:space="preserve"> Рязани в систему международных и межрегиональных грузопотоков</w:t>
            </w:r>
            <w:r>
              <w:t xml:space="preserve"> - ч</w:t>
            </w:r>
            <w:r w:rsidRPr="00BF1210">
              <w:t>ерез Рязань проходят основные федеральные автомобильные и железнодорожные магистрали, связывающие Москву с юго-восточными регионами России и странами Средней Азии</w:t>
            </w:r>
            <w:r w:rsidR="000F5038" w:rsidRPr="00A04F2E">
              <w:t>, а также формируется Международный транспортный коридор «Север-Юг», соединяющий Индию (Мумбаи), Персидский залив, Иран и Россию (Санкт-Петербург)</w:t>
            </w:r>
            <w:r w:rsidRPr="00A04F2E">
              <w:t>.</w:t>
            </w:r>
          </w:p>
          <w:p w:rsidR="007D3FCC" w:rsidRPr="00BF1210" w:rsidRDefault="007D3FCC" w:rsidP="00A068AD">
            <w:pPr>
              <w:widowControl w:val="0"/>
              <w:tabs>
                <w:tab w:val="left" w:pos="993"/>
              </w:tabs>
              <w:autoSpaceDE w:val="0"/>
              <w:autoSpaceDN w:val="0"/>
              <w:adjustRightInd w:val="0"/>
              <w:ind w:firstLine="317"/>
              <w:jc w:val="both"/>
            </w:pPr>
            <w:r w:rsidRPr="00BF1210">
              <w:t xml:space="preserve">Рязань является крупным транспортно-транзитным узлом и обеспечивает значительный транспортный поток (около 40 млн. потребителей только в радиусе 500 км). Существующая сеть дорог позволяет осуществлять через Рязань поставки товаров в такие крупные торгово-промышленные центры как Москва, Казань, Челябинск, Сочи. </w:t>
            </w:r>
          </w:p>
          <w:p w:rsidR="007D3FCC" w:rsidRPr="00BF1210" w:rsidRDefault="007D3FCC" w:rsidP="00A068AD">
            <w:pPr>
              <w:widowControl w:val="0"/>
              <w:tabs>
                <w:tab w:val="left" w:pos="993"/>
              </w:tabs>
              <w:autoSpaceDE w:val="0"/>
              <w:autoSpaceDN w:val="0"/>
              <w:adjustRightInd w:val="0"/>
              <w:ind w:firstLine="317"/>
              <w:jc w:val="both"/>
            </w:pPr>
            <w:r w:rsidRPr="00BF1210">
              <w:t>Развит речной транспорт, имеется два аэродрома, через город проходит нефтепровод «Альметьевск - Нижний Новгород - Рязань - Москва».</w:t>
            </w:r>
          </w:p>
        </w:tc>
        <w:tc>
          <w:tcPr>
            <w:tcW w:w="3969" w:type="dxa"/>
            <w:shd w:val="clear" w:color="auto" w:fill="auto"/>
          </w:tcPr>
          <w:p w:rsidR="007D3FCC" w:rsidRPr="00BF1210" w:rsidRDefault="007D3FCC" w:rsidP="00A068AD">
            <w:pPr>
              <w:widowControl w:val="0"/>
              <w:tabs>
                <w:tab w:val="left" w:pos="993"/>
              </w:tabs>
              <w:autoSpaceDE w:val="0"/>
              <w:autoSpaceDN w:val="0"/>
              <w:adjustRightInd w:val="0"/>
            </w:pPr>
            <w:r w:rsidRPr="00BF1210">
              <w:t>Рязанская логистическая компания</w:t>
            </w:r>
          </w:p>
          <w:p w:rsidR="007D3FCC" w:rsidRPr="00BF1210" w:rsidRDefault="007D3FCC" w:rsidP="00A068AD">
            <w:pPr>
              <w:widowControl w:val="0"/>
              <w:tabs>
                <w:tab w:val="left" w:pos="993"/>
              </w:tabs>
              <w:autoSpaceDE w:val="0"/>
              <w:autoSpaceDN w:val="0"/>
              <w:adjustRightInd w:val="0"/>
            </w:pPr>
            <w:r w:rsidRPr="00BF1210">
              <w:t>Таможенно-логистический комплекс ИнвестАгроПром</w:t>
            </w:r>
          </w:p>
          <w:p w:rsidR="007D3FCC" w:rsidRPr="00BF1210" w:rsidRDefault="007D3FCC" w:rsidP="00A068AD">
            <w:pPr>
              <w:widowControl w:val="0"/>
              <w:tabs>
                <w:tab w:val="left" w:pos="993"/>
              </w:tabs>
              <w:autoSpaceDE w:val="0"/>
              <w:autoSpaceDN w:val="0"/>
              <w:adjustRightInd w:val="0"/>
            </w:pPr>
            <w:r w:rsidRPr="00BF1210">
              <w:t>Представительства крупных российских и международных компаний</w:t>
            </w:r>
          </w:p>
        </w:tc>
      </w:tr>
      <w:tr w:rsidR="00C91ABD" w:rsidRPr="00C91ABD" w:rsidTr="00BF1210">
        <w:tc>
          <w:tcPr>
            <w:tcW w:w="675" w:type="dxa"/>
            <w:shd w:val="clear" w:color="auto" w:fill="auto"/>
          </w:tcPr>
          <w:p w:rsidR="00974030" w:rsidRPr="00BF1210" w:rsidRDefault="00974030" w:rsidP="00936BE9">
            <w:pPr>
              <w:widowControl w:val="0"/>
              <w:numPr>
                <w:ilvl w:val="0"/>
                <w:numId w:val="4"/>
              </w:numPr>
              <w:tabs>
                <w:tab w:val="left" w:pos="993"/>
              </w:tabs>
              <w:autoSpaceDE w:val="0"/>
              <w:autoSpaceDN w:val="0"/>
              <w:adjustRightInd w:val="0"/>
              <w:ind w:left="0" w:firstLine="0"/>
              <w:jc w:val="center"/>
            </w:pPr>
          </w:p>
        </w:tc>
        <w:tc>
          <w:tcPr>
            <w:tcW w:w="2693" w:type="dxa"/>
            <w:shd w:val="clear" w:color="auto" w:fill="auto"/>
          </w:tcPr>
          <w:p w:rsidR="00974030" w:rsidRPr="00BF1210" w:rsidRDefault="00974030" w:rsidP="006968C7">
            <w:pPr>
              <w:widowControl w:val="0"/>
              <w:tabs>
                <w:tab w:val="left" w:pos="993"/>
              </w:tabs>
              <w:autoSpaceDE w:val="0"/>
              <w:autoSpaceDN w:val="0"/>
              <w:adjustRightInd w:val="0"/>
              <w:rPr>
                <w:b/>
              </w:rPr>
            </w:pPr>
            <w:r w:rsidRPr="00BF1210">
              <w:rPr>
                <w:b/>
              </w:rPr>
              <w:t>Образование</w:t>
            </w:r>
          </w:p>
        </w:tc>
        <w:tc>
          <w:tcPr>
            <w:tcW w:w="8080" w:type="dxa"/>
            <w:shd w:val="clear" w:color="auto" w:fill="auto"/>
          </w:tcPr>
          <w:p w:rsidR="008F3354" w:rsidRPr="00BF1210" w:rsidRDefault="001E53C6" w:rsidP="00FE2748">
            <w:pPr>
              <w:widowControl w:val="0"/>
              <w:autoSpaceDE w:val="0"/>
              <w:autoSpaceDN w:val="0"/>
              <w:adjustRightInd w:val="0"/>
              <w:ind w:firstLine="317"/>
              <w:jc w:val="both"/>
            </w:pPr>
            <w:r w:rsidRPr="00BF1210">
              <w:t xml:space="preserve">Подготовка </w:t>
            </w:r>
            <w:r w:rsidR="00974030" w:rsidRPr="00BF1210">
              <w:t xml:space="preserve">специалистов </w:t>
            </w:r>
            <w:r w:rsidRPr="00BF1210">
              <w:t>осуществляется по наиболее востребованным направлениям</w:t>
            </w:r>
            <w:r w:rsidR="00D24300" w:rsidRPr="00BF1210">
              <w:t xml:space="preserve"> (специальностям)</w:t>
            </w:r>
            <w:r w:rsidR="00333FE5" w:rsidRPr="00BF1210">
              <w:t xml:space="preserve"> в области приборостроения, информатизации, строительства, транспорта, связи, сельского хозяйства, военного дела, здравоохранения, образования, культуры и искусства.</w:t>
            </w:r>
            <w:r w:rsidR="008F3354" w:rsidRPr="00BF1210">
              <w:t xml:space="preserve"> Специалисты востребованы на рынке труда как города и области, так и за пределами региона.</w:t>
            </w:r>
          </w:p>
          <w:p w:rsidR="00333FE5" w:rsidRPr="00BF1210" w:rsidRDefault="008F3354" w:rsidP="00FE2748">
            <w:pPr>
              <w:widowControl w:val="0"/>
              <w:autoSpaceDE w:val="0"/>
              <w:autoSpaceDN w:val="0"/>
              <w:adjustRightInd w:val="0"/>
              <w:ind w:firstLine="317"/>
              <w:jc w:val="both"/>
            </w:pPr>
            <w:r w:rsidRPr="00BF1210">
              <w:t>Рязань является центром высшего образования в регионе (ч</w:t>
            </w:r>
            <w:r w:rsidR="00FC4E35" w:rsidRPr="00BF1210">
              <w:t xml:space="preserve">исло образовательных организаций </w:t>
            </w:r>
            <w:r w:rsidR="008209DC" w:rsidRPr="00BF1210">
              <w:t xml:space="preserve">высшего </w:t>
            </w:r>
            <w:r w:rsidR="00896C05">
              <w:t xml:space="preserve">профессионального </w:t>
            </w:r>
            <w:r w:rsidR="008209DC" w:rsidRPr="00BF1210">
              <w:t>образования</w:t>
            </w:r>
            <w:r w:rsidR="00A0245B">
              <w:t xml:space="preserve"> </w:t>
            </w:r>
            <w:r w:rsidR="00FC4E35" w:rsidRPr="00BF1210">
              <w:t xml:space="preserve">– 11 </w:t>
            </w:r>
            <w:r w:rsidR="000B5064" w:rsidRPr="00BF1210">
              <w:t>ед., из них</w:t>
            </w:r>
            <w:r w:rsidR="00A0245B">
              <w:t xml:space="preserve"> </w:t>
            </w:r>
            <w:r w:rsidR="000B5064" w:rsidRPr="00BF1210">
              <w:t>государственных вузов - 6, негосударственных -5</w:t>
            </w:r>
            <w:r w:rsidRPr="00BF1210">
              <w:t>; ч</w:t>
            </w:r>
            <w:r w:rsidR="000B5064" w:rsidRPr="00BF1210">
              <w:t xml:space="preserve">исленность студентов вузов превышает </w:t>
            </w:r>
            <w:r w:rsidR="00824992" w:rsidRPr="00BF1210">
              <w:t>27,7</w:t>
            </w:r>
            <w:r w:rsidR="000B5064" w:rsidRPr="00BF1210">
              <w:t xml:space="preserve"> тыс. чел.</w:t>
            </w:r>
            <w:r w:rsidRPr="00BF1210">
              <w:t>).</w:t>
            </w:r>
          </w:p>
          <w:p w:rsidR="00FC4E35" w:rsidRPr="00BF1210" w:rsidRDefault="00FC4E35" w:rsidP="00FE2748">
            <w:pPr>
              <w:widowControl w:val="0"/>
              <w:autoSpaceDE w:val="0"/>
              <w:autoSpaceDN w:val="0"/>
              <w:adjustRightInd w:val="0"/>
              <w:ind w:firstLine="317"/>
              <w:jc w:val="both"/>
            </w:pPr>
            <w:r w:rsidRPr="00BF1210">
              <w:t>В городе с</w:t>
            </w:r>
            <w:r w:rsidR="000A179F" w:rsidRPr="00BF1210">
              <w:t>оздана учебная база для подготовки высококвалифицированных кадров рабочих специальностей</w:t>
            </w:r>
            <w:r w:rsidR="008F3354" w:rsidRPr="00BF1210">
              <w:t xml:space="preserve"> (к</w:t>
            </w:r>
            <w:r w:rsidR="00703776" w:rsidRPr="00BF1210">
              <w:t xml:space="preserve">оличество учреждений среднего профессионального образования </w:t>
            </w:r>
            <w:r w:rsidR="008F3354" w:rsidRPr="00BF1210">
              <w:t>-</w:t>
            </w:r>
            <w:r w:rsidR="00703776" w:rsidRPr="00BF1210">
              <w:t xml:space="preserve"> 1</w:t>
            </w:r>
            <w:r w:rsidR="00035EC7" w:rsidRPr="00BF1210">
              <w:t>2</w:t>
            </w:r>
            <w:r w:rsidR="00703776" w:rsidRPr="00BF1210">
              <w:t xml:space="preserve"> ед.</w:t>
            </w:r>
            <w:r w:rsidR="008F3354" w:rsidRPr="00BF1210">
              <w:t>,</w:t>
            </w:r>
            <w:r w:rsidR="00703776" w:rsidRPr="00BF1210">
              <w:t xml:space="preserve"> </w:t>
            </w:r>
            <w:r w:rsidR="008F3354" w:rsidRPr="00BF1210">
              <w:t>ч</w:t>
            </w:r>
            <w:r w:rsidR="000B5064" w:rsidRPr="00BF1210">
              <w:t xml:space="preserve">исленность студентов в системе СПО </w:t>
            </w:r>
            <w:r w:rsidR="008209DC" w:rsidRPr="00BF1210">
              <w:t>-</w:t>
            </w:r>
            <w:r w:rsidR="000B5064" w:rsidRPr="00BF1210">
              <w:t xml:space="preserve"> около </w:t>
            </w:r>
            <w:r w:rsidR="00824992" w:rsidRPr="00BF1210">
              <w:t>14,8</w:t>
            </w:r>
            <w:r w:rsidR="000B5064" w:rsidRPr="00BF1210">
              <w:t xml:space="preserve"> тыс. чел.</w:t>
            </w:r>
            <w:r w:rsidR="008F3354" w:rsidRPr="00BF1210">
              <w:t>).</w:t>
            </w:r>
          </w:p>
        </w:tc>
        <w:tc>
          <w:tcPr>
            <w:tcW w:w="3969" w:type="dxa"/>
            <w:shd w:val="clear" w:color="auto" w:fill="auto"/>
          </w:tcPr>
          <w:p w:rsidR="00A42BB1" w:rsidRPr="00BF1210" w:rsidRDefault="00924D99" w:rsidP="00924D99">
            <w:pPr>
              <w:widowControl w:val="0"/>
              <w:autoSpaceDE w:val="0"/>
              <w:autoSpaceDN w:val="0"/>
              <w:adjustRightInd w:val="0"/>
              <w:ind w:firstLine="317"/>
              <w:jc w:val="both"/>
            </w:pPr>
            <w:r w:rsidRPr="00924D99">
              <w:t>РГУ имени С.А.Есенина, ФГБОУ ВО РязГМУ Минздрава России, ФГБОУ ВО «РГРТУ», ФГБОУ ВО РГАТУ, Рязанский институт (филиал) Московского политехнического университета, Академия ФСИН России, Рязанское гвардейское высшее воздушно-десантное командное училище, Рязанский филиал Московского университета МВД России имени В.Я. Кикотя</w:t>
            </w:r>
          </w:p>
        </w:tc>
      </w:tr>
      <w:tr w:rsidR="00974030" w:rsidRPr="006968C7" w:rsidTr="00BF1210">
        <w:tc>
          <w:tcPr>
            <w:tcW w:w="675" w:type="dxa"/>
            <w:shd w:val="clear" w:color="auto" w:fill="auto"/>
          </w:tcPr>
          <w:p w:rsidR="00974030" w:rsidRPr="00BF1210" w:rsidRDefault="00974030" w:rsidP="00936BE9">
            <w:pPr>
              <w:widowControl w:val="0"/>
              <w:numPr>
                <w:ilvl w:val="0"/>
                <w:numId w:val="4"/>
              </w:numPr>
              <w:tabs>
                <w:tab w:val="left" w:pos="993"/>
              </w:tabs>
              <w:autoSpaceDE w:val="0"/>
              <w:autoSpaceDN w:val="0"/>
              <w:adjustRightInd w:val="0"/>
              <w:ind w:left="0" w:firstLine="0"/>
              <w:jc w:val="center"/>
            </w:pPr>
          </w:p>
        </w:tc>
        <w:tc>
          <w:tcPr>
            <w:tcW w:w="2693" w:type="dxa"/>
            <w:shd w:val="clear" w:color="auto" w:fill="auto"/>
          </w:tcPr>
          <w:p w:rsidR="00974030" w:rsidRPr="00BF1210" w:rsidRDefault="00974030" w:rsidP="00785909">
            <w:pPr>
              <w:widowControl w:val="0"/>
              <w:tabs>
                <w:tab w:val="left" w:pos="993"/>
              </w:tabs>
              <w:autoSpaceDE w:val="0"/>
              <w:autoSpaceDN w:val="0"/>
              <w:adjustRightInd w:val="0"/>
            </w:pPr>
            <w:r w:rsidRPr="00BF1210">
              <w:rPr>
                <w:b/>
              </w:rPr>
              <w:t>Деятельность в области здравоохранения и социальных услуг</w:t>
            </w:r>
          </w:p>
        </w:tc>
        <w:tc>
          <w:tcPr>
            <w:tcW w:w="8080" w:type="dxa"/>
            <w:shd w:val="clear" w:color="auto" w:fill="auto"/>
          </w:tcPr>
          <w:p w:rsidR="00AE5EBC" w:rsidRPr="00BF1210" w:rsidRDefault="00AE5EBC" w:rsidP="00FE2748">
            <w:pPr>
              <w:widowControl w:val="0"/>
              <w:tabs>
                <w:tab w:val="left" w:pos="993"/>
              </w:tabs>
              <w:autoSpaceDE w:val="0"/>
              <w:autoSpaceDN w:val="0"/>
              <w:adjustRightInd w:val="0"/>
              <w:ind w:firstLine="317"/>
              <w:jc w:val="both"/>
            </w:pPr>
            <w:r w:rsidRPr="00BF1210">
              <w:t>В го</w:t>
            </w:r>
            <w:r w:rsidR="009E14A5">
              <w:t>роде Рязани насчитывается более</w:t>
            </w:r>
            <w:r w:rsidR="009E14A5" w:rsidRPr="009E14A5">
              <w:t xml:space="preserve"> </w:t>
            </w:r>
            <w:r w:rsidR="00D179E5" w:rsidRPr="009E14A5">
              <w:t>350</w:t>
            </w:r>
            <w:r w:rsidRPr="00BF1210">
              <w:t xml:space="preserve"> медицинских учреждений, оказывающих широкий спектр современных медицинских услуг.</w:t>
            </w:r>
          </w:p>
          <w:p w:rsidR="00AE5EBC" w:rsidRPr="00BF1210" w:rsidRDefault="00FE2748" w:rsidP="00FE2748">
            <w:pPr>
              <w:widowControl w:val="0"/>
              <w:tabs>
                <w:tab w:val="left" w:pos="993"/>
              </w:tabs>
              <w:autoSpaceDE w:val="0"/>
              <w:autoSpaceDN w:val="0"/>
              <w:adjustRightInd w:val="0"/>
              <w:ind w:firstLine="317"/>
              <w:jc w:val="both"/>
            </w:pPr>
            <w:r w:rsidRPr="00BF1210">
              <w:t xml:space="preserve">Отмечается рост </w:t>
            </w:r>
            <w:r w:rsidR="00AE5EBC" w:rsidRPr="00BF1210">
              <w:t>востребованности видов лечения, не имеющ</w:t>
            </w:r>
            <w:r w:rsidRPr="00BF1210">
              <w:t>их</w:t>
            </w:r>
            <w:r w:rsidR="00AE5EBC" w:rsidRPr="00BF1210">
              <w:t xml:space="preserve"> страхового покрытия (или </w:t>
            </w:r>
            <w:r w:rsidRPr="00BF1210">
              <w:t xml:space="preserve">при </w:t>
            </w:r>
            <w:r w:rsidR="00AE5EBC" w:rsidRPr="00BF1210">
              <w:t>его недостаточно</w:t>
            </w:r>
            <w:r w:rsidRPr="00BF1210">
              <w:t>сти</w:t>
            </w:r>
            <w:r w:rsidR="00AE5EBC" w:rsidRPr="00BF1210">
              <w:t>),</w:t>
            </w:r>
            <w:r w:rsidRPr="00BF1210">
              <w:t xml:space="preserve"> а также </w:t>
            </w:r>
            <w:r w:rsidR="00AE5EBC" w:rsidRPr="00BF1210">
              <w:t>наличие больших очередей на некоторые виды бесплатного лечения.</w:t>
            </w:r>
          </w:p>
          <w:p w:rsidR="008A4EA0" w:rsidRPr="00BF1210" w:rsidRDefault="00813B8B" w:rsidP="00FE2748">
            <w:pPr>
              <w:widowControl w:val="0"/>
              <w:tabs>
                <w:tab w:val="left" w:pos="993"/>
              </w:tabs>
              <w:autoSpaceDE w:val="0"/>
              <w:autoSpaceDN w:val="0"/>
              <w:adjustRightInd w:val="0"/>
              <w:ind w:firstLine="317"/>
              <w:jc w:val="both"/>
            </w:pPr>
            <w:r w:rsidRPr="00BF1210">
              <w:t>Развитие медицинского кластера</w:t>
            </w:r>
            <w:r w:rsidR="008A4EA0" w:rsidRPr="00BF1210">
              <w:t xml:space="preserve"> в Рязани</w:t>
            </w:r>
            <w:r w:rsidRPr="00BF1210">
              <w:t xml:space="preserve"> </w:t>
            </w:r>
            <w:r w:rsidR="00AE5EBC" w:rsidRPr="00BF1210">
              <w:t>обусловлено</w:t>
            </w:r>
            <w:r w:rsidRPr="00BF1210">
              <w:t xml:space="preserve"> </w:t>
            </w:r>
            <w:r w:rsidR="008A4EA0" w:rsidRPr="00BF1210">
              <w:t>наличием:</w:t>
            </w:r>
          </w:p>
          <w:p w:rsidR="00813B8B" w:rsidRPr="00BF1210" w:rsidRDefault="008A4EA0" w:rsidP="00FE2748">
            <w:pPr>
              <w:widowControl w:val="0"/>
              <w:tabs>
                <w:tab w:val="left" w:pos="993"/>
              </w:tabs>
              <w:autoSpaceDE w:val="0"/>
              <w:autoSpaceDN w:val="0"/>
              <w:adjustRightInd w:val="0"/>
              <w:ind w:firstLine="317"/>
              <w:jc w:val="both"/>
            </w:pPr>
            <w:r w:rsidRPr="00BF1210">
              <w:t>- с</w:t>
            </w:r>
            <w:r w:rsidR="00813B8B" w:rsidRPr="00BF1210">
              <w:t>обственн</w:t>
            </w:r>
            <w:r w:rsidRPr="00BF1210">
              <w:t>ого</w:t>
            </w:r>
            <w:r w:rsidR="00813B8B" w:rsidRPr="00BF1210">
              <w:t xml:space="preserve"> медицинск</w:t>
            </w:r>
            <w:r w:rsidRPr="00BF1210">
              <w:t>ого</w:t>
            </w:r>
            <w:r w:rsidR="00813B8B" w:rsidRPr="00BF1210">
              <w:t xml:space="preserve"> университет</w:t>
            </w:r>
            <w:r w:rsidRPr="00BF1210">
              <w:t>а</w:t>
            </w:r>
            <w:r w:rsidR="00813B8B" w:rsidRPr="00BF1210">
              <w:t>, выпускающ</w:t>
            </w:r>
            <w:r w:rsidRPr="00BF1210">
              <w:t>его</w:t>
            </w:r>
            <w:r w:rsidR="00813B8B" w:rsidRPr="00BF1210">
              <w:t xml:space="preserve"> более 250 специалистов ежегодно</w:t>
            </w:r>
            <w:r w:rsidRPr="00BF1210">
              <w:t>;</w:t>
            </w:r>
          </w:p>
          <w:p w:rsidR="00AE5EBC" w:rsidRPr="00BF1210" w:rsidRDefault="00FD15D8" w:rsidP="00FE2748">
            <w:pPr>
              <w:widowControl w:val="0"/>
              <w:tabs>
                <w:tab w:val="left" w:pos="993"/>
              </w:tabs>
              <w:autoSpaceDE w:val="0"/>
              <w:autoSpaceDN w:val="0"/>
              <w:adjustRightInd w:val="0"/>
              <w:ind w:firstLine="317"/>
              <w:jc w:val="both"/>
            </w:pPr>
            <w:r w:rsidRPr="00BF1210">
              <w:t>- природных факторов, благоприятного климата и курортных зон с развитием в них учреждений, оказывающих услуги по общему оздоровлению и профилактике организма</w:t>
            </w:r>
            <w:r w:rsidR="00FE2748" w:rsidRPr="00BF1210">
              <w:t>.</w:t>
            </w:r>
          </w:p>
          <w:p w:rsidR="00813B8B" w:rsidRPr="00BF1210" w:rsidRDefault="00283E77" w:rsidP="00CB5D03">
            <w:pPr>
              <w:widowControl w:val="0"/>
              <w:tabs>
                <w:tab w:val="left" w:pos="993"/>
              </w:tabs>
              <w:autoSpaceDE w:val="0"/>
              <w:autoSpaceDN w:val="0"/>
              <w:adjustRightInd w:val="0"/>
              <w:ind w:firstLine="317"/>
              <w:jc w:val="both"/>
            </w:pPr>
            <w:r w:rsidRPr="00BF1210">
              <w:t xml:space="preserve">Хорошее транспортное сообщение с </w:t>
            </w:r>
            <w:r w:rsidR="00CB5D03">
              <w:t>м</w:t>
            </w:r>
            <w:r w:rsidRPr="00BF1210">
              <w:t xml:space="preserve">осковским регионом, </w:t>
            </w:r>
            <w:r w:rsidR="004462A0" w:rsidRPr="00BF1210">
              <w:t xml:space="preserve">высокий уровень оснащения, квалификации врачей, разнообразие медицинских услуг, соотношение их цены и качества </w:t>
            </w:r>
            <w:r w:rsidRPr="00BF1210">
              <w:t xml:space="preserve">делают Рязань одним из российских центров для уверенного развития </w:t>
            </w:r>
            <w:r w:rsidR="00FE2748" w:rsidRPr="00BF1210">
              <w:t xml:space="preserve">внутреннего </w:t>
            </w:r>
            <w:r w:rsidRPr="00BF1210">
              <w:t>медицинского туризма</w:t>
            </w:r>
            <w:r w:rsidR="0055466C" w:rsidRPr="00BF1210">
              <w:t>. Н</w:t>
            </w:r>
            <w:r w:rsidR="00FE2748" w:rsidRPr="00BF1210">
              <w:t xml:space="preserve">аиболее востребованные для приезжих услуги - стоматология (32%), гинекология и урология (23%), косметология (12%), офтальмология (8%) и кардиология (5%). </w:t>
            </w:r>
          </w:p>
        </w:tc>
        <w:tc>
          <w:tcPr>
            <w:tcW w:w="3969" w:type="dxa"/>
            <w:shd w:val="clear" w:color="auto" w:fill="auto"/>
          </w:tcPr>
          <w:p w:rsidR="00974030" w:rsidRPr="006A77F0" w:rsidRDefault="00974030" w:rsidP="003A1EA4">
            <w:pPr>
              <w:widowControl w:val="0"/>
              <w:tabs>
                <w:tab w:val="left" w:pos="993"/>
              </w:tabs>
              <w:autoSpaceDE w:val="0"/>
              <w:autoSpaceDN w:val="0"/>
              <w:adjustRightInd w:val="0"/>
            </w:pPr>
            <w:r w:rsidRPr="006A77F0">
              <w:t xml:space="preserve">Санаторий </w:t>
            </w:r>
            <w:r w:rsidR="00EF0728" w:rsidRPr="006A77F0">
              <w:t>«</w:t>
            </w:r>
            <w:r w:rsidRPr="006A77F0">
              <w:t>Солотча</w:t>
            </w:r>
            <w:r w:rsidR="00EF0728" w:rsidRPr="006A77F0">
              <w:t>»</w:t>
            </w:r>
            <w:r w:rsidRPr="006A77F0">
              <w:t>;</w:t>
            </w:r>
          </w:p>
          <w:p w:rsidR="00974030" w:rsidRPr="006A77F0" w:rsidRDefault="00974030" w:rsidP="003A1EA4">
            <w:pPr>
              <w:widowControl w:val="0"/>
              <w:tabs>
                <w:tab w:val="left" w:pos="993"/>
              </w:tabs>
              <w:autoSpaceDE w:val="0"/>
              <w:autoSpaceDN w:val="0"/>
              <w:adjustRightInd w:val="0"/>
            </w:pPr>
            <w:r w:rsidRPr="006A77F0">
              <w:t xml:space="preserve">Санаторий </w:t>
            </w:r>
            <w:r w:rsidR="00EF0728" w:rsidRPr="006A77F0">
              <w:t>«</w:t>
            </w:r>
            <w:r w:rsidRPr="006A77F0">
              <w:t>Старица</w:t>
            </w:r>
            <w:r w:rsidR="00EF0728" w:rsidRPr="006A77F0">
              <w:t>»</w:t>
            </w:r>
            <w:r w:rsidRPr="006A77F0">
              <w:t>;</w:t>
            </w:r>
          </w:p>
          <w:p w:rsidR="00974030" w:rsidRPr="006A77F0" w:rsidRDefault="00974030" w:rsidP="003A1EA4">
            <w:pPr>
              <w:widowControl w:val="0"/>
              <w:tabs>
                <w:tab w:val="left" w:pos="993"/>
              </w:tabs>
              <w:autoSpaceDE w:val="0"/>
              <w:autoSpaceDN w:val="0"/>
              <w:adjustRightInd w:val="0"/>
            </w:pPr>
            <w:r w:rsidRPr="006A77F0">
              <w:t xml:space="preserve">Санаторий </w:t>
            </w:r>
            <w:r w:rsidR="00EF0728" w:rsidRPr="006A77F0">
              <w:t>«</w:t>
            </w:r>
            <w:r w:rsidRPr="006A77F0">
              <w:t>Сосновый бор</w:t>
            </w:r>
            <w:r w:rsidR="00EF0728" w:rsidRPr="006A77F0">
              <w:t>»</w:t>
            </w:r>
            <w:r w:rsidRPr="006A77F0">
              <w:t>;</w:t>
            </w:r>
          </w:p>
          <w:p w:rsidR="000C2FEC" w:rsidRPr="006A77F0" w:rsidRDefault="00974030" w:rsidP="00000D73">
            <w:pPr>
              <w:widowControl w:val="0"/>
              <w:tabs>
                <w:tab w:val="left" w:pos="993"/>
              </w:tabs>
              <w:autoSpaceDE w:val="0"/>
              <w:autoSpaceDN w:val="0"/>
              <w:adjustRightInd w:val="0"/>
            </w:pPr>
            <w:r w:rsidRPr="006A77F0">
              <w:t xml:space="preserve">Сеть клиник </w:t>
            </w:r>
            <w:r w:rsidR="00EF0728" w:rsidRPr="006A77F0">
              <w:t>«</w:t>
            </w:r>
            <w:r w:rsidRPr="006A77F0">
              <w:t>Прайм-стоматология</w:t>
            </w:r>
            <w:r w:rsidR="00EF0728" w:rsidRPr="006A77F0">
              <w:t>»</w:t>
            </w:r>
            <w:r w:rsidR="00000D73" w:rsidRPr="006A77F0">
              <w:t xml:space="preserve">; </w:t>
            </w:r>
          </w:p>
          <w:p w:rsidR="00000D73" w:rsidRPr="006A77F0" w:rsidRDefault="00000D73" w:rsidP="00000D73">
            <w:pPr>
              <w:widowControl w:val="0"/>
              <w:tabs>
                <w:tab w:val="left" w:pos="993"/>
              </w:tabs>
              <w:autoSpaceDE w:val="0"/>
              <w:autoSpaceDN w:val="0"/>
              <w:adjustRightInd w:val="0"/>
            </w:pPr>
            <w:r w:rsidRPr="006A77F0">
              <w:t>Частные клиники</w:t>
            </w:r>
            <w:r w:rsidR="00E810AB" w:rsidRPr="006A77F0">
              <w:t>;</w:t>
            </w:r>
          </w:p>
          <w:p w:rsidR="00E810AB" w:rsidRPr="006A77F0" w:rsidRDefault="00E83BDE" w:rsidP="00E810AB">
            <w:pPr>
              <w:widowControl w:val="0"/>
              <w:tabs>
                <w:tab w:val="left" w:pos="993"/>
              </w:tabs>
              <w:autoSpaceDE w:val="0"/>
              <w:autoSpaceDN w:val="0"/>
              <w:adjustRightInd w:val="0"/>
            </w:pPr>
            <w:r w:rsidRPr="00E83BDE">
              <w:t>ФГБОУ ВО РязГМУ Минздрава России</w:t>
            </w:r>
            <w:r w:rsidR="0030789D" w:rsidRPr="006A77F0">
              <w:t xml:space="preserve">, </w:t>
            </w:r>
          </w:p>
          <w:p w:rsidR="00974030" w:rsidRDefault="0030789D" w:rsidP="008F34C3">
            <w:pPr>
              <w:widowControl w:val="0"/>
              <w:tabs>
                <w:tab w:val="left" w:pos="993"/>
              </w:tabs>
              <w:autoSpaceDE w:val="0"/>
              <w:autoSpaceDN w:val="0"/>
              <w:adjustRightInd w:val="0"/>
            </w:pPr>
            <w:r w:rsidRPr="006A77F0">
              <w:t>детские оздоровительные учреждения</w:t>
            </w:r>
          </w:p>
          <w:p w:rsidR="00E83BDE" w:rsidRPr="006A77F0" w:rsidRDefault="00E83BDE" w:rsidP="008F34C3">
            <w:pPr>
              <w:widowControl w:val="0"/>
              <w:tabs>
                <w:tab w:val="left" w:pos="993"/>
              </w:tabs>
              <w:autoSpaceDE w:val="0"/>
              <w:autoSpaceDN w:val="0"/>
              <w:adjustRightInd w:val="0"/>
            </w:pPr>
          </w:p>
        </w:tc>
      </w:tr>
      <w:tr w:rsidR="00974030" w:rsidRPr="006968C7" w:rsidTr="00BF1210">
        <w:tc>
          <w:tcPr>
            <w:tcW w:w="675" w:type="dxa"/>
            <w:shd w:val="clear" w:color="auto" w:fill="auto"/>
          </w:tcPr>
          <w:p w:rsidR="00974030" w:rsidRPr="00BF1210" w:rsidRDefault="00974030" w:rsidP="00936BE9">
            <w:pPr>
              <w:widowControl w:val="0"/>
              <w:numPr>
                <w:ilvl w:val="0"/>
                <w:numId w:val="4"/>
              </w:numPr>
              <w:tabs>
                <w:tab w:val="left" w:pos="993"/>
              </w:tabs>
              <w:autoSpaceDE w:val="0"/>
              <w:autoSpaceDN w:val="0"/>
              <w:adjustRightInd w:val="0"/>
              <w:ind w:left="0" w:firstLine="0"/>
              <w:jc w:val="center"/>
            </w:pPr>
          </w:p>
        </w:tc>
        <w:tc>
          <w:tcPr>
            <w:tcW w:w="2693" w:type="dxa"/>
            <w:shd w:val="clear" w:color="auto" w:fill="auto"/>
          </w:tcPr>
          <w:p w:rsidR="00974030" w:rsidRPr="00BF1210" w:rsidRDefault="00974030" w:rsidP="00FF788B">
            <w:pPr>
              <w:widowControl w:val="0"/>
              <w:tabs>
                <w:tab w:val="left" w:pos="993"/>
              </w:tabs>
              <w:autoSpaceDE w:val="0"/>
              <w:autoSpaceDN w:val="0"/>
              <w:adjustRightInd w:val="0"/>
            </w:pPr>
            <w:r w:rsidRPr="00BF1210">
              <w:rPr>
                <w:b/>
              </w:rPr>
              <w:t xml:space="preserve">Туризм </w:t>
            </w:r>
          </w:p>
        </w:tc>
        <w:tc>
          <w:tcPr>
            <w:tcW w:w="8080" w:type="dxa"/>
            <w:shd w:val="clear" w:color="auto" w:fill="auto"/>
          </w:tcPr>
          <w:p w:rsidR="00F64429" w:rsidRPr="00BF1210" w:rsidRDefault="007C1DDA" w:rsidP="00BF1210">
            <w:pPr>
              <w:widowControl w:val="0"/>
              <w:tabs>
                <w:tab w:val="left" w:pos="993"/>
              </w:tabs>
              <w:autoSpaceDE w:val="0"/>
              <w:autoSpaceDN w:val="0"/>
              <w:adjustRightInd w:val="0"/>
              <w:ind w:firstLine="317"/>
              <w:jc w:val="both"/>
            </w:pPr>
            <w:r w:rsidRPr="00BF1210">
              <w:t>Исторический статус города</w:t>
            </w:r>
            <w:r w:rsidR="004057D4" w:rsidRPr="00BF1210">
              <w:t>, б</w:t>
            </w:r>
            <w:r w:rsidRPr="00BF1210">
              <w:t>огатое историко-культурное наследие</w:t>
            </w:r>
            <w:r w:rsidR="00FF788B" w:rsidRPr="00BF1210">
              <w:t>,</w:t>
            </w:r>
            <w:r w:rsidRPr="00BF1210">
              <w:t xml:space="preserve"> </w:t>
            </w:r>
            <w:r w:rsidR="00FF788B" w:rsidRPr="00BF1210">
              <w:t xml:space="preserve">выгодное географическое положение </w:t>
            </w:r>
            <w:r w:rsidR="00F64429" w:rsidRPr="00BF1210">
              <w:t xml:space="preserve">и многообразие природных ландшафтов </w:t>
            </w:r>
            <w:r w:rsidRPr="00BF1210">
              <w:t>Рязани и Рязанской области</w:t>
            </w:r>
            <w:r w:rsidR="004057D4" w:rsidRPr="00BF1210">
              <w:t xml:space="preserve"> </w:t>
            </w:r>
            <w:r w:rsidR="001B2C0E" w:rsidRPr="00BF1210">
              <w:t>позволяют формировать туристско-рекреационный комплекс, ориентированный как на внутренние, так и внешние потребности.</w:t>
            </w:r>
            <w:r w:rsidR="00F64429" w:rsidRPr="00BF1210">
              <w:t xml:space="preserve"> </w:t>
            </w:r>
          </w:p>
          <w:p w:rsidR="007C1DDA" w:rsidRPr="00BF1210" w:rsidRDefault="00846C7C" w:rsidP="00BF1210">
            <w:pPr>
              <w:widowControl w:val="0"/>
              <w:tabs>
                <w:tab w:val="left" w:pos="993"/>
              </w:tabs>
              <w:autoSpaceDE w:val="0"/>
              <w:autoSpaceDN w:val="0"/>
              <w:adjustRightInd w:val="0"/>
              <w:ind w:firstLine="317"/>
              <w:jc w:val="both"/>
            </w:pPr>
            <w:r w:rsidRPr="00BF1210">
              <w:t>О</w:t>
            </w:r>
            <w:r w:rsidR="007C1DDA" w:rsidRPr="00BF1210">
              <w:t>тмечается устойчивый спрос на культурно-познавательный, санаторно-курортный</w:t>
            </w:r>
            <w:r w:rsidR="00BF1210">
              <w:t xml:space="preserve"> и </w:t>
            </w:r>
            <w:r w:rsidR="00B725A5" w:rsidRPr="00BF1210">
              <w:t>рекреационный</w:t>
            </w:r>
            <w:r w:rsidR="007C1DDA" w:rsidRPr="00BF1210">
              <w:t xml:space="preserve"> </w:t>
            </w:r>
            <w:r w:rsidRPr="00BF1210">
              <w:t>туризм</w:t>
            </w:r>
            <w:r w:rsidR="007C1DDA" w:rsidRPr="00BF1210">
              <w:t>.</w:t>
            </w:r>
          </w:p>
          <w:p w:rsidR="00400407" w:rsidRPr="00BF1210" w:rsidRDefault="00FF788B" w:rsidP="00BF1210">
            <w:pPr>
              <w:widowControl w:val="0"/>
              <w:tabs>
                <w:tab w:val="left" w:pos="993"/>
              </w:tabs>
              <w:autoSpaceDE w:val="0"/>
              <w:autoSpaceDN w:val="0"/>
              <w:adjustRightInd w:val="0"/>
              <w:ind w:firstLine="317"/>
              <w:jc w:val="both"/>
            </w:pPr>
            <w:r w:rsidRPr="00BF1210">
              <w:t>Наметились тенденции активного</w:t>
            </w:r>
            <w:r w:rsidR="00846C7C" w:rsidRPr="00BF1210">
              <w:t xml:space="preserve"> развити</w:t>
            </w:r>
            <w:r w:rsidRPr="00BF1210">
              <w:t>я</w:t>
            </w:r>
            <w:r w:rsidR="00846C7C" w:rsidRPr="00BF1210">
              <w:t xml:space="preserve"> </w:t>
            </w:r>
            <w:r w:rsidR="001B2C0E" w:rsidRPr="00BF1210">
              <w:t>туристской инфраструктуры (</w:t>
            </w:r>
            <w:r w:rsidR="00F64429" w:rsidRPr="00BF1210">
              <w:t>средства размещения, общественное питание, санаторно-оздоровительные учреждения</w:t>
            </w:r>
            <w:r w:rsidRPr="00BF1210">
              <w:t>, объекты для досуга и активного отдыха и пр.), фестивального движения и событийного туризма</w:t>
            </w:r>
            <w:r w:rsidR="00BF1210" w:rsidRPr="00BF1210">
              <w:t>. Развивается инфраструктура речного туризма. И</w:t>
            </w:r>
            <w:r w:rsidR="00400407" w:rsidRPr="00BF1210">
              <w:t>меется значительное количество перспективных объектов показа</w:t>
            </w:r>
            <w:r w:rsidRPr="00BF1210">
              <w:t>.</w:t>
            </w:r>
            <w:r w:rsidR="00400407" w:rsidRPr="00BF1210">
              <w:t xml:space="preserve"> </w:t>
            </w:r>
            <w:r w:rsidR="00BF1210" w:rsidRPr="00BF1210">
              <w:t>Отрываются частные музеи.</w:t>
            </w:r>
            <w:r w:rsidR="00BD7BD9">
              <w:t xml:space="preserve"> Реализуются гастрономические проекты.</w:t>
            </w:r>
          </w:p>
          <w:p w:rsidR="00974030" w:rsidRPr="00BF1210" w:rsidRDefault="00B725A5" w:rsidP="00BF1210">
            <w:pPr>
              <w:widowControl w:val="0"/>
              <w:tabs>
                <w:tab w:val="left" w:pos="993"/>
              </w:tabs>
              <w:autoSpaceDE w:val="0"/>
              <w:autoSpaceDN w:val="0"/>
              <w:adjustRightInd w:val="0"/>
              <w:ind w:firstLine="317"/>
              <w:jc w:val="both"/>
            </w:pPr>
            <w:r w:rsidRPr="00BF1210">
              <w:t>Н</w:t>
            </w:r>
            <w:r w:rsidR="007C1DDA" w:rsidRPr="00BF1210">
              <w:t xml:space="preserve">аблюдается </w:t>
            </w:r>
            <w:r w:rsidRPr="00BF1210">
              <w:t>незначительная, но устойчивая</w:t>
            </w:r>
            <w:r w:rsidR="007C1DDA" w:rsidRPr="00BF1210">
              <w:t xml:space="preserve"> динамика перехода посетителей из категории </w:t>
            </w:r>
            <w:r w:rsidR="00BF1210">
              <w:t>«</w:t>
            </w:r>
            <w:r w:rsidR="007C1DDA" w:rsidRPr="00BF1210">
              <w:t>экскурсант</w:t>
            </w:r>
            <w:r w:rsidR="00BF1210">
              <w:t>»</w:t>
            </w:r>
            <w:r w:rsidR="007C1DDA" w:rsidRPr="00BF1210">
              <w:t xml:space="preserve"> в категорию </w:t>
            </w:r>
            <w:r w:rsidR="00BF1210">
              <w:t>«</w:t>
            </w:r>
            <w:r w:rsidR="007C1DDA" w:rsidRPr="00BF1210">
              <w:t>турист</w:t>
            </w:r>
            <w:r w:rsidR="00BF1210">
              <w:t>».</w:t>
            </w:r>
          </w:p>
        </w:tc>
        <w:tc>
          <w:tcPr>
            <w:tcW w:w="3969" w:type="dxa"/>
            <w:shd w:val="clear" w:color="auto" w:fill="auto"/>
          </w:tcPr>
          <w:p w:rsidR="00974030" w:rsidRPr="006A77F0" w:rsidRDefault="000C2FEC" w:rsidP="003A1EA4">
            <w:pPr>
              <w:widowControl w:val="0"/>
              <w:tabs>
                <w:tab w:val="left" w:pos="993"/>
              </w:tabs>
              <w:autoSpaceDE w:val="0"/>
              <w:autoSpaceDN w:val="0"/>
              <w:adjustRightInd w:val="0"/>
            </w:pPr>
            <w:r w:rsidRPr="006A77F0">
              <w:t>Туристко-развлекательные комплексы Рязани и Рязанской области («В некотором</w:t>
            </w:r>
            <w:r w:rsidR="00A0245B">
              <w:t xml:space="preserve"> </w:t>
            </w:r>
            <w:r w:rsidRPr="006A77F0">
              <w:t xml:space="preserve">царстве», «Окская жемчужина», Эко-парк «Поляны», </w:t>
            </w:r>
            <w:r w:rsidR="00C76FAB" w:rsidRPr="006A77F0">
              <w:t>б</w:t>
            </w:r>
            <w:r w:rsidRPr="006A77F0">
              <w:t>аза отдыха «фаZООнда»)</w:t>
            </w:r>
          </w:p>
          <w:p w:rsidR="000C2FEC" w:rsidRPr="006A77F0" w:rsidRDefault="00C76FAB" w:rsidP="003A1EA4">
            <w:pPr>
              <w:widowControl w:val="0"/>
              <w:tabs>
                <w:tab w:val="left" w:pos="993"/>
              </w:tabs>
              <w:autoSpaceDE w:val="0"/>
              <w:autoSpaceDN w:val="0"/>
              <w:adjustRightInd w:val="0"/>
            </w:pPr>
            <w:r w:rsidRPr="006A77F0">
              <w:t xml:space="preserve">Гостиничные комплексы Рязани </w:t>
            </w:r>
          </w:p>
          <w:p w:rsidR="000C2FEC" w:rsidRPr="006A77F0" w:rsidRDefault="0030789D" w:rsidP="00C76FAB">
            <w:pPr>
              <w:widowControl w:val="0"/>
              <w:tabs>
                <w:tab w:val="left" w:pos="993"/>
              </w:tabs>
              <w:autoSpaceDE w:val="0"/>
              <w:autoSpaceDN w:val="0"/>
              <w:adjustRightInd w:val="0"/>
            </w:pPr>
            <w:r w:rsidRPr="006A77F0">
              <w:t>«</w:t>
            </w:r>
            <w:r w:rsidR="000C2FEC" w:rsidRPr="006A77F0">
              <w:t>Старый город</w:t>
            </w:r>
            <w:r w:rsidRPr="006A77F0">
              <w:t>»</w:t>
            </w:r>
            <w:r w:rsidR="000C2FEC" w:rsidRPr="006A77F0">
              <w:t xml:space="preserve">, </w:t>
            </w:r>
            <w:r w:rsidRPr="006A77F0">
              <w:t>«</w:t>
            </w:r>
            <w:r w:rsidR="000C2FEC" w:rsidRPr="006A77F0">
              <w:t>Конюшенный двор</w:t>
            </w:r>
            <w:r w:rsidRPr="006A77F0">
              <w:t>»</w:t>
            </w:r>
            <w:r w:rsidR="000C2FEC" w:rsidRPr="006A77F0">
              <w:t xml:space="preserve">, </w:t>
            </w:r>
            <w:r w:rsidRPr="006A77F0">
              <w:t>«</w:t>
            </w:r>
            <w:r w:rsidR="000C2FEC" w:rsidRPr="006A77F0">
              <w:t>Форум</w:t>
            </w:r>
            <w:r w:rsidRPr="006A77F0">
              <w:t>»</w:t>
            </w:r>
            <w:r w:rsidR="000C2FEC" w:rsidRPr="006A77F0">
              <w:t xml:space="preserve">, </w:t>
            </w:r>
            <w:r w:rsidRPr="006A77F0">
              <w:t>«</w:t>
            </w:r>
            <w:r w:rsidR="000C2FEC" w:rsidRPr="006A77F0">
              <w:t>Амакс</w:t>
            </w:r>
            <w:r w:rsidRPr="006A77F0">
              <w:t>»</w:t>
            </w:r>
            <w:r w:rsidR="000C2FEC" w:rsidRPr="006A77F0">
              <w:t xml:space="preserve">, </w:t>
            </w:r>
            <w:r w:rsidRPr="006A77F0">
              <w:t>«</w:t>
            </w:r>
            <w:r w:rsidR="00C76FAB" w:rsidRPr="006A77F0">
              <w:t>Арагон</w:t>
            </w:r>
            <w:r w:rsidRPr="006A77F0">
              <w:t>», «Ловеч», парк-отель «Сова»</w:t>
            </w:r>
            <w:r w:rsidR="00C76FAB" w:rsidRPr="006A77F0">
              <w:t>и др.)</w:t>
            </w:r>
          </w:p>
          <w:p w:rsidR="00664347" w:rsidRPr="006A77F0" w:rsidRDefault="0030789D" w:rsidP="00C76FAB">
            <w:pPr>
              <w:widowControl w:val="0"/>
              <w:tabs>
                <w:tab w:val="left" w:pos="993"/>
              </w:tabs>
              <w:autoSpaceDE w:val="0"/>
              <w:autoSpaceDN w:val="0"/>
              <w:adjustRightInd w:val="0"/>
            </w:pPr>
            <w:r w:rsidRPr="006A77F0">
              <w:t>Туристические агентства</w:t>
            </w:r>
          </w:p>
          <w:p w:rsidR="0030789D" w:rsidRPr="006A77F0" w:rsidRDefault="00664347" w:rsidP="00C76FAB">
            <w:pPr>
              <w:widowControl w:val="0"/>
              <w:tabs>
                <w:tab w:val="left" w:pos="993"/>
              </w:tabs>
              <w:autoSpaceDE w:val="0"/>
              <w:autoSpaceDN w:val="0"/>
              <w:adjustRightInd w:val="0"/>
            </w:pPr>
            <w:r w:rsidRPr="006A77F0">
              <w:t>Организации общественного питания</w:t>
            </w:r>
            <w:r w:rsidR="0030789D" w:rsidRPr="006A77F0">
              <w:t xml:space="preserve"> </w:t>
            </w:r>
          </w:p>
        </w:tc>
      </w:tr>
    </w:tbl>
    <w:p w:rsidR="00C45D5A" w:rsidRDefault="00C45D5A" w:rsidP="00231B85">
      <w:pPr>
        <w:pStyle w:val="1"/>
        <w:jc w:val="right"/>
        <w:rPr>
          <w:color w:val="0000FF"/>
          <w:sz w:val="28"/>
          <w:szCs w:val="28"/>
        </w:rPr>
        <w:sectPr w:rsidR="00C45D5A" w:rsidSect="00C45D5A">
          <w:headerReference w:type="even" r:id="rId23"/>
          <w:headerReference w:type="default" r:id="rId24"/>
          <w:footerReference w:type="even" r:id="rId25"/>
          <w:pgSz w:w="16838" w:h="11906" w:orient="landscape"/>
          <w:pgMar w:top="1985" w:right="1134" w:bottom="567" w:left="1134" w:header="709" w:footer="709" w:gutter="0"/>
          <w:cols w:space="708"/>
          <w:docGrid w:linePitch="360"/>
        </w:sectPr>
      </w:pPr>
    </w:p>
    <w:p w:rsidR="00231B85" w:rsidRDefault="00F43DEF" w:rsidP="00F43DEF">
      <w:pPr>
        <w:pStyle w:val="1"/>
        <w:rPr>
          <w:sz w:val="28"/>
          <w:szCs w:val="28"/>
        </w:rPr>
      </w:pPr>
      <w:bookmarkStart w:id="75" w:name="_Toc62561866"/>
      <w:r>
        <w:rPr>
          <w:sz w:val="28"/>
          <w:szCs w:val="28"/>
        </w:rPr>
        <w:t xml:space="preserve">                                                                                                                                                                   </w:t>
      </w:r>
      <w:r w:rsidR="00231B85" w:rsidRPr="00355525">
        <w:rPr>
          <w:sz w:val="28"/>
          <w:szCs w:val="28"/>
        </w:rPr>
        <w:t xml:space="preserve">Приложение </w:t>
      </w:r>
      <w:r w:rsidR="00FA0206" w:rsidRPr="00355525">
        <w:rPr>
          <w:sz w:val="28"/>
          <w:szCs w:val="28"/>
        </w:rPr>
        <w:t>5</w:t>
      </w:r>
      <w:bookmarkEnd w:id="75"/>
    </w:p>
    <w:p w:rsidR="002D591C" w:rsidRDefault="002D591C" w:rsidP="002D591C">
      <w:pPr>
        <w:autoSpaceDE w:val="0"/>
        <w:autoSpaceDN w:val="0"/>
        <w:adjustRightInd w:val="0"/>
        <w:ind w:firstLine="709"/>
        <w:jc w:val="right"/>
        <w:rPr>
          <w:sz w:val="28"/>
          <w:szCs w:val="28"/>
        </w:rPr>
      </w:pPr>
      <w:r>
        <w:rPr>
          <w:sz w:val="28"/>
          <w:szCs w:val="28"/>
        </w:rPr>
        <w:t>к</w:t>
      </w:r>
      <w:r w:rsidRPr="009A273A">
        <w:rPr>
          <w:sz w:val="28"/>
          <w:szCs w:val="28"/>
        </w:rPr>
        <w:t xml:space="preserve"> </w:t>
      </w:r>
      <w:r>
        <w:rPr>
          <w:sz w:val="28"/>
          <w:szCs w:val="28"/>
        </w:rPr>
        <w:t>С</w:t>
      </w:r>
      <w:r w:rsidRPr="009A273A">
        <w:rPr>
          <w:sz w:val="28"/>
          <w:szCs w:val="28"/>
        </w:rPr>
        <w:t xml:space="preserve">тратегии социально-экономического </w:t>
      </w:r>
    </w:p>
    <w:p w:rsidR="002D591C" w:rsidRPr="009A273A" w:rsidRDefault="00F43DEF" w:rsidP="00F43DEF">
      <w:pPr>
        <w:autoSpaceDE w:val="0"/>
        <w:autoSpaceDN w:val="0"/>
        <w:adjustRightInd w:val="0"/>
        <w:ind w:firstLine="709"/>
        <w:jc w:val="center"/>
        <w:rPr>
          <w:sz w:val="28"/>
          <w:szCs w:val="28"/>
        </w:rPr>
      </w:pPr>
      <w:r>
        <w:rPr>
          <w:sz w:val="28"/>
          <w:szCs w:val="28"/>
        </w:rPr>
        <w:t xml:space="preserve">                                                                                                                                  </w:t>
      </w:r>
      <w:r w:rsidR="002D591C" w:rsidRPr="009A273A">
        <w:rPr>
          <w:sz w:val="28"/>
          <w:szCs w:val="28"/>
        </w:rPr>
        <w:t>развития города Рязани до 2030 года</w:t>
      </w:r>
    </w:p>
    <w:p w:rsidR="006E2A01" w:rsidRPr="006E2A01" w:rsidRDefault="006E2A01" w:rsidP="00231B85">
      <w:pPr>
        <w:jc w:val="center"/>
        <w:rPr>
          <w:b/>
          <w:sz w:val="14"/>
          <w:szCs w:val="28"/>
        </w:rPr>
      </w:pPr>
    </w:p>
    <w:p w:rsidR="00231B85" w:rsidRPr="00355525" w:rsidRDefault="00231B85" w:rsidP="00231B85">
      <w:pPr>
        <w:jc w:val="center"/>
        <w:rPr>
          <w:b/>
          <w:sz w:val="28"/>
          <w:szCs w:val="28"/>
        </w:rPr>
      </w:pPr>
      <w:r w:rsidRPr="00355525">
        <w:rPr>
          <w:b/>
          <w:sz w:val="28"/>
          <w:szCs w:val="28"/>
        </w:rPr>
        <w:t>Перечень</w:t>
      </w:r>
    </w:p>
    <w:p w:rsidR="00231B85" w:rsidRDefault="00991C2D" w:rsidP="00231B85">
      <w:pPr>
        <w:jc w:val="center"/>
        <w:rPr>
          <w:b/>
          <w:sz w:val="28"/>
          <w:szCs w:val="28"/>
        </w:rPr>
      </w:pPr>
      <w:r w:rsidRPr="00355525">
        <w:rPr>
          <w:b/>
          <w:sz w:val="28"/>
          <w:szCs w:val="28"/>
        </w:rPr>
        <w:t>перспективных</w:t>
      </w:r>
      <w:r w:rsidR="00231B85" w:rsidRPr="00355525">
        <w:rPr>
          <w:b/>
          <w:sz w:val="28"/>
          <w:szCs w:val="28"/>
        </w:rPr>
        <w:t xml:space="preserve"> проектов, обеспечивающих реализацию </w:t>
      </w:r>
      <w:r w:rsidR="00C47B4D">
        <w:rPr>
          <w:b/>
          <w:sz w:val="28"/>
          <w:szCs w:val="28"/>
        </w:rPr>
        <w:t>с</w:t>
      </w:r>
      <w:r w:rsidR="00231B85" w:rsidRPr="00355525">
        <w:rPr>
          <w:b/>
          <w:sz w:val="28"/>
          <w:szCs w:val="28"/>
        </w:rPr>
        <w:t>тратегии</w:t>
      </w:r>
      <w:r w:rsidR="001B272B" w:rsidRPr="00355525">
        <w:rPr>
          <w:b/>
          <w:sz w:val="28"/>
          <w:szCs w:val="28"/>
        </w:rPr>
        <w:t xml:space="preserve"> </w:t>
      </w:r>
    </w:p>
    <w:p w:rsidR="00C47B4D" w:rsidRDefault="00C47B4D" w:rsidP="00231B85">
      <w:pPr>
        <w:jc w:val="center"/>
        <w:rPr>
          <w:b/>
          <w:sz w:val="28"/>
          <w:szCs w:val="28"/>
        </w:rPr>
      </w:pPr>
    </w:p>
    <w:bookmarkEnd w:id="72"/>
    <w:p w:rsidR="00CD3C42" w:rsidRPr="006E2A01" w:rsidRDefault="00CD3C42" w:rsidP="00CD3C42">
      <w:pPr>
        <w:rPr>
          <w:b/>
          <w:sz w:val="10"/>
          <w:u w:val="single"/>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938"/>
        <w:gridCol w:w="2410"/>
        <w:gridCol w:w="4252"/>
      </w:tblGrid>
      <w:tr w:rsidR="00C737CA" w:rsidRPr="00233D0A" w:rsidTr="006E2A01">
        <w:trPr>
          <w:cantSplit/>
          <w:tblHeader/>
        </w:trPr>
        <w:tc>
          <w:tcPr>
            <w:tcW w:w="817" w:type="dxa"/>
            <w:shd w:val="clear" w:color="auto" w:fill="D9D9D9"/>
          </w:tcPr>
          <w:p w:rsidR="00C737CA" w:rsidRPr="006622A2" w:rsidRDefault="00C737CA" w:rsidP="00A068AD">
            <w:pPr>
              <w:jc w:val="center"/>
            </w:pPr>
            <w:r w:rsidRPr="006622A2">
              <w:t>№</w:t>
            </w:r>
          </w:p>
          <w:p w:rsidR="00C737CA" w:rsidRPr="006622A2" w:rsidRDefault="00C737CA" w:rsidP="00A068AD">
            <w:pPr>
              <w:jc w:val="center"/>
            </w:pPr>
            <w:r w:rsidRPr="006622A2">
              <w:t>п/п</w:t>
            </w:r>
          </w:p>
        </w:tc>
        <w:tc>
          <w:tcPr>
            <w:tcW w:w="7938" w:type="dxa"/>
            <w:shd w:val="clear" w:color="auto" w:fill="D9D9D9"/>
          </w:tcPr>
          <w:p w:rsidR="00C737CA" w:rsidRPr="00233D0A" w:rsidRDefault="00C737CA" w:rsidP="00A068AD">
            <w:pPr>
              <w:jc w:val="center"/>
            </w:pPr>
            <w:r w:rsidRPr="00233D0A">
              <w:t>Наименование проектов</w:t>
            </w:r>
          </w:p>
        </w:tc>
        <w:tc>
          <w:tcPr>
            <w:tcW w:w="2410" w:type="dxa"/>
            <w:shd w:val="clear" w:color="auto" w:fill="D9D9D9"/>
          </w:tcPr>
          <w:p w:rsidR="00C737CA" w:rsidRPr="00233D0A" w:rsidRDefault="00C737CA" w:rsidP="00A068AD">
            <w:pPr>
              <w:jc w:val="center"/>
            </w:pPr>
            <w:r w:rsidRPr="00233D0A">
              <w:t>Предполагаемый срок (этап) реализации</w:t>
            </w:r>
          </w:p>
        </w:tc>
        <w:tc>
          <w:tcPr>
            <w:tcW w:w="4252" w:type="dxa"/>
            <w:shd w:val="clear" w:color="auto" w:fill="D9D9D9"/>
          </w:tcPr>
          <w:p w:rsidR="00C737CA" w:rsidRPr="00233D0A" w:rsidRDefault="00C737CA" w:rsidP="00A068AD">
            <w:pPr>
              <w:jc w:val="center"/>
            </w:pPr>
            <w:r w:rsidRPr="00233D0A">
              <w:t xml:space="preserve">Взаимосвязь с программами, проектами и направлениями социально-экономической политики федерального и регионального уровня </w:t>
            </w:r>
          </w:p>
        </w:tc>
      </w:tr>
      <w:tr w:rsidR="00C737CA" w:rsidRPr="00233D0A" w:rsidTr="006E2A01">
        <w:trPr>
          <w:cantSplit/>
        </w:trPr>
        <w:tc>
          <w:tcPr>
            <w:tcW w:w="817" w:type="dxa"/>
            <w:shd w:val="clear" w:color="auto" w:fill="auto"/>
          </w:tcPr>
          <w:p w:rsidR="00C737CA" w:rsidRPr="006622A2" w:rsidRDefault="00C737CA" w:rsidP="00A068AD">
            <w:pPr>
              <w:ind w:left="142"/>
            </w:pPr>
          </w:p>
        </w:tc>
        <w:tc>
          <w:tcPr>
            <w:tcW w:w="7938" w:type="dxa"/>
            <w:shd w:val="clear" w:color="auto" w:fill="auto"/>
          </w:tcPr>
          <w:p w:rsidR="00C737CA" w:rsidRPr="00A068AD" w:rsidRDefault="00C737CA" w:rsidP="00A068AD">
            <w:pPr>
              <w:jc w:val="both"/>
              <w:rPr>
                <w:b/>
              </w:rPr>
            </w:pPr>
            <w:r w:rsidRPr="00A068AD">
              <w:rPr>
                <w:b/>
              </w:rPr>
              <w:t>ИНФРАСТРУКТУРНЫЕ ПРОЕКТЫ</w:t>
            </w:r>
          </w:p>
        </w:tc>
        <w:tc>
          <w:tcPr>
            <w:tcW w:w="2410" w:type="dxa"/>
            <w:shd w:val="clear" w:color="auto" w:fill="auto"/>
          </w:tcPr>
          <w:p w:rsidR="00C737CA" w:rsidRPr="00233D0A" w:rsidRDefault="00C737CA" w:rsidP="00A068AD">
            <w:pPr>
              <w:jc w:val="center"/>
            </w:pPr>
          </w:p>
        </w:tc>
        <w:tc>
          <w:tcPr>
            <w:tcW w:w="4252" w:type="dxa"/>
            <w:shd w:val="clear" w:color="auto" w:fill="auto"/>
          </w:tcPr>
          <w:p w:rsidR="00C737CA" w:rsidRPr="00233D0A" w:rsidRDefault="00C737CA" w:rsidP="00A068AD">
            <w:pPr>
              <w:jc w:val="center"/>
            </w:pPr>
          </w:p>
        </w:tc>
      </w:tr>
      <w:tr w:rsidR="00C737CA" w:rsidRPr="00233D0A" w:rsidTr="00A46B43">
        <w:trPr>
          <w:cantSplit/>
          <w:trHeight w:val="494"/>
        </w:trPr>
        <w:tc>
          <w:tcPr>
            <w:tcW w:w="817" w:type="dxa"/>
            <w:shd w:val="clear" w:color="auto" w:fill="auto"/>
          </w:tcPr>
          <w:p w:rsidR="00C737CA" w:rsidRPr="006622A2" w:rsidRDefault="00C737CA" w:rsidP="00A068AD">
            <w:pPr>
              <w:ind w:left="142"/>
            </w:pPr>
          </w:p>
        </w:tc>
        <w:tc>
          <w:tcPr>
            <w:tcW w:w="7938" w:type="dxa"/>
            <w:shd w:val="clear" w:color="auto" w:fill="auto"/>
          </w:tcPr>
          <w:p w:rsidR="00C737CA" w:rsidRPr="00A068AD" w:rsidRDefault="00C737CA" w:rsidP="00A068AD">
            <w:pPr>
              <w:jc w:val="both"/>
              <w:rPr>
                <w:b/>
              </w:rPr>
            </w:pPr>
            <w:r w:rsidRPr="00A068AD">
              <w:rPr>
                <w:b/>
              </w:rPr>
              <w:t>По развитию социальной инфраструктуры</w:t>
            </w:r>
          </w:p>
        </w:tc>
        <w:tc>
          <w:tcPr>
            <w:tcW w:w="2410" w:type="dxa"/>
            <w:shd w:val="clear" w:color="auto" w:fill="auto"/>
          </w:tcPr>
          <w:p w:rsidR="00C737CA" w:rsidRPr="00233D0A" w:rsidRDefault="00C737CA" w:rsidP="00A068AD">
            <w:pPr>
              <w:jc w:val="center"/>
            </w:pPr>
          </w:p>
        </w:tc>
        <w:tc>
          <w:tcPr>
            <w:tcW w:w="4252" w:type="dxa"/>
            <w:shd w:val="clear" w:color="auto" w:fill="auto"/>
          </w:tcPr>
          <w:p w:rsidR="00C737CA" w:rsidRPr="00233D0A" w:rsidRDefault="00C737CA" w:rsidP="00A068AD">
            <w:pPr>
              <w:jc w:val="center"/>
            </w:pP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A068AD" w:rsidRDefault="00C737CA" w:rsidP="00A068AD">
            <w:pPr>
              <w:autoSpaceDE w:val="0"/>
              <w:autoSpaceDN w:val="0"/>
              <w:adjustRightInd w:val="0"/>
              <w:jc w:val="both"/>
              <w:rPr>
                <w:bCs/>
              </w:rPr>
            </w:pPr>
            <w:r w:rsidRPr="00A068AD">
              <w:rPr>
                <w:bCs/>
              </w:rPr>
              <w:t xml:space="preserve">Строительство  школы в микрорайоне Кальное г. Рязани </w:t>
            </w:r>
          </w:p>
        </w:tc>
        <w:tc>
          <w:tcPr>
            <w:tcW w:w="2410" w:type="dxa"/>
            <w:shd w:val="clear" w:color="auto" w:fill="auto"/>
          </w:tcPr>
          <w:p w:rsidR="00C737CA" w:rsidRPr="00A068AD" w:rsidRDefault="00C737CA" w:rsidP="00A068AD">
            <w:pPr>
              <w:jc w:val="center"/>
              <w:rPr>
                <w:lang w:val="en-US"/>
              </w:rPr>
            </w:pPr>
            <w:r w:rsidRPr="00A068AD">
              <w:rPr>
                <w:bCs/>
                <w:lang w:val="en-US"/>
              </w:rPr>
              <w:t xml:space="preserve">I </w:t>
            </w:r>
            <w:r w:rsidRPr="00A068AD">
              <w:rPr>
                <w:bCs/>
              </w:rPr>
              <w:t>этап</w:t>
            </w:r>
          </w:p>
        </w:tc>
        <w:tc>
          <w:tcPr>
            <w:tcW w:w="4252" w:type="dxa"/>
            <w:shd w:val="clear" w:color="auto" w:fill="auto"/>
          </w:tcPr>
          <w:p w:rsidR="00C737CA" w:rsidRPr="00233D0A" w:rsidRDefault="00C737CA" w:rsidP="00A068AD">
            <w:pPr>
              <w:autoSpaceDE w:val="0"/>
              <w:autoSpaceDN w:val="0"/>
              <w:adjustRightInd w:val="0"/>
              <w:jc w:val="both"/>
            </w:pPr>
            <w:r w:rsidRPr="00A068AD">
              <w:rPr>
                <w:bCs/>
              </w:rPr>
              <w:t>ГП РО «Развитие образования и молодежной политики»</w:t>
            </w: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A068AD" w:rsidRDefault="00C737CA" w:rsidP="00A068AD">
            <w:pPr>
              <w:autoSpaceDE w:val="0"/>
              <w:autoSpaceDN w:val="0"/>
              <w:adjustRightInd w:val="0"/>
              <w:jc w:val="both"/>
              <w:rPr>
                <w:bCs/>
              </w:rPr>
            </w:pPr>
            <w:r w:rsidRPr="00A068AD">
              <w:rPr>
                <w:bCs/>
              </w:rPr>
              <w:t>Строительство нового здания МБОУ «Школа № 28»</w:t>
            </w:r>
          </w:p>
        </w:tc>
        <w:tc>
          <w:tcPr>
            <w:tcW w:w="2410" w:type="dxa"/>
            <w:shd w:val="clear" w:color="auto" w:fill="auto"/>
          </w:tcPr>
          <w:p w:rsidR="00C737CA" w:rsidRPr="00A068AD" w:rsidRDefault="00C737CA" w:rsidP="00A068AD">
            <w:pPr>
              <w:jc w:val="center"/>
              <w:rPr>
                <w:lang w:val="en-US"/>
              </w:rPr>
            </w:pPr>
            <w:r w:rsidRPr="00A068AD">
              <w:rPr>
                <w:bCs/>
                <w:lang w:val="en-US"/>
              </w:rPr>
              <w:t xml:space="preserve">I </w:t>
            </w:r>
            <w:r w:rsidRPr="00A068AD">
              <w:rPr>
                <w:bCs/>
              </w:rPr>
              <w:t>этап</w:t>
            </w:r>
          </w:p>
        </w:tc>
        <w:tc>
          <w:tcPr>
            <w:tcW w:w="4252" w:type="dxa"/>
            <w:shd w:val="clear" w:color="auto" w:fill="auto"/>
          </w:tcPr>
          <w:p w:rsidR="00C737CA" w:rsidRPr="00233D0A" w:rsidRDefault="00C737CA" w:rsidP="00C737CA">
            <w:r w:rsidRPr="00A068AD">
              <w:rPr>
                <w:bCs/>
              </w:rPr>
              <w:t>ГП РО  «Развитие образования и молодежной политики»</w:t>
            </w: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A068AD" w:rsidRDefault="00C737CA" w:rsidP="00A068AD">
            <w:pPr>
              <w:autoSpaceDE w:val="0"/>
              <w:autoSpaceDN w:val="0"/>
              <w:adjustRightInd w:val="0"/>
              <w:jc w:val="both"/>
              <w:rPr>
                <w:bCs/>
              </w:rPr>
            </w:pPr>
            <w:r w:rsidRPr="00A068AD">
              <w:rPr>
                <w:bCs/>
              </w:rPr>
              <w:t xml:space="preserve">Строительство  школы в микрорайоне 9,10 Канищево </w:t>
            </w:r>
          </w:p>
        </w:tc>
        <w:tc>
          <w:tcPr>
            <w:tcW w:w="2410" w:type="dxa"/>
            <w:shd w:val="clear" w:color="auto" w:fill="auto"/>
          </w:tcPr>
          <w:p w:rsidR="00C737CA" w:rsidRPr="00A068AD" w:rsidRDefault="00C737CA" w:rsidP="00A068AD">
            <w:pPr>
              <w:jc w:val="center"/>
              <w:rPr>
                <w:lang w:val="en-US"/>
              </w:rPr>
            </w:pPr>
            <w:r w:rsidRPr="00A068AD">
              <w:rPr>
                <w:bCs/>
                <w:lang w:val="en-US"/>
              </w:rPr>
              <w:t xml:space="preserve">I </w:t>
            </w:r>
            <w:r w:rsidRPr="00A068AD">
              <w:rPr>
                <w:bCs/>
              </w:rPr>
              <w:t>этап</w:t>
            </w:r>
          </w:p>
        </w:tc>
        <w:tc>
          <w:tcPr>
            <w:tcW w:w="4252" w:type="dxa"/>
            <w:shd w:val="clear" w:color="auto" w:fill="auto"/>
          </w:tcPr>
          <w:p w:rsidR="00C737CA" w:rsidRPr="00233D0A" w:rsidRDefault="00C737CA" w:rsidP="00C737CA">
            <w:r w:rsidRPr="00A068AD">
              <w:rPr>
                <w:bCs/>
              </w:rPr>
              <w:t>ГП РО «Развитие образования и молодежной политики»</w:t>
            </w: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233D0A" w:rsidRDefault="00C737CA" w:rsidP="00A068AD">
            <w:pPr>
              <w:autoSpaceDE w:val="0"/>
              <w:autoSpaceDN w:val="0"/>
              <w:adjustRightInd w:val="0"/>
              <w:jc w:val="both"/>
            </w:pPr>
            <w:r w:rsidRPr="00233D0A">
              <w:t>Ясли на 60 мест ул. Бугровка в г. Рязани (строительство)</w:t>
            </w:r>
          </w:p>
        </w:tc>
        <w:tc>
          <w:tcPr>
            <w:tcW w:w="2410" w:type="dxa"/>
            <w:shd w:val="clear" w:color="auto" w:fill="auto"/>
          </w:tcPr>
          <w:p w:rsidR="00C737CA" w:rsidRPr="00A068AD" w:rsidRDefault="00C737CA" w:rsidP="00A068AD">
            <w:pPr>
              <w:jc w:val="center"/>
              <w:rPr>
                <w:bCs/>
              </w:rPr>
            </w:pPr>
            <w:r w:rsidRPr="00A068AD">
              <w:rPr>
                <w:bCs/>
                <w:lang w:val="en-US"/>
              </w:rPr>
              <w:t>I</w:t>
            </w:r>
            <w:r w:rsidRPr="00A068AD">
              <w:rPr>
                <w:bCs/>
              </w:rPr>
              <w:t xml:space="preserve"> этап</w:t>
            </w:r>
          </w:p>
        </w:tc>
        <w:tc>
          <w:tcPr>
            <w:tcW w:w="4252" w:type="dxa"/>
            <w:shd w:val="clear" w:color="auto" w:fill="auto"/>
          </w:tcPr>
          <w:p w:rsidR="00C737CA" w:rsidRPr="00233D0A" w:rsidRDefault="00C737CA" w:rsidP="00A068AD">
            <w:pPr>
              <w:autoSpaceDE w:val="0"/>
              <w:autoSpaceDN w:val="0"/>
              <w:adjustRightInd w:val="0"/>
              <w:jc w:val="both"/>
            </w:pPr>
            <w:r w:rsidRPr="00233D0A">
              <w:t>ФП «Содействие занятости женщин - создание условий дошкольного образования для детей в возрасте до трех лет»</w:t>
            </w:r>
          </w:p>
          <w:p w:rsidR="00C737CA" w:rsidRPr="00233D0A" w:rsidRDefault="00C737CA" w:rsidP="00A068AD">
            <w:pPr>
              <w:autoSpaceDE w:val="0"/>
              <w:autoSpaceDN w:val="0"/>
              <w:adjustRightInd w:val="0"/>
              <w:jc w:val="both"/>
            </w:pPr>
            <w:r w:rsidRPr="00A068AD">
              <w:rPr>
                <w:bCs/>
              </w:rPr>
              <w:t>ГП РО «Развитие образования и молодежной политики»</w:t>
            </w: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233D0A" w:rsidRDefault="00C737CA" w:rsidP="00A068AD">
            <w:pPr>
              <w:autoSpaceDE w:val="0"/>
              <w:autoSpaceDN w:val="0"/>
              <w:adjustRightInd w:val="0"/>
              <w:jc w:val="both"/>
            </w:pPr>
            <w:r w:rsidRPr="00233D0A">
              <w:t>Ясли на 60 мест по ул. Бирюзова в г. Рязани (строительство)</w:t>
            </w:r>
          </w:p>
        </w:tc>
        <w:tc>
          <w:tcPr>
            <w:tcW w:w="2410" w:type="dxa"/>
            <w:shd w:val="clear" w:color="auto" w:fill="auto"/>
          </w:tcPr>
          <w:p w:rsidR="00C737CA" w:rsidRPr="00233D0A" w:rsidRDefault="00C737CA" w:rsidP="00A068AD">
            <w:pPr>
              <w:jc w:val="center"/>
            </w:pPr>
            <w:r w:rsidRPr="00A068AD">
              <w:rPr>
                <w:bCs/>
                <w:lang w:val="en-US"/>
              </w:rPr>
              <w:t>I</w:t>
            </w:r>
            <w:r w:rsidRPr="00A068AD">
              <w:rPr>
                <w:bCs/>
              </w:rPr>
              <w:t xml:space="preserve"> этап</w:t>
            </w:r>
          </w:p>
        </w:tc>
        <w:tc>
          <w:tcPr>
            <w:tcW w:w="4252" w:type="dxa"/>
            <w:shd w:val="clear" w:color="auto" w:fill="auto"/>
          </w:tcPr>
          <w:p w:rsidR="00C737CA" w:rsidRPr="00233D0A" w:rsidRDefault="00C737CA" w:rsidP="00A068AD">
            <w:pPr>
              <w:autoSpaceDE w:val="0"/>
              <w:autoSpaceDN w:val="0"/>
              <w:adjustRightInd w:val="0"/>
              <w:jc w:val="both"/>
            </w:pPr>
            <w:r w:rsidRPr="00233D0A">
              <w:t>ФП «Содействие занятости женщин - создание условий дошкольного образования для детей в возрасте до трех лет»</w:t>
            </w:r>
          </w:p>
          <w:p w:rsidR="00C737CA" w:rsidRPr="00233D0A" w:rsidRDefault="00C737CA" w:rsidP="00A068AD">
            <w:pPr>
              <w:autoSpaceDE w:val="0"/>
              <w:autoSpaceDN w:val="0"/>
              <w:adjustRightInd w:val="0"/>
              <w:jc w:val="both"/>
            </w:pPr>
            <w:r w:rsidRPr="00A068AD">
              <w:rPr>
                <w:bCs/>
              </w:rPr>
              <w:t>ГП РО «Развитие образования и молодежной политики»</w:t>
            </w: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A068AD" w:rsidRDefault="00C737CA" w:rsidP="00A068AD">
            <w:pPr>
              <w:autoSpaceDE w:val="0"/>
              <w:autoSpaceDN w:val="0"/>
              <w:adjustRightInd w:val="0"/>
              <w:jc w:val="both"/>
              <w:rPr>
                <w:bCs/>
              </w:rPr>
            </w:pPr>
            <w:r w:rsidRPr="00A068AD">
              <w:rPr>
                <w:bCs/>
              </w:rPr>
              <w:t>Пристройки к зданиям действующих детских с</w:t>
            </w:r>
            <w:r w:rsidR="002D591C">
              <w:rPr>
                <w:bCs/>
              </w:rPr>
              <w:t xml:space="preserve">адов для обеспечения доступности </w:t>
            </w:r>
            <w:r w:rsidRPr="00A068AD">
              <w:rPr>
                <w:bCs/>
              </w:rPr>
              <w:t>дошкольного образования для детей в возрасте до трех лет:</w:t>
            </w:r>
          </w:p>
          <w:p w:rsidR="00C737CA" w:rsidRPr="00A068AD" w:rsidRDefault="00023257" w:rsidP="00023257">
            <w:pPr>
              <w:autoSpaceDE w:val="0"/>
              <w:autoSpaceDN w:val="0"/>
              <w:adjustRightInd w:val="0"/>
              <w:jc w:val="both"/>
              <w:rPr>
                <w:bCs/>
              </w:rPr>
            </w:pPr>
            <w:r>
              <w:rPr>
                <w:bCs/>
              </w:rPr>
              <w:t>(</w:t>
            </w:r>
            <w:r w:rsidR="00C737CA" w:rsidRPr="00A068AD">
              <w:rPr>
                <w:bCs/>
              </w:rPr>
              <w:t>МБДОУ</w:t>
            </w:r>
            <w:r>
              <w:rPr>
                <w:bCs/>
              </w:rPr>
              <w:t xml:space="preserve"> №№ 7,</w:t>
            </w:r>
            <w:r w:rsidR="00C737CA" w:rsidRPr="00A068AD">
              <w:rPr>
                <w:bCs/>
              </w:rPr>
              <w:t xml:space="preserve"> 10</w:t>
            </w:r>
            <w:r>
              <w:rPr>
                <w:bCs/>
              </w:rPr>
              <w:t>,</w:t>
            </w:r>
            <w:r w:rsidR="00C737CA" w:rsidRPr="00A068AD">
              <w:rPr>
                <w:bCs/>
              </w:rPr>
              <w:t xml:space="preserve"> 76</w:t>
            </w:r>
            <w:r>
              <w:rPr>
                <w:bCs/>
              </w:rPr>
              <w:t xml:space="preserve">, </w:t>
            </w:r>
            <w:r w:rsidR="00C737CA" w:rsidRPr="00A068AD">
              <w:rPr>
                <w:bCs/>
              </w:rPr>
              <w:t>99</w:t>
            </w:r>
            <w:r>
              <w:rPr>
                <w:bCs/>
              </w:rPr>
              <w:t xml:space="preserve">, </w:t>
            </w:r>
            <w:r w:rsidR="00C737CA" w:rsidRPr="00A068AD">
              <w:rPr>
                <w:bCs/>
              </w:rPr>
              <w:t>110</w:t>
            </w:r>
            <w:r>
              <w:rPr>
                <w:bCs/>
              </w:rPr>
              <w:t xml:space="preserve">, </w:t>
            </w:r>
            <w:r w:rsidR="00C737CA" w:rsidRPr="00A068AD">
              <w:rPr>
                <w:bCs/>
              </w:rPr>
              <w:t>131</w:t>
            </w:r>
            <w:r>
              <w:rPr>
                <w:bCs/>
              </w:rPr>
              <w:t>, 1</w:t>
            </w:r>
            <w:r w:rsidR="00C737CA" w:rsidRPr="00A068AD">
              <w:rPr>
                <w:bCs/>
              </w:rPr>
              <w:t>49</w:t>
            </w:r>
            <w:r>
              <w:rPr>
                <w:bCs/>
              </w:rPr>
              <w:t>,</w:t>
            </w:r>
            <w:r w:rsidR="00C737CA" w:rsidRPr="00A068AD">
              <w:rPr>
                <w:bCs/>
              </w:rPr>
              <w:t xml:space="preserve"> 121</w:t>
            </w:r>
            <w:r>
              <w:rPr>
                <w:bCs/>
              </w:rPr>
              <w:t>, 136,</w:t>
            </w:r>
            <w:r w:rsidR="00C737CA" w:rsidRPr="00A068AD">
              <w:rPr>
                <w:bCs/>
              </w:rPr>
              <w:t xml:space="preserve"> 147</w:t>
            </w:r>
            <w:r>
              <w:rPr>
                <w:bCs/>
              </w:rPr>
              <w:t>)</w:t>
            </w:r>
          </w:p>
        </w:tc>
        <w:tc>
          <w:tcPr>
            <w:tcW w:w="2410" w:type="dxa"/>
            <w:shd w:val="clear" w:color="auto" w:fill="auto"/>
          </w:tcPr>
          <w:p w:rsidR="00C737CA" w:rsidRPr="00A068AD" w:rsidRDefault="00C737CA" w:rsidP="00A068AD">
            <w:pPr>
              <w:jc w:val="center"/>
              <w:rPr>
                <w:bCs/>
              </w:rPr>
            </w:pPr>
            <w:r w:rsidRPr="00A068AD">
              <w:rPr>
                <w:bCs/>
                <w:lang w:val="en-US"/>
              </w:rPr>
              <w:t>I</w:t>
            </w:r>
            <w:r w:rsidRPr="00A068AD">
              <w:rPr>
                <w:bCs/>
              </w:rPr>
              <w:t xml:space="preserve"> этап </w:t>
            </w:r>
          </w:p>
        </w:tc>
        <w:tc>
          <w:tcPr>
            <w:tcW w:w="4252" w:type="dxa"/>
            <w:shd w:val="clear" w:color="auto" w:fill="auto"/>
          </w:tcPr>
          <w:p w:rsidR="00C737CA" w:rsidRPr="00233D0A" w:rsidRDefault="00C737CA" w:rsidP="00A068AD">
            <w:pPr>
              <w:autoSpaceDE w:val="0"/>
              <w:autoSpaceDN w:val="0"/>
              <w:adjustRightInd w:val="0"/>
              <w:jc w:val="both"/>
            </w:pPr>
            <w:r w:rsidRPr="00233D0A">
              <w:t>ФП «Содействие занятости женщин - создание условий дошкольного образования для детей в возрасте до трех лет»</w:t>
            </w:r>
          </w:p>
          <w:p w:rsidR="00C737CA" w:rsidRPr="00233D0A" w:rsidRDefault="00C737CA" w:rsidP="00A068AD">
            <w:pPr>
              <w:autoSpaceDE w:val="0"/>
              <w:autoSpaceDN w:val="0"/>
              <w:adjustRightInd w:val="0"/>
              <w:jc w:val="both"/>
            </w:pPr>
            <w:r w:rsidRPr="00233D0A">
              <w:t>ГП РО</w:t>
            </w:r>
            <w:r w:rsidRPr="00A068AD">
              <w:rPr>
                <w:bCs/>
              </w:rPr>
              <w:t xml:space="preserve"> «Развитие образования и молодежной политики»</w:t>
            </w: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A068AD" w:rsidRDefault="00C737CA" w:rsidP="00A068AD">
            <w:pPr>
              <w:autoSpaceDE w:val="0"/>
              <w:autoSpaceDN w:val="0"/>
              <w:adjustRightInd w:val="0"/>
              <w:jc w:val="both"/>
              <w:rPr>
                <w:bCs/>
              </w:rPr>
            </w:pPr>
            <w:r w:rsidRPr="00A068AD">
              <w:rPr>
                <w:bCs/>
              </w:rPr>
              <w:t xml:space="preserve">Строительство  школы в микрорайоне ДПР-7, 7А </w:t>
            </w:r>
          </w:p>
        </w:tc>
        <w:tc>
          <w:tcPr>
            <w:tcW w:w="2410" w:type="dxa"/>
            <w:shd w:val="clear" w:color="auto" w:fill="auto"/>
          </w:tcPr>
          <w:p w:rsidR="00C737CA" w:rsidRPr="00A068AD" w:rsidRDefault="00C737CA" w:rsidP="00A068AD">
            <w:pPr>
              <w:jc w:val="center"/>
              <w:rPr>
                <w:lang w:val="en-US"/>
              </w:rPr>
            </w:pPr>
            <w:r w:rsidRPr="00A068AD">
              <w:rPr>
                <w:bCs/>
              </w:rPr>
              <w:t>I</w:t>
            </w:r>
            <w:r w:rsidRPr="00A068AD">
              <w:rPr>
                <w:bCs/>
                <w:lang w:val="en-US"/>
              </w:rPr>
              <w:t>I</w:t>
            </w:r>
            <w:r w:rsidRPr="00A068AD">
              <w:rPr>
                <w:bCs/>
              </w:rPr>
              <w:t xml:space="preserve"> этап</w:t>
            </w:r>
          </w:p>
        </w:tc>
        <w:tc>
          <w:tcPr>
            <w:tcW w:w="4252" w:type="dxa"/>
            <w:shd w:val="clear" w:color="auto" w:fill="auto"/>
          </w:tcPr>
          <w:p w:rsidR="00C737CA" w:rsidRPr="00233D0A" w:rsidRDefault="00C737CA" w:rsidP="00C737CA">
            <w:r w:rsidRPr="00A068AD">
              <w:rPr>
                <w:bCs/>
              </w:rPr>
              <w:t>ГП РО «Развитие образования и молодежной политики»</w:t>
            </w: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A068AD" w:rsidRDefault="00C737CA" w:rsidP="00B07E74">
            <w:pPr>
              <w:autoSpaceDE w:val="0"/>
              <w:autoSpaceDN w:val="0"/>
              <w:adjustRightInd w:val="0"/>
              <w:jc w:val="both"/>
              <w:rPr>
                <w:bCs/>
              </w:rPr>
            </w:pPr>
            <w:r w:rsidRPr="00A068AD">
              <w:rPr>
                <w:bCs/>
              </w:rPr>
              <w:t xml:space="preserve">Строительство школы в районе Михайловское шоссе </w:t>
            </w:r>
          </w:p>
        </w:tc>
        <w:tc>
          <w:tcPr>
            <w:tcW w:w="2410" w:type="dxa"/>
            <w:shd w:val="clear" w:color="auto" w:fill="auto"/>
          </w:tcPr>
          <w:p w:rsidR="00C737CA" w:rsidRPr="00A068AD" w:rsidRDefault="00C737CA" w:rsidP="00A068AD">
            <w:pPr>
              <w:jc w:val="center"/>
              <w:rPr>
                <w:lang w:val="en-US"/>
              </w:rPr>
            </w:pPr>
            <w:r w:rsidRPr="00A068AD">
              <w:rPr>
                <w:bCs/>
              </w:rPr>
              <w:t>I</w:t>
            </w:r>
            <w:r w:rsidRPr="00A068AD">
              <w:rPr>
                <w:bCs/>
                <w:lang w:val="en-US"/>
              </w:rPr>
              <w:t>I</w:t>
            </w:r>
            <w:r w:rsidRPr="00A068AD">
              <w:rPr>
                <w:bCs/>
              </w:rPr>
              <w:t xml:space="preserve"> этап</w:t>
            </w:r>
          </w:p>
        </w:tc>
        <w:tc>
          <w:tcPr>
            <w:tcW w:w="4252" w:type="dxa"/>
            <w:shd w:val="clear" w:color="auto" w:fill="auto"/>
          </w:tcPr>
          <w:p w:rsidR="00C737CA" w:rsidRPr="00233D0A" w:rsidRDefault="00C737CA" w:rsidP="00C737CA">
            <w:r w:rsidRPr="00A068AD">
              <w:rPr>
                <w:bCs/>
              </w:rPr>
              <w:t>ГП РО»Развитие образования и молодежной политики»</w:t>
            </w: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A068AD" w:rsidRDefault="00C737CA" w:rsidP="00A068AD">
            <w:pPr>
              <w:autoSpaceDE w:val="0"/>
              <w:autoSpaceDN w:val="0"/>
              <w:adjustRightInd w:val="0"/>
              <w:jc w:val="both"/>
              <w:rPr>
                <w:bCs/>
              </w:rPr>
            </w:pPr>
            <w:r w:rsidRPr="00A068AD">
              <w:rPr>
                <w:bCs/>
              </w:rPr>
              <w:t>Строительство детского сада на 290 мест по улице 2-я Линия</w:t>
            </w:r>
          </w:p>
        </w:tc>
        <w:tc>
          <w:tcPr>
            <w:tcW w:w="2410" w:type="dxa"/>
            <w:shd w:val="clear" w:color="auto" w:fill="auto"/>
          </w:tcPr>
          <w:p w:rsidR="00C737CA" w:rsidRPr="00A068AD" w:rsidRDefault="00C737CA" w:rsidP="00A068AD">
            <w:pPr>
              <w:jc w:val="center"/>
              <w:rPr>
                <w:bCs/>
              </w:rPr>
            </w:pPr>
            <w:r w:rsidRPr="00A068AD">
              <w:rPr>
                <w:bCs/>
                <w:lang w:val="en-US"/>
              </w:rPr>
              <w:t xml:space="preserve">II </w:t>
            </w:r>
            <w:r w:rsidRPr="00A068AD">
              <w:rPr>
                <w:bCs/>
              </w:rPr>
              <w:t>этап</w:t>
            </w:r>
          </w:p>
        </w:tc>
        <w:tc>
          <w:tcPr>
            <w:tcW w:w="4252" w:type="dxa"/>
            <w:shd w:val="clear" w:color="auto" w:fill="auto"/>
          </w:tcPr>
          <w:p w:rsidR="00C737CA" w:rsidRPr="00233D0A" w:rsidRDefault="00C737CA" w:rsidP="00A068AD">
            <w:pPr>
              <w:autoSpaceDE w:val="0"/>
              <w:autoSpaceDN w:val="0"/>
              <w:adjustRightInd w:val="0"/>
              <w:jc w:val="both"/>
            </w:pPr>
            <w:r w:rsidRPr="00A068AD">
              <w:rPr>
                <w:bCs/>
              </w:rPr>
              <w:t>ГП РО «Развитие образования и молодежной политики»</w:t>
            </w: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A068AD" w:rsidRDefault="00C737CA" w:rsidP="00A068AD">
            <w:pPr>
              <w:autoSpaceDE w:val="0"/>
              <w:autoSpaceDN w:val="0"/>
              <w:adjustRightInd w:val="0"/>
              <w:jc w:val="both"/>
              <w:outlineLvl w:val="1"/>
              <w:rPr>
                <w:bCs/>
              </w:rPr>
            </w:pPr>
            <w:r w:rsidRPr="00A068AD">
              <w:rPr>
                <w:bCs/>
              </w:rPr>
              <w:t>Строительство объекта «Инфекционный корпус на 150 коек ГБУ РО «Областная детская клиническая больница им. Н.В.Дмитриевой»</w:t>
            </w:r>
          </w:p>
        </w:tc>
        <w:tc>
          <w:tcPr>
            <w:tcW w:w="2410" w:type="dxa"/>
            <w:shd w:val="clear" w:color="auto" w:fill="auto"/>
          </w:tcPr>
          <w:p w:rsidR="00C737CA" w:rsidRPr="00A068AD" w:rsidRDefault="00C737CA" w:rsidP="00A068AD">
            <w:pPr>
              <w:jc w:val="center"/>
              <w:rPr>
                <w:lang w:val="en-US"/>
              </w:rPr>
            </w:pPr>
            <w:r w:rsidRPr="00A068AD">
              <w:rPr>
                <w:bCs/>
                <w:lang w:val="en-US"/>
              </w:rPr>
              <w:t xml:space="preserve">I </w:t>
            </w:r>
            <w:r w:rsidRPr="00A068AD">
              <w:rPr>
                <w:bCs/>
              </w:rPr>
              <w:t>этап</w:t>
            </w:r>
          </w:p>
        </w:tc>
        <w:tc>
          <w:tcPr>
            <w:tcW w:w="4252" w:type="dxa"/>
            <w:shd w:val="clear" w:color="auto" w:fill="auto"/>
          </w:tcPr>
          <w:p w:rsidR="00C737CA" w:rsidRPr="00233D0A" w:rsidRDefault="00C737CA" w:rsidP="00A068AD">
            <w:pPr>
              <w:autoSpaceDE w:val="0"/>
              <w:autoSpaceDN w:val="0"/>
              <w:adjustRightInd w:val="0"/>
              <w:jc w:val="both"/>
            </w:pPr>
            <w:r w:rsidRPr="00233D0A">
              <w:t>ГП РО  «Социальное и экономическое развитие населенных пунктов»</w:t>
            </w:r>
          </w:p>
          <w:p w:rsidR="00C737CA" w:rsidRPr="00233D0A" w:rsidRDefault="00C737CA" w:rsidP="00A068AD">
            <w:pPr>
              <w:autoSpaceDE w:val="0"/>
              <w:autoSpaceDN w:val="0"/>
              <w:adjustRightInd w:val="0"/>
              <w:jc w:val="both"/>
            </w:pPr>
            <w:r w:rsidRPr="00233D0A">
              <w:t>ФП, РП «Развитие детского здравоохранения, включая создание современной инфраструктуры оказания медицинской помощи детям»</w:t>
            </w:r>
          </w:p>
        </w:tc>
      </w:tr>
      <w:tr w:rsidR="00C737CA" w:rsidRPr="00A068AD"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A068AD" w:rsidRDefault="00C737CA" w:rsidP="00A068AD">
            <w:pPr>
              <w:autoSpaceDE w:val="0"/>
              <w:autoSpaceDN w:val="0"/>
              <w:adjustRightInd w:val="0"/>
              <w:jc w:val="both"/>
              <w:rPr>
                <w:bCs/>
              </w:rPr>
            </w:pPr>
            <w:r w:rsidRPr="00A068AD">
              <w:rPr>
                <w:bCs/>
              </w:rPr>
              <w:t>Строительство объекта «Главный лечебный корпус государственного бюджетного учреждения Рязанской области «Областной клинический онкологический диспансер» в г. Рязани»</w:t>
            </w:r>
          </w:p>
        </w:tc>
        <w:tc>
          <w:tcPr>
            <w:tcW w:w="2410" w:type="dxa"/>
            <w:shd w:val="clear" w:color="auto" w:fill="auto"/>
          </w:tcPr>
          <w:p w:rsidR="00C737CA" w:rsidRPr="00233D0A" w:rsidRDefault="00C737CA" w:rsidP="00A068AD">
            <w:pPr>
              <w:jc w:val="center"/>
            </w:pPr>
            <w:r w:rsidRPr="00A068AD">
              <w:rPr>
                <w:bCs/>
                <w:lang w:val="en-US"/>
              </w:rPr>
              <w:t xml:space="preserve">I </w:t>
            </w:r>
            <w:r w:rsidRPr="00A068AD">
              <w:rPr>
                <w:bCs/>
              </w:rPr>
              <w:t xml:space="preserve">этап </w:t>
            </w:r>
          </w:p>
        </w:tc>
        <w:tc>
          <w:tcPr>
            <w:tcW w:w="4252" w:type="dxa"/>
            <w:shd w:val="clear" w:color="auto" w:fill="auto"/>
          </w:tcPr>
          <w:p w:rsidR="00C737CA" w:rsidRPr="00233D0A" w:rsidRDefault="00C737CA" w:rsidP="00A068AD">
            <w:pPr>
              <w:autoSpaceDE w:val="0"/>
              <w:autoSpaceDN w:val="0"/>
              <w:adjustRightInd w:val="0"/>
              <w:jc w:val="both"/>
            </w:pPr>
            <w:r w:rsidRPr="00233D0A">
              <w:t>ГП РО «Социальное и экономическое развитие населенных пунктов»</w:t>
            </w:r>
          </w:p>
          <w:p w:rsidR="00C737CA" w:rsidRPr="00A068AD" w:rsidRDefault="00C737CA" w:rsidP="00A068AD">
            <w:pPr>
              <w:autoSpaceDE w:val="0"/>
              <w:autoSpaceDN w:val="0"/>
              <w:adjustRightInd w:val="0"/>
              <w:outlineLvl w:val="0"/>
              <w:rPr>
                <w:bCs/>
              </w:rPr>
            </w:pPr>
            <w:r w:rsidRPr="00A068AD">
              <w:rPr>
                <w:bCs/>
              </w:rPr>
              <w:t>ФП, РП «Борьба с онкологическими заболеваниями»</w:t>
            </w: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A068AD" w:rsidRDefault="00C737CA" w:rsidP="00A068AD">
            <w:pPr>
              <w:autoSpaceDE w:val="0"/>
              <w:autoSpaceDN w:val="0"/>
              <w:adjustRightInd w:val="0"/>
              <w:jc w:val="both"/>
              <w:rPr>
                <w:bCs/>
              </w:rPr>
            </w:pPr>
            <w:r w:rsidRPr="00233D0A">
              <w:t>Строительство</w:t>
            </w:r>
            <w:r w:rsidRPr="00A068AD">
              <w:rPr>
                <w:bCs/>
              </w:rPr>
              <w:t xml:space="preserve"> поликлиники на 600 посещений в смену в микрорайоне «Канищево, Семчино 9 - 10»</w:t>
            </w:r>
          </w:p>
        </w:tc>
        <w:tc>
          <w:tcPr>
            <w:tcW w:w="2410" w:type="dxa"/>
            <w:shd w:val="clear" w:color="auto" w:fill="auto"/>
          </w:tcPr>
          <w:p w:rsidR="00C737CA" w:rsidRPr="00233D0A" w:rsidRDefault="00C737CA" w:rsidP="00A068AD">
            <w:pPr>
              <w:jc w:val="center"/>
            </w:pPr>
            <w:r w:rsidRPr="00A068AD">
              <w:rPr>
                <w:bCs/>
                <w:lang w:val="en-US"/>
              </w:rPr>
              <w:t xml:space="preserve">II </w:t>
            </w:r>
            <w:r w:rsidRPr="00A068AD">
              <w:rPr>
                <w:bCs/>
              </w:rPr>
              <w:t>этап</w:t>
            </w:r>
          </w:p>
        </w:tc>
        <w:tc>
          <w:tcPr>
            <w:tcW w:w="4252" w:type="dxa"/>
            <w:shd w:val="clear" w:color="auto" w:fill="auto"/>
          </w:tcPr>
          <w:p w:rsidR="00C737CA" w:rsidRPr="00233D0A" w:rsidRDefault="00C737CA" w:rsidP="00C737CA">
            <w:r w:rsidRPr="00233D0A">
              <w:t>ГП РО «Социальное и экономическое развитие населенных пунктов»</w:t>
            </w: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8125E8" w:rsidRDefault="00C737CA" w:rsidP="00D66409">
            <w:pPr>
              <w:autoSpaceDE w:val="0"/>
              <w:autoSpaceDN w:val="0"/>
              <w:adjustRightInd w:val="0"/>
              <w:jc w:val="both"/>
            </w:pPr>
            <w:r w:rsidRPr="008125E8">
              <w:t>Строительство</w:t>
            </w:r>
            <w:r w:rsidRPr="008125E8">
              <w:rPr>
                <w:bCs/>
              </w:rPr>
              <w:t xml:space="preserve"> поликлиники </w:t>
            </w:r>
            <w:r w:rsidRPr="008125E8">
              <w:t xml:space="preserve"> на </w:t>
            </w:r>
            <w:r w:rsidR="00D66409" w:rsidRPr="008125E8">
              <w:t>1200</w:t>
            </w:r>
            <w:r w:rsidRPr="008125E8">
              <w:t xml:space="preserve"> посещений в смену </w:t>
            </w:r>
            <w:r w:rsidR="00D66409" w:rsidRPr="008125E8">
              <w:t xml:space="preserve">с женской консультацией в </w:t>
            </w:r>
            <w:r w:rsidRPr="008125E8">
              <w:t>микрорайон</w:t>
            </w:r>
            <w:r w:rsidR="00D66409" w:rsidRPr="008125E8">
              <w:t>е</w:t>
            </w:r>
            <w:r w:rsidRPr="008125E8">
              <w:t xml:space="preserve"> </w:t>
            </w:r>
            <w:r w:rsidR="00D66409" w:rsidRPr="008125E8">
              <w:t>Дашково-Песочня</w:t>
            </w:r>
          </w:p>
        </w:tc>
        <w:tc>
          <w:tcPr>
            <w:tcW w:w="2410" w:type="dxa"/>
            <w:shd w:val="clear" w:color="auto" w:fill="auto"/>
          </w:tcPr>
          <w:p w:rsidR="00C737CA" w:rsidRPr="00233D0A" w:rsidRDefault="00C737CA" w:rsidP="00A068AD">
            <w:pPr>
              <w:jc w:val="center"/>
            </w:pPr>
            <w:r w:rsidRPr="00A068AD">
              <w:rPr>
                <w:bCs/>
                <w:lang w:val="en-US"/>
              </w:rPr>
              <w:t xml:space="preserve">II </w:t>
            </w:r>
            <w:r w:rsidRPr="00A068AD">
              <w:rPr>
                <w:bCs/>
              </w:rPr>
              <w:t>этап</w:t>
            </w:r>
          </w:p>
        </w:tc>
        <w:tc>
          <w:tcPr>
            <w:tcW w:w="4252" w:type="dxa"/>
            <w:shd w:val="clear" w:color="auto" w:fill="auto"/>
          </w:tcPr>
          <w:p w:rsidR="00C737CA" w:rsidRPr="008125E8" w:rsidRDefault="00D66409" w:rsidP="000006D9">
            <w:r w:rsidRPr="008125E8">
              <w:t>ГП РО «Развитие здравоохранения», региональная программа «Модернизация первичного звена здравоохранения»</w:t>
            </w:r>
            <w:r w:rsidR="000006D9" w:rsidRPr="008125E8">
              <w:t xml:space="preserve"> на 2021-2025 </w:t>
            </w:r>
            <w:r w:rsidRPr="008125E8">
              <w:t>годы</w:t>
            </w: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6E2A01" w:rsidRDefault="00C737CA" w:rsidP="006E2A01">
            <w:pPr>
              <w:autoSpaceDE w:val="0"/>
              <w:autoSpaceDN w:val="0"/>
              <w:adjustRightInd w:val="0"/>
              <w:jc w:val="both"/>
            </w:pPr>
            <w:r w:rsidRPr="00233D0A">
              <w:t>Развитие сети кабинетов службы врачей общей практики</w:t>
            </w:r>
          </w:p>
          <w:p w:rsidR="006E2A01" w:rsidRPr="00233D0A" w:rsidRDefault="006E2A01" w:rsidP="006E2A01">
            <w:pPr>
              <w:autoSpaceDE w:val="0"/>
              <w:autoSpaceDN w:val="0"/>
              <w:adjustRightInd w:val="0"/>
              <w:jc w:val="both"/>
            </w:pPr>
          </w:p>
        </w:tc>
        <w:tc>
          <w:tcPr>
            <w:tcW w:w="2410" w:type="dxa"/>
            <w:shd w:val="clear" w:color="auto" w:fill="auto"/>
          </w:tcPr>
          <w:p w:rsidR="00C737CA" w:rsidRPr="00A068AD" w:rsidRDefault="00C737CA" w:rsidP="00A068AD">
            <w:pPr>
              <w:jc w:val="center"/>
              <w:rPr>
                <w:bCs/>
              </w:rPr>
            </w:pPr>
            <w:r w:rsidRPr="00A068AD">
              <w:rPr>
                <w:bCs/>
                <w:lang w:val="en-US"/>
              </w:rPr>
              <w:t xml:space="preserve">II-III </w:t>
            </w:r>
            <w:r w:rsidRPr="00A068AD">
              <w:rPr>
                <w:bCs/>
              </w:rPr>
              <w:t>этап</w:t>
            </w:r>
            <w:r w:rsidR="002D4B50">
              <w:rPr>
                <w:bCs/>
              </w:rPr>
              <w:t>ы</w:t>
            </w:r>
          </w:p>
        </w:tc>
        <w:tc>
          <w:tcPr>
            <w:tcW w:w="4252" w:type="dxa"/>
            <w:shd w:val="clear" w:color="auto" w:fill="auto"/>
          </w:tcPr>
          <w:p w:rsidR="00C737CA" w:rsidRPr="00233D0A" w:rsidRDefault="00C737CA" w:rsidP="00A068AD">
            <w:pPr>
              <w:autoSpaceDE w:val="0"/>
              <w:autoSpaceDN w:val="0"/>
              <w:adjustRightInd w:val="0"/>
              <w:jc w:val="both"/>
            </w:pP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233D0A" w:rsidRDefault="00C737CA" w:rsidP="00B07E74">
            <w:pPr>
              <w:autoSpaceDE w:val="0"/>
              <w:autoSpaceDN w:val="0"/>
              <w:adjustRightInd w:val="0"/>
              <w:jc w:val="both"/>
            </w:pPr>
            <w:r w:rsidRPr="00233D0A">
              <w:t xml:space="preserve">Развитие комплекса объектов санаторно-курортного лечения (санатории, базы отдыха, детские оздоровительные лагеря) в </w:t>
            </w:r>
            <w:r w:rsidR="00B07E74">
              <w:t>п</w:t>
            </w:r>
            <w:r w:rsidRPr="00233D0A">
              <w:t>оселке Солотча</w:t>
            </w:r>
          </w:p>
        </w:tc>
        <w:tc>
          <w:tcPr>
            <w:tcW w:w="2410" w:type="dxa"/>
            <w:shd w:val="clear" w:color="auto" w:fill="auto"/>
          </w:tcPr>
          <w:p w:rsidR="00C737CA" w:rsidRPr="00233D0A" w:rsidRDefault="00C737CA" w:rsidP="00A068AD">
            <w:pPr>
              <w:jc w:val="center"/>
            </w:pPr>
            <w:r w:rsidRPr="00A068AD">
              <w:rPr>
                <w:bCs/>
                <w:lang w:val="en-US"/>
              </w:rPr>
              <w:t xml:space="preserve">II-III </w:t>
            </w:r>
            <w:r w:rsidRPr="00A068AD">
              <w:rPr>
                <w:bCs/>
              </w:rPr>
              <w:t>этап</w:t>
            </w:r>
            <w:r w:rsidR="002D4B50">
              <w:rPr>
                <w:bCs/>
              </w:rPr>
              <w:t>ы</w:t>
            </w:r>
          </w:p>
        </w:tc>
        <w:tc>
          <w:tcPr>
            <w:tcW w:w="4252" w:type="dxa"/>
            <w:shd w:val="clear" w:color="auto" w:fill="auto"/>
          </w:tcPr>
          <w:p w:rsidR="00C737CA" w:rsidRPr="00233D0A" w:rsidRDefault="00C737CA" w:rsidP="00A068AD">
            <w:pPr>
              <w:autoSpaceDE w:val="0"/>
              <w:autoSpaceDN w:val="0"/>
              <w:adjustRightInd w:val="0"/>
              <w:jc w:val="both"/>
            </w:pP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233D0A" w:rsidRDefault="00C737CA" w:rsidP="00A068AD">
            <w:pPr>
              <w:autoSpaceDE w:val="0"/>
              <w:autoSpaceDN w:val="0"/>
              <w:adjustRightInd w:val="0"/>
              <w:jc w:val="both"/>
            </w:pPr>
            <w:r w:rsidRPr="00233D0A">
              <w:t>Строительство</w:t>
            </w:r>
            <w:r w:rsidRPr="00A068AD">
              <w:rPr>
                <w:bCs/>
              </w:rPr>
              <w:t xml:space="preserve"> спортивно-оздоровительного комплекса в микрорайоне «Канищево, Семчино 9 - 10»</w:t>
            </w:r>
          </w:p>
        </w:tc>
        <w:tc>
          <w:tcPr>
            <w:tcW w:w="2410" w:type="dxa"/>
            <w:shd w:val="clear" w:color="auto" w:fill="auto"/>
          </w:tcPr>
          <w:p w:rsidR="00C737CA" w:rsidRPr="00233D0A" w:rsidRDefault="00C737CA" w:rsidP="00A068AD">
            <w:pPr>
              <w:jc w:val="center"/>
            </w:pPr>
            <w:r w:rsidRPr="00A068AD">
              <w:rPr>
                <w:bCs/>
                <w:lang w:val="en-US"/>
              </w:rPr>
              <w:t xml:space="preserve">II </w:t>
            </w:r>
            <w:r w:rsidRPr="00A068AD">
              <w:rPr>
                <w:bCs/>
              </w:rPr>
              <w:t>этап</w:t>
            </w:r>
          </w:p>
        </w:tc>
        <w:tc>
          <w:tcPr>
            <w:tcW w:w="4252" w:type="dxa"/>
            <w:shd w:val="clear" w:color="auto" w:fill="auto"/>
          </w:tcPr>
          <w:p w:rsidR="00C737CA" w:rsidRPr="00233D0A" w:rsidRDefault="00C737CA" w:rsidP="00C737CA">
            <w:r w:rsidRPr="00233D0A">
              <w:t>ГП РО «Социальное и экономическое развитие населенных пунктов»</w:t>
            </w: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233D0A" w:rsidRDefault="00C737CA" w:rsidP="00A068AD">
            <w:pPr>
              <w:autoSpaceDE w:val="0"/>
              <w:autoSpaceDN w:val="0"/>
              <w:adjustRightInd w:val="0"/>
              <w:jc w:val="both"/>
            </w:pPr>
            <w:r w:rsidRPr="00233D0A">
              <w:t>Реализация проектов по строительству уличных спортивных площадок в микрорайонах города</w:t>
            </w:r>
          </w:p>
        </w:tc>
        <w:tc>
          <w:tcPr>
            <w:tcW w:w="2410" w:type="dxa"/>
            <w:shd w:val="clear" w:color="auto" w:fill="auto"/>
          </w:tcPr>
          <w:p w:rsidR="00C737CA" w:rsidRPr="00233D0A" w:rsidRDefault="00C737CA" w:rsidP="00A068AD">
            <w:pPr>
              <w:jc w:val="center"/>
            </w:pPr>
            <w:r w:rsidRPr="00A068AD">
              <w:rPr>
                <w:bCs/>
                <w:lang w:val="en-US"/>
              </w:rPr>
              <w:t xml:space="preserve">I-III </w:t>
            </w:r>
            <w:r w:rsidRPr="00A068AD">
              <w:rPr>
                <w:bCs/>
              </w:rPr>
              <w:t>этап</w:t>
            </w:r>
            <w:r w:rsidR="002D4B50">
              <w:rPr>
                <w:bCs/>
              </w:rPr>
              <w:t>ы</w:t>
            </w:r>
          </w:p>
        </w:tc>
        <w:tc>
          <w:tcPr>
            <w:tcW w:w="4252" w:type="dxa"/>
            <w:shd w:val="clear" w:color="auto" w:fill="auto"/>
          </w:tcPr>
          <w:p w:rsidR="00C737CA" w:rsidRPr="00233D0A" w:rsidRDefault="00C737CA" w:rsidP="00A068AD">
            <w:pPr>
              <w:autoSpaceDE w:val="0"/>
              <w:autoSpaceDN w:val="0"/>
              <w:adjustRightInd w:val="0"/>
              <w:jc w:val="both"/>
            </w:pP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233D0A" w:rsidRDefault="00C737CA" w:rsidP="00A068AD">
            <w:pPr>
              <w:autoSpaceDE w:val="0"/>
              <w:autoSpaceDN w:val="0"/>
              <w:adjustRightInd w:val="0"/>
              <w:jc w:val="both"/>
            </w:pPr>
            <w:r w:rsidRPr="00233D0A">
              <w:t>Развитие сети досуговых центров дневного пребывания детей и  граждан старшего поколения</w:t>
            </w:r>
          </w:p>
        </w:tc>
        <w:tc>
          <w:tcPr>
            <w:tcW w:w="2410" w:type="dxa"/>
            <w:shd w:val="clear" w:color="auto" w:fill="auto"/>
          </w:tcPr>
          <w:p w:rsidR="00C737CA" w:rsidRPr="00233D0A" w:rsidRDefault="00C737CA" w:rsidP="00A068AD">
            <w:pPr>
              <w:jc w:val="center"/>
            </w:pPr>
            <w:r w:rsidRPr="00A068AD">
              <w:rPr>
                <w:bCs/>
                <w:lang w:val="en-US"/>
              </w:rPr>
              <w:t xml:space="preserve">II-III </w:t>
            </w:r>
            <w:r w:rsidRPr="00A068AD">
              <w:rPr>
                <w:bCs/>
              </w:rPr>
              <w:t>этап</w:t>
            </w:r>
            <w:r w:rsidR="002D4B50">
              <w:rPr>
                <w:bCs/>
              </w:rPr>
              <w:t>ы</w:t>
            </w:r>
          </w:p>
        </w:tc>
        <w:tc>
          <w:tcPr>
            <w:tcW w:w="4252" w:type="dxa"/>
            <w:shd w:val="clear" w:color="auto" w:fill="auto"/>
          </w:tcPr>
          <w:p w:rsidR="00C737CA" w:rsidRPr="00233D0A" w:rsidRDefault="00C737CA" w:rsidP="00A068AD">
            <w:pPr>
              <w:autoSpaceDE w:val="0"/>
              <w:autoSpaceDN w:val="0"/>
              <w:adjustRightInd w:val="0"/>
              <w:jc w:val="both"/>
            </w:pP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233D0A" w:rsidRDefault="00C737CA" w:rsidP="00A068AD">
            <w:pPr>
              <w:autoSpaceDE w:val="0"/>
              <w:autoSpaceDN w:val="0"/>
              <w:adjustRightInd w:val="0"/>
              <w:jc w:val="both"/>
            </w:pPr>
            <w:r w:rsidRPr="00233D0A">
              <w:t>Развитие сети музеев города, в том числе за счет открытия новых частных музеев, музеификации существующих зданий, история которых связана с этапами жизни знаменитых земляков, а также ОКН</w:t>
            </w:r>
          </w:p>
        </w:tc>
        <w:tc>
          <w:tcPr>
            <w:tcW w:w="2410" w:type="dxa"/>
            <w:shd w:val="clear" w:color="auto" w:fill="auto"/>
          </w:tcPr>
          <w:p w:rsidR="00C737CA" w:rsidRPr="00233D0A" w:rsidRDefault="00C737CA" w:rsidP="00A068AD">
            <w:pPr>
              <w:jc w:val="center"/>
            </w:pPr>
            <w:r w:rsidRPr="00A068AD">
              <w:rPr>
                <w:bCs/>
                <w:lang w:val="en-US"/>
              </w:rPr>
              <w:t xml:space="preserve">II-III </w:t>
            </w:r>
            <w:r w:rsidRPr="00A068AD">
              <w:rPr>
                <w:bCs/>
              </w:rPr>
              <w:t>этап</w:t>
            </w:r>
            <w:r w:rsidR="002D4B50">
              <w:rPr>
                <w:bCs/>
              </w:rPr>
              <w:t>ы</w:t>
            </w:r>
          </w:p>
        </w:tc>
        <w:tc>
          <w:tcPr>
            <w:tcW w:w="4252" w:type="dxa"/>
            <w:shd w:val="clear" w:color="auto" w:fill="auto"/>
          </w:tcPr>
          <w:p w:rsidR="00C737CA" w:rsidRPr="00233D0A" w:rsidRDefault="00C737CA" w:rsidP="00A068AD">
            <w:pPr>
              <w:autoSpaceDE w:val="0"/>
              <w:autoSpaceDN w:val="0"/>
              <w:adjustRightInd w:val="0"/>
              <w:jc w:val="both"/>
            </w:pP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233D0A" w:rsidRDefault="00C737CA" w:rsidP="00B07E74">
            <w:pPr>
              <w:autoSpaceDE w:val="0"/>
              <w:autoSpaceDN w:val="0"/>
              <w:adjustRightInd w:val="0"/>
              <w:jc w:val="both"/>
            </w:pPr>
            <w:r w:rsidRPr="00233D0A">
              <w:t xml:space="preserve">Реализация проектов по созданию пристроек к зданиям существующих общеобразовательных учреждений в целях ликвидации </w:t>
            </w:r>
            <w:r w:rsidR="00B07E74">
              <w:t xml:space="preserve">второй </w:t>
            </w:r>
            <w:r w:rsidRPr="00233D0A">
              <w:t xml:space="preserve">смены </w:t>
            </w:r>
          </w:p>
        </w:tc>
        <w:tc>
          <w:tcPr>
            <w:tcW w:w="2410" w:type="dxa"/>
            <w:shd w:val="clear" w:color="auto" w:fill="auto"/>
          </w:tcPr>
          <w:p w:rsidR="00C737CA" w:rsidRPr="00A068AD" w:rsidRDefault="00C737CA" w:rsidP="00A068AD">
            <w:pPr>
              <w:jc w:val="center"/>
              <w:rPr>
                <w:bCs/>
              </w:rPr>
            </w:pPr>
            <w:r w:rsidRPr="00A068AD">
              <w:rPr>
                <w:bCs/>
                <w:lang w:val="en-US"/>
              </w:rPr>
              <w:t xml:space="preserve">III </w:t>
            </w:r>
            <w:r w:rsidRPr="00A068AD">
              <w:rPr>
                <w:bCs/>
              </w:rPr>
              <w:t>этап</w:t>
            </w:r>
          </w:p>
        </w:tc>
        <w:tc>
          <w:tcPr>
            <w:tcW w:w="4252" w:type="dxa"/>
            <w:shd w:val="clear" w:color="auto" w:fill="auto"/>
          </w:tcPr>
          <w:p w:rsidR="00C737CA" w:rsidRPr="00233D0A" w:rsidRDefault="00C737CA" w:rsidP="00A068AD">
            <w:pPr>
              <w:autoSpaceDE w:val="0"/>
              <w:autoSpaceDN w:val="0"/>
              <w:adjustRightInd w:val="0"/>
              <w:jc w:val="both"/>
            </w:pPr>
          </w:p>
        </w:tc>
      </w:tr>
      <w:tr w:rsidR="00C737CA" w:rsidRPr="00233D0A" w:rsidTr="006E2A01">
        <w:trPr>
          <w:cantSplit/>
        </w:trPr>
        <w:tc>
          <w:tcPr>
            <w:tcW w:w="817" w:type="dxa"/>
            <w:shd w:val="clear" w:color="auto" w:fill="auto"/>
          </w:tcPr>
          <w:p w:rsidR="00C737CA" w:rsidRPr="006622A2" w:rsidRDefault="00C737CA" w:rsidP="00936BE9">
            <w:pPr>
              <w:numPr>
                <w:ilvl w:val="0"/>
                <w:numId w:val="7"/>
              </w:numPr>
              <w:ind w:left="142" w:hanging="66"/>
              <w:jc w:val="center"/>
            </w:pPr>
          </w:p>
        </w:tc>
        <w:tc>
          <w:tcPr>
            <w:tcW w:w="7938" w:type="dxa"/>
            <w:shd w:val="clear" w:color="auto" w:fill="auto"/>
          </w:tcPr>
          <w:p w:rsidR="00C737CA" w:rsidRPr="00233D0A" w:rsidRDefault="00C737CA" w:rsidP="00A068AD">
            <w:pPr>
              <w:jc w:val="both"/>
            </w:pPr>
            <w:r w:rsidRPr="00233D0A">
              <w:t xml:space="preserve">Строительство физкультурно-оздоровительного комплекса на ул. Космонавтов </w:t>
            </w:r>
          </w:p>
        </w:tc>
        <w:tc>
          <w:tcPr>
            <w:tcW w:w="2410" w:type="dxa"/>
            <w:shd w:val="clear" w:color="auto" w:fill="auto"/>
          </w:tcPr>
          <w:p w:rsidR="00C737CA" w:rsidRPr="00233D0A" w:rsidRDefault="00C737CA" w:rsidP="00A068AD">
            <w:pPr>
              <w:jc w:val="center"/>
            </w:pPr>
            <w:r w:rsidRPr="00A068AD">
              <w:rPr>
                <w:bCs/>
                <w:lang w:val="en-US"/>
              </w:rPr>
              <w:t>II</w:t>
            </w:r>
            <w:r w:rsidRPr="00A068AD">
              <w:rPr>
                <w:bCs/>
              </w:rPr>
              <w:t xml:space="preserve"> этап</w:t>
            </w:r>
          </w:p>
        </w:tc>
        <w:tc>
          <w:tcPr>
            <w:tcW w:w="4252" w:type="dxa"/>
            <w:shd w:val="clear" w:color="auto" w:fill="auto"/>
          </w:tcPr>
          <w:p w:rsidR="00C737CA" w:rsidRPr="00233D0A" w:rsidRDefault="00C737CA" w:rsidP="00A068AD">
            <w:pPr>
              <w:tabs>
                <w:tab w:val="left" w:pos="990"/>
              </w:tabs>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A068AD">
            <w:pPr>
              <w:jc w:val="both"/>
            </w:pPr>
            <w:r w:rsidRPr="008125E8">
              <w:t>Строительство спортивного объекта в районе Торфмаш</w:t>
            </w:r>
          </w:p>
          <w:p w:rsidR="000006D9" w:rsidRPr="008125E8" w:rsidRDefault="000006D9" w:rsidP="00A068AD">
            <w:pPr>
              <w:jc w:val="both"/>
            </w:pPr>
          </w:p>
        </w:tc>
        <w:tc>
          <w:tcPr>
            <w:tcW w:w="2410" w:type="dxa"/>
            <w:shd w:val="clear" w:color="auto" w:fill="auto"/>
          </w:tcPr>
          <w:p w:rsidR="000006D9" w:rsidRPr="008125E8" w:rsidRDefault="000006D9" w:rsidP="00A068AD">
            <w:pPr>
              <w:jc w:val="center"/>
              <w:rPr>
                <w:bCs/>
              </w:rPr>
            </w:pPr>
            <w:r w:rsidRPr="008125E8">
              <w:rPr>
                <w:bCs/>
              </w:rPr>
              <w:t>II-III этапы</w:t>
            </w:r>
          </w:p>
        </w:tc>
        <w:tc>
          <w:tcPr>
            <w:tcW w:w="4252" w:type="dxa"/>
            <w:shd w:val="clear" w:color="auto" w:fill="auto"/>
          </w:tcPr>
          <w:p w:rsidR="000006D9" w:rsidRPr="00233D0A" w:rsidRDefault="000006D9" w:rsidP="00A068AD">
            <w:pPr>
              <w:tabs>
                <w:tab w:val="left" w:pos="990"/>
              </w:tabs>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516DA5">
            <w:pPr>
              <w:autoSpaceDE w:val="0"/>
              <w:autoSpaceDN w:val="0"/>
              <w:adjustRightInd w:val="0"/>
              <w:jc w:val="both"/>
              <w:rPr>
                <w:bCs/>
              </w:rPr>
            </w:pPr>
            <w:r w:rsidRPr="008125E8">
              <w:rPr>
                <w:bCs/>
              </w:rPr>
              <w:t>Строительство детского сада в микрорайоне Кальное</w:t>
            </w:r>
          </w:p>
          <w:p w:rsidR="000006D9" w:rsidRPr="008125E8" w:rsidRDefault="000006D9" w:rsidP="00516DA5">
            <w:pPr>
              <w:autoSpaceDE w:val="0"/>
              <w:autoSpaceDN w:val="0"/>
              <w:adjustRightInd w:val="0"/>
              <w:jc w:val="both"/>
              <w:rPr>
                <w:bCs/>
              </w:rPr>
            </w:pPr>
          </w:p>
        </w:tc>
        <w:tc>
          <w:tcPr>
            <w:tcW w:w="2410" w:type="dxa"/>
            <w:shd w:val="clear" w:color="auto" w:fill="auto"/>
          </w:tcPr>
          <w:p w:rsidR="000006D9" w:rsidRPr="008125E8" w:rsidRDefault="000006D9" w:rsidP="00516DA5">
            <w:pPr>
              <w:jc w:val="center"/>
              <w:rPr>
                <w:bCs/>
              </w:rPr>
            </w:pPr>
            <w:r w:rsidRPr="008125E8">
              <w:rPr>
                <w:bCs/>
                <w:lang w:val="en-US"/>
              </w:rPr>
              <w:t xml:space="preserve">II-III </w:t>
            </w:r>
            <w:r w:rsidRPr="008125E8">
              <w:rPr>
                <w:bCs/>
              </w:rPr>
              <w:t>этапы</w:t>
            </w:r>
          </w:p>
        </w:tc>
        <w:tc>
          <w:tcPr>
            <w:tcW w:w="4252" w:type="dxa"/>
            <w:shd w:val="clear" w:color="auto" w:fill="auto"/>
          </w:tcPr>
          <w:p w:rsidR="000006D9" w:rsidRPr="00233D0A" w:rsidRDefault="000006D9" w:rsidP="00A068AD">
            <w:pPr>
              <w:tabs>
                <w:tab w:val="left" w:pos="990"/>
              </w:tabs>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0006D9">
            <w:pPr>
              <w:autoSpaceDE w:val="0"/>
              <w:autoSpaceDN w:val="0"/>
              <w:adjustRightInd w:val="0"/>
              <w:jc w:val="both"/>
              <w:rPr>
                <w:bCs/>
              </w:rPr>
            </w:pPr>
            <w:r w:rsidRPr="008125E8">
              <w:rPr>
                <w:bCs/>
              </w:rPr>
              <w:t>Строительство детского сада в районе Михайловского шоссе</w:t>
            </w:r>
          </w:p>
          <w:p w:rsidR="000006D9" w:rsidRPr="008125E8" w:rsidRDefault="000006D9" w:rsidP="000006D9">
            <w:pPr>
              <w:autoSpaceDE w:val="0"/>
              <w:autoSpaceDN w:val="0"/>
              <w:adjustRightInd w:val="0"/>
              <w:jc w:val="both"/>
              <w:rPr>
                <w:bCs/>
              </w:rPr>
            </w:pPr>
          </w:p>
        </w:tc>
        <w:tc>
          <w:tcPr>
            <w:tcW w:w="2410" w:type="dxa"/>
            <w:shd w:val="clear" w:color="auto" w:fill="auto"/>
          </w:tcPr>
          <w:p w:rsidR="000006D9" w:rsidRPr="008125E8" w:rsidRDefault="000006D9" w:rsidP="00516DA5">
            <w:pPr>
              <w:jc w:val="center"/>
              <w:rPr>
                <w:bCs/>
              </w:rPr>
            </w:pPr>
            <w:r w:rsidRPr="008125E8">
              <w:rPr>
                <w:bCs/>
                <w:lang w:val="en-US"/>
              </w:rPr>
              <w:t xml:space="preserve">II-III </w:t>
            </w:r>
            <w:r w:rsidRPr="008125E8">
              <w:rPr>
                <w:bCs/>
              </w:rPr>
              <w:t>этапы</w:t>
            </w:r>
          </w:p>
        </w:tc>
        <w:tc>
          <w:tcPr>
            <w:tcW w:w="4252" w:type="dxa"/>
            <w:shd w:val="clear" w:color="auto" w:fill="auto"/>
          </w:tcPr>
          <w:p w:rsidR="000006D9" w:rsidRPr="00233D0A" w:rsidRDefault="000006D9" w:rsidP="00A068AD">
            <w:pPr>
              <w:tabs>
                <w:tab w:val="left" w:pos="990"/>
              </w:tabs>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B34001" w:rsidRDefault="000006D9" w:rsidP="00A068AD">
            <w:pPr>
              <w:jc w:val="both"/>
            </w:pPr>
            <w:r w:rsidRPr="000006D9">
              <w:t>Строительство детского сада на 90 мест в п. Солотча</w:t>
            </w:r>
          </w:p>
          <w:p w:rsidR="000006D9" w:rsidRPr="00233D0A" w:rsidRDefault="000006D9" w:rsidP="00A068AD">
            <w:pPr>
              <w:jc w:val="both"/>
            </w:pPr>
          </w:p>
        </w:tc>
        <w:tc>
          <w:tcPr>
            <w:tcW w:w="2410" w:type="dxa"/>
            <w:shd w:val="clear" w:color="auto" w:fill="auto"/>
          </w:tcPr>
          <w:p w:rsidR="000006D9" w:rsidRPr="00233D0A" w:rsidRDefault="000006D9" w:rsidP="00A068AD">
            <w:pPr>
              <w:jc w:val="center"/>
            </w:pPr>
            <w:r w:rsidRPr="00A068AD">
              <w:rPr>
                <w:bCs/>
                <w:lang w:val="en-US"/>
              </w:rPr>
              <w:t>II</w:t>
            </w:r>
            <w:r w:rsidRPr="00A068AD">
              <w:rPr>
                <w:bCs/>
              </w:rPr>
              <w:t xml:space="preserve"> этап</w:t>
            </w:r>
          </w:p>
        </w:tc>
        <w:tc>
          <w:tcPr>
            <w:tcW w:w="4252" w:type="dxa"/>
            <w:shd w:val="clear" w:color="auto" w:fill="auto"/>
          </w:tcPr>
          <w:p w:rsidR="000006D9" w:rsidRPr="00233D0A" w:rsidRDefault="000006D9" w:rsidP="00C737CA"/>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jc w:val="both"/>
            </w:pPr>
            <w:r w:rsidRPr="00233D0A">
              <w:t>Строительство культурно-досугового центра с бассейном в п. Солотча</w:t>
            </w:r>
          </w:p>
          <w:p w:rsidR="000006D9" w:rsidRPr="00233D0A" w:rsidRDefault="000006D9" w:rsidP="00A068AD">
            <w:pPr>
              <w:jc w:val="both"/>
            </w:pPr>
          </w:p>
        </w:tc>
        <w:tc>
          <w:tcPr>
            <w:tcW w:w="2410" w:type="dxa"/>
            <w:shd w:val="clear" w:color="auto" w:fill="auto"/>
          </w:tcPr>
          <w:p w:rsidR="000006D9" w:rsidRPr="00233D0A" w:rsidRDefault="000006D9" w:rsidP="00A068AD">
            <w:pPr>
              <w:jc w:val="center"/>
            </w:pPr>
            <w:r w:rsidRPr="00A068AD">
              <w:rPr>
                <w:bCs/>
                <w:lang w:val="en-US"/>
              </w:rPr>
              <w:t>II</w:t>
            </w:r>
            <w:r w:rsidRPr="00A068AD">
              <w:rPr>
                <w:bCs/>
              </w:rPr>
              <w:t xml:space="preserve"> этап</w:t>
            </w:r>
          </w:p>
        </w:tc>
        <w:tc>
          <w:tcPr>
            <w:tcW w:w="4252" w:type="dxa"/>
            <w:shd w:val="clear" w:color="auto" w:fill="auto"/>
          </w:tcPr>
          <w:p w:rsidR="000006D9" w:rsidRPr="00233D0A" w:rsidRDefault="000006D9" w:rsidP="00C737CA"/>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 xml:space="preserve">Строительство </w:t>
            </w:r>
            <w:r>
              <w:t xml:space="preserve">нового здания </w:t>
            </w:r>
            <w:r w:rsidRPr="00233D0A">
              <w:t>детской школы искусств № 7 в жилом районе Дашково-Песочня</w:t>
            </w:r>
          </w:p>
        </w:tc>
        <w:tc>
          <w:tcPr>
            <w:tcW w:w="2410" w:type="dxa"/>
            <w:shd w:val="clear" w:color="auto" w:fill="auto"/>
          </w:tcPr>
          <w:p w:rsidR="000006D9" w:rsidRPr="00233D0A" w:rsidRDefault="000006D9" w:rsidP="00A068AD">
            <w:pPr>
              <w:jc w:val="center"/>
            </w:pPr>
            <w:r w:rsidRPr="00A068AD">
              <w:rPr>
                <w:bCs/>
                <w:lang w:val="en-US"/>
              </w:rPr>
              <w:t xml:space="preserve">II </w:t>
            </w:r>
            <w:r w:rsidRPr="00A068AD">
              <w:rPr>
                <w:bCs/>
              </w:rPr>
              <w:t>этап</w:t>
            </w:r>
          </w:p>
        </w:tc>
        <w:tc>
          <w:tcPr>
            <w:tcW w:w="4252" w:type="dxa"/>
            <w:shd w:val="clear" w:color="auto" w:fill="auto"/>
          </w:tcPr>
          <w:p w:rsidR="000006D9" w:rsidRPr="00233D0A" w:rsidRDefault="000006D9" w:rsidP="00A068AD">
            <w:pPr>
              <w:autoSpaceDE w:val="0"/>
              <w:autoSpaceDN w:val="0"/>
              <w:adjustRightInd w:val="0"/>
              <w:jc w:val="both"/>
            </w:pPr>
            <w:r w:rsidRPr="00233D0A">
              <w:t>СТП РО</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jc w:val="both"/>
            </w:pPr>
            <w:r w:rsidRPr="00233D0A">
              <w:t>Реконструкция стадиона «Локомотив» в г. Рязани (2 очередь)</w:t>
            </w:r>
          </w:p>
          <w:p w:rsidR="000006D9" w:rsidRPr="00233D0A" w:rsidRDefault="000006D9" w:rsidP="00A068AD">
            <w:pPr>
              <w:jc w:val="both"/>
            </w:pPr>
          </w:p>
        </w:tc>
        <w:tc>
          <w:tcPr>
            <w:tcW w:w="2410" w:type="dxa"/>
            <w:shd w:val="clear" w:color="auto" w:fill="auto"/>
          </w:tcPr>
          <w:p w:rsidR="000006D9" w:rsidRPr="00233D0A" w:rsidRDefault="000006D9" w:rsidP="00A068AD">
            <w:pPr>
              <w:jc w:val="center"/>
            </w:pPr>
            <w:r w:rsidRPr="00A068AD">
              <w:rPr>
                <w:bCs/>
                <w:lang w:val="en-US"/>
              </w:rPr>
              <w:t xml:space="preserve">II </w:t>
            </w:r>
            <w:r w:rsidRPr="00A068AD">
              <w:rPr>
                <w:bCs/>
              </w:rPr>
              <w:t>этап</w:t>
            </w:r>
          </w:p>
        </w:tc>
        <w:tc>
          <w:tcPr>
            <w:tcW w:w="4252" w:type="dxa"/>
            <w:shd w:val="clear" w:color="auto" w:fill="auto"/>
          </w:tcPr>
          <w:p w:rsidR="000006D9" w:rsidRPr="00233D0A" w:rsidRDefault="000006D9" w:rsidP="00C737CA"/>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98077B">
            <w:pPr>
              <w:jc w:val="both"/>
            </w:pPr>
            <w:r>
              <w:t xml:space="preserve">Строительство </w:t>
            </w:r>
            <w:r w:rsidRPr="00233D0A">
              <w:t>школ</w:t>
            </w:r>
            <w:r>
              <w:t>ы</w:t>
            </w:r>
            <w:r w:rsidRPr="00233D0A">
              <w:t xml:space="preserve"> на ул.</w:t>
            </w:r>
            <w:r>
              <w:t> </w:t>
            </w:r>
            <w:r w:rsidRPr="00233D0A">
              <w:t>Дзержинского</w:t>
            </w:r>
          </w:p>
          <w:p w:rsidR="000006D9" w:rsidRPr="00233D0A" w:rsidRDefault="000006D9" w:rsidP="0098077B">
            <w:pPr>
              <w:jc w:val="both"/>
            </w:pPr>
          </w:p>
        </w:tc>
        <w:tc>
          <w:tcPr>
            <w:tcW w:w="2410" w:type="dxa"/>
            <w:shd w:val="clear" w:color="auto" w:fill="auto"/>
          </w:tcPr>
          <w:p w:rsidR="000006D9" w:rsidRPr="00233D0A" w:rsidRDefault="000006D9" w:rsidP="00A068AD">
            <w:pPr>
              <w:jc w:val="center"/>
            </w:pPr>
            <w:r w:rsidRPr="00A068AD">
              <w:rPr>
                <w:bCs/>
                <w:lang w:val="en-US"/>
              </w:rPr>
              <w:t>II</w:t>
            </w:r>
            <w:r w:rsidRPr="0098077B">
              <w:rPr>
                <w:bCs/>
              </w:rPr>
              <w:t xml:space="preserve"> </w:t>
            </w:r>
            <w:r w:rsidRPr="00A068AD">
              <w:rPr>
                <w:bCs/>
              </w:rPr>
              <w:t>этап</w:t>
            </w:r>
          </w:p>
        </w:tc>
        <w:tc>
          <w:tcPr>
            <w:tcW w:w="4252" w:type="dxa"/>
            <w:shd w:val="clear" w:color="auto" w:fill="auto"/>
          </w:tcPr>
          <w:p w:rsidR="000006D9" w:rsidRPr="00233D0A" w:rsidRDefault="000006D9" w:rsidP="00C737CA"/>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jc w:val="both"/>
            </w:pPr>
            <w:r w:rsidRPr="00233D0A">
              <w:t>Реконструкция МБУДО «Детская школа искусств № 5»</w:t>
            </w:r>
          </w:p>
          <w:p w:rsidR="000006D9" w:rsidRPr="00233D0A" w:rsidRDefault="000006D9" w:rsidP="00A068AD">
            <w:pPr>
              <w:jc w:val="both"/>
            </w:pPr>
          </w:p>
        </w:tc>
        <w:tc>
          <w:tcPr>
            <w:tcW w:w="2410" w:type="dxa"/>
            <w:shd w:val="clear" w:color="auto" w:fill="auto"/>
          </w:tcPr>
          <w:p w:rsidR="000006D9" w:rsidRPr="00233D0A" w:rsidRDefault="000006D9" w:rsidP="00A068AD">
            <w:pPr>
              <w:jc w:val="center"/>
            </w:pPr>
            <w:r w:rsidRPr="00A068AD">
              <w:rPr>
                <w:bCs/>
                <w:lang w:val="en-US"/>
              </w:rPr>
              <w:t>I</w:t>
            </w:r>
            <w:r w:rsidRPr="0098077B">
              <w:rPr>
                <w:bCs/>
              </w:rPr>
              <w:t xml:space="preserve"> </w:t>
            </w:r>
            <w:r w:rsidRPr="00A068AD">
              <w:rPr>
                <w:bCs/>
              </w:rPr>
              <w:t>этап</w:t>
            </w:r>
          </w:p>
        </w:tc>
        <w:tc>
          <w:tcPr>
            <w:tcW w:w="4252" w:type="dxa"/>
            <w:shd w:val="clear" w:color="auto" w:fill="auto"/>
          </w:tcPr>
          <w:p w:rsidR="000006D9" w:rsidRPr="00233D0A" w:rsidRDefault="000006D9" w:rsidP="00C737CA">
            <w:r>
              <w:t>ГП РО «Развитие культуры и туризма»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F30457">
            <w:pPr>
              <w:pStyle w:val="afffe"/>
              <w:spacing w:after="0" w:line="240" w:lineRule="auto"/>
              <w:ind w:left="0"/>
              <w:jc w:val="both"/>
              <w:rPr>
                <w:rFonts w:ascii="Times New Roman" w:hAnsi="Times New Roman"/>
                <w:bCs/>
                <w:sz w:val="24"/>
                <w:szCs w:val="24"/>
              </w:rPr>
            </w:pPr>
            <w:r w:rsidRPr="00A068AD">
              <w:rPr>
                <w:rFonts w:ascii="Times New Roman" w:hAnsi="Times New Roman"/>
                <w:bCs/>
                <w:sz w:val="24"/>
                <w:szCs w:val="24"/>
              </w:rPr>
              <w:t xml:space="preserve">Реконструкция </w:t>
            </w:r>
            <w:r>
              <w:rPr>
                <w:rFonts w:ascii="Times New Roman" w:hAnsi="Times New Roman"/>
                <w:bCs/>
                <w:sz w:val="24"/>
                <w:szCs w:val="24"/>
              </w:rPr>
              <w:t xml:space="preserve">здания </w:t>
            </w:r>
            <w:r w:rsidRPr="00F30457">
              <w:rPr>
                <w:rFonts w:ascii="Times New Roman" w:hAnsi="Times New Roman"/>
                <w:bCs/>
                <w:sz w:val="24"/>
                <w:szCs w:val="24"/>
              </w:rPr>
              <w:t xml:space="preserve">МБУК </w:t>
            </w:r>
            <w:r>
              <w:rPr>
                <w:rFonts w:ascii="Times New Roman" w:hAnsi="Times New Roman"/>
                <w:bCs/>
                <w:sz w:val="24"/>
                <w:szCs w:val="24"/>
              </w:rPr>
              <w:t>«</w:t>
            </w:r>
            <w:r w:rsidRPr="00F30457">
              <w:rPr>
                <w:rFonts w:ascii="Times New Roman" w:hAnsi="Times New Roman"/>
                <w:bCs/>
                <w:sz w:val="24"/>
                <w:szCs w:val="24"/>
              </w:rPr>
              <w:t xml:space="preserve">КДЦ </w:t>
            </w:r>
            <w:r w:rsidRPr="00A068AD">
              <w:rPr>
                <w:rFonts w:ascii="Times New Roman" w:hAnsi="Times New Roman"/>
                <w:bCs/>
                <w:sz w:val="24"/>
                <w:szCs w:val="24"/>
              </w:rPr>
              <w:t>«Октябрь» для создания на его базе современного мультифункционального культурного центра</w:t>
            </w:r>
          </w:p>
        </w:tc>
        <w:tc>
          <w:tcPr>
            <w:tcW w:w="2410" w:type="dxa"/>
            <w:shd w:val="clear" w:color="auto" w:fill="auto"/>
          </w:tcPr>
          <w:p w:rsidR="000006D9" w:rsidRPr="00233D0A" w:rsidRDefault="000006D9" w:rsidP="00A068AD">
            <w:pPr>
              <w:jc w:val="center"/>
            </w:pPr>
            <w:r w:rsidRPr="00233D0A">
              <w:t>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A46B43">
        <w:trPr>
          <w:cantSplit/>
          <w:trHeight w:val="440"/>
        </w:trPr>
        <w:tc>
          <w:tcPr>
            <w:tcW w:w="817" w:type="dxa"/>
            <w:shd w:val="clear" w:color="auto" w:fill="auto"/>
          </w:tcPr>
          <w:p w:rsidR="000006D9" w:rsidRPr="006622A2" w:rsidRDefault="000006D9" w:rsidP="00A068AD">
            <w:pPr>
              <w:ind w:left="142"/>
            </w:pPr>
          </w:p>
        </w:tc>
        <w:tc>
          <w:tcPr>
            <w:tcW w:w="7938" w:type="dxa"/>
            <w:shd w:val="clear" w:color="auto" w:fill="auto"/>
          </w:tcPr>
          <w:p w:rsidR="000006D9" w:rsidRPr="00233D0A" w:rsidRDefault="000006D9" w:rsidP="00A068AD">
            <w:pPr>
              <w:autoSpaceDE w:val="0"/>
              <w:autoSpaceDN w:val="0"/>
              <w:adjustRightInd w:val="0"/>
              <w:jc w:val="both"/>
            </w:pPr>
            <w:r w:rsidRPr="00A068AD">
              <w:rPr>
                <w:b/>
              </w:rPr>
              <w:t>По развитию инженерной инфраструктуры</w:t>
            </w:r>
          </w:p>
        </w:tc>
        <w:tc>
          <w:tcPr>
            <w:tcW w:w="2410" w:type="dxa"/>
            <w:shd w:val="clear" w:color="auto" w:fill="auto"/>
          </w:tcPr>
          <w:p w:rsidR="000006D9" w:rsidRPr="00A068AD" w:rsidRDefault="000006D9" w:rsidP="00A068AD">
            <w:pPr>
              <w:jc w:val="center"/>
              <w:rPr>
                <w:bCs/>
              </w:rPr>
            </w:pP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B07E74">
            <w:pPr>
              <w:jc w:val="both"/>
            </w:pPr>
            <w:r w:rsidRPr="00233D0A">
              <w:t>Строительство трех артезианских скважин</w:t>
            </w:r>
            <w:r>
              <w:t xml:space="preserve"> на </w:t>
            </w:r>
            <w:r w:rsidRPr="00233D0A">
              <w:t>объекте</w:t>
            </w:r>
            <w:r>
              <w:t>:</w:t>
            </w:r>
            <w:r w:rsidRPr="00233D0A">
              <w:t xml:space="preserve"> «Окская очистная водопроводная станция с. Дядьково, ул. Грачи, стр. 101» в г.</w:t>
            </w:r>
            <w:r>
              <w:t> </w:t>
            </w:r>
            <w:r w:rsidRPr="00233D0A">
              <w:t xml:space="preserve">Рязани  </w:t>
            </w:r>
          </w:p>
        </w:tc>
        <w:tc>
          <w:tcPr>
            <w:tcW w:w="2410" w:type="dxa"/>
            <w:shd w:val="clear" w:color="auto" w:fill="auto"/>
          </w:tcPr>
          <w:p w:rsidR="000006D9" w:rsidRPr="00233D0A" w:rsidRDefault="000006D9" w:rsidP="00A068AD">
            <w:pPr>
              <w:jc w:val="center"/>
            </w:pPr>
            <w:r w:rsidRPr="00A068AD">
              <w:rPr>
                <w:bCs/>
                <w:lang w:val="en-US"/>
              </w:rPr>
              <w:t>I</w:t>
            </w:r>
            <w:r w:rsidRPr="00445194">
              <w:rPr>
                <w:bCs/>
              </w:rPr>
              <w:t xml:space="preserve"> </w:t>
            </w:r>
            <w:r w:rsidRPr="00A068AD">
              <w:rPr>
                <w:bCs/>
              </w:rPr>
              <w:t>этап</w:t>
            </w:r>
          </w:p>
        </w:tc>
        <w:tc>
          <w:tcPr>
            <w:tcW w:w="4252" w:type="dxa"/>
            <w:shd w:val="clear" w:color="auto" w:fill="auto"/>
          </w:tcPr>
          <w:p w:rsidR="000006D9" w:rsidRPr="00233D0A" w:rsidRDefault="000006D9" w:rsidP="00A068AD">
            <w:pPr>
              <w:autoSpaceDE w:val="0"/>
              <w:autoSpaceDN w:val="0"/>
              <w:adjustRightInd w:val="0"/>
              <w:jc w:val="both"/>
            </w:pPr>
            <w:r w:rsidRPr="00233D0A">
              <w:t>ГП РО «Развитие коммунальной инфраструктуры, энергосбережение и повышение энергетической эффективности»</w:t>
            </w:r>
          </w:p>
          <w:p w:rsidR="000006D9" w:rsidRPr="00233D0A" w:rsidRDefault="000006D9" w:rsidP="00A068AD">
            <w:pPr>
              <w:autoSpaceDE w:val="0"/>
              <w:autoSpaceDN w:val="0"/>
              <w:adjustRightInd w:val="0"/>
              <w:jc w:val="both"/>
            </w:pPr>
            <w:r w:rsidRPr="00233D0A">
              <w:t>РП «Чистая вода»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445194">
            <w:pPr>
              <w:jc w:val="both"/>
            </w:pPr>
            <w:r w:rsidRPr="00233D0A">
              <w:t xml:space="preserve">Строительство </w:t>
            </w:r>
            <w:r>
              <w:t xml:space="preserve">станции водоподготовки ультрафиолетового  обеззараживания </w:t>
            </w:r>
            <w:r w:rsidRPr="00233D0A">
              <w:t>на объекте</w:t>
            </w:r>
            <w:r>
              <w:t>:</w:t>
            </w:r>
            <w:r w:rsidRPr="00233D0A">
              <w:t xml:space="preserve"> «Окская очистная водопроводная станция с.</w:t>
            </w:r>
            <w:r>
              <w:t> </w:t>
            </w:r>
            <w:r w:rsidRPr="00233D0A">
              <w:t>Дядьково, ул. Грачи, д.) стр. 101» в г.</w:t>
            </w:r>
            <w:r>
              <w:t> </w:t>
            </w:r>
            <w:r w:rsidRPr="00233D0A">
              <w:t xml:space="preserve">Рязани  </w:t>
            </w:r>
          </w:p>
        </w:tc>
        <w:tc>
          <w:tcPr>
            <w:tcW w:w="2410" w:type="dxa"/>
            <w:shd w:val="clear" w:color="auto" w:fill="auto"/>
          </w:tcPr>
          <w:p w:rsidR="000006D9" w:rsidRPr="00233D0A" w:rsidRDefault="000006D9" w:rsidP="00197F50">
            <w:pPr>
              <w:jc w:val="center"/>
            </w:pPr>
            <w:r w:rsidRPr="00A068AD">
              <w:rPr>
                <w:bCs/>
                <w:lang w:val="en-US"/>
              </w:rPr>
              <w:t>I</w:t>
            </w:r>
            <w:r w:rsidRPr="00445194">
              <w:rPr>
                <w:bCs/>
              </w:rPr>
              <w:t xml:space="preserve"> </w:t>
            </w:r>
            <w:r w:rsidRPr="00A068AD">
              <w:rPr>
                <w:bCs/>
              </w:rPr>
              <w:t>этап</w:t>
            </w:r>
          </w:p>
        </w:tc>
        <w:tc>
          <w:tcPr>
            <w:tcW w:w="4252" w:type="dxa"/>
            <w:shd w:val="clear" w:color="auto" w:fill="auto"/>
          </w:tcPr>
          <w:p w:rsidR="000006D9" w:rsidRPr="00233D0A" w:rsidRDefault="000006D9" w:rsidP="00197F50">
            <w:pPr>
              <w:autoSpaceDE w:val="0"/>
              <w:autoSpaceDN w:val="0"/>
              <w:adjustRightInd w:val="0"/>
              <w:jc w:val="both"/>
            </w:pPr>
            <w:r w:rsidRPr="00233D0A">
              <w:t>ГП РО «Развитие коммунальной инфраструктуры, энергосбережение и повышение энергетической эффективности»</w:t>
            </w:r>
          </w:p>
          <w:p w:rsidR="000006D9" w:rsidRPr="00233D0A" w:rsidRDefault="000006D9" w:rsidP="00197F50">
            <w:pPr>
              <w:autoSpaceDE w:val="0"/>
              <w:autoSpaceDN w:val="0"/>
              <w:adjustRightInd w:val="0"/>
              <w:jc w:val="both"/>
            </w:pPr>
            <w:r w:rsidRPr="00233D0A">
              <w:t>РП «Чистая вода»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C811FC">
            <w:pPr>
              <w:jc w:val="both"/>
            </w:pPr>
            <w:r w:rsidRPr="00233D0A">
              <w:t xml:space="preserve">Строительство </w:t>
            </w:r>
            <w:r>
              <w:t xml:space="preserve">двух </w:t>
            </w:r>
            <w:r w:rsidRPr="00233D0A">
              <w:t>артезианск</w:t>
            </w:r>
            <w:r>
              <w:t>их</w:t>
            </w:r>
            <w:r w:rsidRPr="00233D0A">
              <w:t xml:space="preserve"> скважин</w:t>
            </w:r>
            <w:r>
              <w:t xml:space="preserve">, </w:t>
            </w:r>
            <w:r w:rsidRPr="00233D0A">
              <w:t>строительство станции водоподготовки на объекте</w:t>
            </w:r>
            <w:r>
              <w:t>:</w:t>
            </w:r>
            <w:r w:rsidRPr="00233D0A">
              <w:t xml:space="preserve"> «Артезианская</w:t>
            </w:r>
            <w:r>
              <w:t xml:space="preserve"> скважина № 3 (п. Солотча), ул. </w:t>
            </w:r>
            <w:r w:rsidRPr="00233D0A">
              <w:t>Дунай,</w:t>
            </w:r>
            <w:r>
              <w:t xml:space="preserve"> 17в» в пос. Солотча, г. Рязань и строительство </w:t>
            </w:r>
            <w:r w:rsidRPr="00233D0A">
              <w:t xml:space="preserve">водопроводной сети </w:t>
            </w:r>
            <w:r>
              <w:t xml:space="preserve">до </w:t>
            </w:r>
            <w:r w:rsidRPr="00233D0A">
              <w:t>объекта</w:t>
            </w:r>
            <w:r>
              <w:t>:</w:t>
            </w:r>
            <w:r w:rsidRPr="00233D0A">
              <w:t xml:space="preserve"> «Трубопроводный транспорт, пос. Солотча, соор. 17» </w:t>
            </w:r>
            <w:r w:rsidR="00662400">
              <w:t xml:space="preserve">                    </w:t>
            </w:r>
            <w:r w:rsidRPr="00233D0A">
              <w:t>в пос. Солотча, г. Рязань</w:t>
            </w:r>
          </w:p>
        </w:tc>
        <w:tc>
          <w:tcPr>
            <w:tcW w:w="2410" w:type="dxa"/>
            <w:shd w:val="clear" w:color="auto" w:fill="auto"/>
          </w:tcPr>
          <w:p w:rsidR="000006D9" w:rsidRPr="00233D0A" w:rsidRDefault="000006D9" w:rsidP="00A068AD">
            <w:pPr>
              <w:jc w:val="center"/>
            </w:pPr>
            <w:r w:rsidRPr="00A068AD">
              <w:rPr>
                <w:bCs/>
                <w:lang w:val="en-US"/>
              </w:rPr>
              <w:t>I</w:t>
            </w:r>
            <w:r w:rsidRPr="00C811FC">
              <w:rPr>
                <w:bCs/>
              </w:rPr>
              <w:t xml:space="preserve"> </w:t>
            </w:r>
            <w:r w:rsidRPr="00A068AD">
              <w:rPr>
                <w:bCs/>
              </w:rPr>
              <w:t>этап</w:t>
            </w:r>
          </w:p>
        </w:tc>
        <w:tc>
          <w:tcPr>
            <w:tcW w:w="4252" w:type="dxa"/>
            <w:shd w:val="clear" w:color="auto" w:fill="auto"/>
          </w:tcPr>
          <w:p w:rsidR="000006D9" w:rsidRDefault="000006D9" w:rsidP="00A068AD">
            <w:pPr>
              <w:autoSpaceDE w:val="0"/>
              <w:autoSpaceDN w:val="0"/>
              <w:adjustRightInd w:val="0"/>
              <w:jc w:val="both"/>
            </w:pPr>
            <w:r w:rsidRPr="00233D0A">
              <w:t>ГП РО «Развитие коммунальной инфраструктуры, энергосбережение и повышение энергетической эффективности»</w:t>
            </w:r>
          </w:p>
          <w:p w:rsidR="000006D9" w:rsidRPr="00233D0A" w:rsidRDefault="000006D9" w:rsidP="00A068AD">
            <w:pPr>
              <w:autoSpaceDE w:val="0"/>
              <w:autoSpaceDN w:val="0"/>
              <w:adjustRightInd w:val="0"/>
              <w:jc w:val="both"/>
            </w:pPr>
            <w:r w:rsidRPr="00233D0A">
              <w:t>РП «Чистая вода</w:t>
            </w:r>
            <w:r>
              <w:t>»</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202449">
            <w:pPr>
              <w:jc w:val="both"/>
            </w:pPr>
            <w:r w:rsidRPr="00233D0A">
              <w:t>Строительство артезианской скважины</w:t>
            </w:r>
            <w:r>
              <w:t xml:space="preserve">, строительство станции водоподготовки на объекте: «Артезианская скважина № 2/10251/61200685 ул. Коммунальная, 1д» </w:t>
            </w:r>
            <w:r w:rsidRPr="00233D0A">
              <w:t xml:space="preserve">в пос. Солотча, г. Рязань </w:t>
            </w:r>
          </w:p>
        </w:tc>
        <w:tc>
          <w:tcPr>
            <w:tcW w:w="2410" w:type="dxa"/>
            <w:shd w:val="clear" w:color="auto" w:fill="auto"/>
          </w:tcPr>
          <w:p w:rsidR="000006D9" w:rsidRPr="00233D0A" w:rsidRDefault="000006D9" w:rsidP="00A068AD">
            <w:pPr>
              <w:jc w:val="center"/>
            </w:pPr>
            <w:r w:rsidRPr="00A068AD">
              <w:rPr>
                <w:bCs/>
                <w:lang w:val="en-US"/>
              </w:rPr>
              <w:t xml:space="preserve">I </w:t>
            </w:r>
            <w:r w:rsidRPr="00A068AD">
              <w:rPr>
                <w:bCs/>
              </w:rPr>
              <w:t>этап</w:t>
            </w:r>
          </w:p>
        </w:tc>
        <w:tc>
          <w:tcPr>
            <w:tcW w:w="4252" w:type="dxa"/>
            <w:shd w:val="clear" w:color="auto" w:fill="auto"/>
          </w:tcPr>
          <w:p w:rsidR="000006D9" w:rsidRPr="00233D0A" w:rsidRDefault="000006D9" w:rsidP="00A068AD">
            <w:pPr>
              <w:autoSpaceDE w:val="0"/>
              <w:autoSpaceDN w:val="0"/>
              <w:adjustRightInd w:val="0"/>
              <w:jc w:val="both"/>
            </w:pPr>
            <w:r w:rsidRPr="00233D0A">
              <w:t>ГП РО «Развитие коммунальной инфраструктуры, энергосбережение и повышение энергетической эффективности»</w:t>
            </w:r>
          </w:p>
          <w:p w:rsidR="000006D9" w:rsidRPr="00233D0A" w:rsidRDefault="000006D9" w:rsidP="00A068AD">
            <w:pPr>
              <w:autoSpaceDE w:val="0"/>
              <w:autoSpaceDN w:val="0"/>
              <w:adjustRightInd w:val="0"/>
              <w:jc w:val="both"/>
            </w:pPr>
            <w:r w:rsidRPr="00233D0A">
              <w:t>РП «Чистая вода</w:t>
            </w:r>
            <w:r>
              <w:t>»</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B81905">
            <w:pPr>
              <w:autoSpaceDE w:val="0"/>
              <w:autoSpaceDN w:val="0"/>
              <w:adjustRightInd w:val="0"/>
              <w:jc w:val="both"/>
            </w:pPr>
            <w:r w:rsidRPr="00A04F2E">
              <w:t>Реализация проекта «Чистое небо» (создание магистральной подземной кабельной канализации для размещения электрических и оптоволоконных кабелей)</w:t>
            </w:r>
          </w:p>
        </w:tc>
        <w:tc>
          <w:tcPr>
            <w:tcW w:w="2410" w:type="dxa"/>
            <w:shd w:val="clear" w:color="auto" w:fill="auto"/>
          </w:tcPr>
          <w:p w:rsidR="000006D9" w:rsidRPr="00A068AD" w:rsidRDefault="000006D9" w:rsidP="00A068AD">
            <w:pPr>
              <w:jc w:val="center"/>
              <w:rPr>
                <w:bCs/>
              </w:rPr>
            </w:pPr>
            <w:r w:rsidRPr="00A068AD">
              <w:rPr>
                <w:bCs/>
                <w:lang w:val="en-US"/>
              </w:rPr>
              <w:t>II-III</w:t>
            </w:r>
            <w:r w:rsidRPr="00A068AD">
              <w:rPr>
                <w:bCs/>
              </w:rPr>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A068AD">
            <w:pPr>
              <w:autoSpaceDE w:val="0"/>
              <w:autoSpaceDN w:val="0"/>
              <w:adjustRightInd w:val="0"/>
              <w:jc w:val="both"/>
            </w:pPr>
            <w:r w:rsidRPr="00A04F2E">
              <w:t>Расширение и реконструкция канализации города Рязани. Западный коллектор (тоннельная часть)</w:t>
            </w:r>
          </w:p>
        </w:tc>
        <w:tc>
          <w:tcPr>
            <w:tcW w:w="2410" w:type="dxa"/>
            <w:shd w:val="clear" w:color="auto" w:fill="auto"/>
          </w:tcPr>
          <w:p w:rsidR="000006D9" w:rsidRPr="00A068AD" w:rsidRDefault="000006D9" w:rsidP="00A068AD">
            <w:pPr>
              <w:jc w:val="center"/>
              <w:rPr>
                <w:bCs/>
                <w:lang w:val="en-US"/>
              </w:rPr>
            </w:pPr>
            <w:r w:rsidRPr="00A068AD">
              <w:rPr>
                <w:bCs/>
                <w:lang w:val="en-US"/>
              </w:rPr>
              <w:t>I 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950EEC">
            <w:pPr>
              <w:autoSpaceDE w:val="0"/>
              <w:autoSpaceDN w:val="0"/>
              <w:adjustRightInd w:val="0"/>
              <w:jc w:val="both"/>
            </w:pPr>
            <w:r w:rsidRPr="00A04F2E">
              <w:t>Строительство установки термической сушки осадков биологической очистки стоков (в рамках инвестиционной программы АО «РНПК»)</w:t>
            </w:r>
          </w:p>
        </w:tc>
        <w:tc>
          <w:tcPr>
            <w:tcW w:w="2410" w:type="dxa"/>
            <w:shd w:val="clear" w:color="auto" w:fill="auto"/>
          </w:tcPr>
          <w:p w:rsidR="000006D9" w:rsidRPr="00950EEC" w:rsidRDefault="000006D9" w:rsidP="00950EEC">
            <w:pPr>
              <w:jc w:val="center"/>
              <w:rPr>
                <w:bCs/>
              </w:rPr>
            </w:pPr>
            <w:r w:rsidRPr="00950EEC">
              <w:rPr>
                <w:bCs/>
              </w:rPr>
              <w:t>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A46B43">
        <w:trPr>
          <w:cantSplit/>
          <w:trHeight w:val="440"/>
        </w:trPr>
        <w:tc>
          <w:tcPr>
            <w:tcW w:w="817" w:type="dxa"/>
            <w:shd w:val="clear" w:color="auto" w:fill="auto"/>
          </w:tcPr>
          <w:p w:rsidR="000006D9" w:rsidRPr="006622A2" w:rsidRDefault="000006D9" w:rsidP="00A068AD">
            <w:pPr>
              <w:ind w:left="142"/>
            </w:pPr>
          </w:p>
        </w:tc>
        <w:tc>
          <w:tcPr>
            <w:tcW w:w="7938" w:type="dxa"/>
            <w:shd w:val="clear" w:color="auto" w:fill="auto"/>
          </w:tcPr>
          <w:p w:rsidR="000006D9" w:rsidRPr="00A04F2E" w:rsidRDefault="000006D9" w:rsidP="00A068AD">
            <w:pPr>
              <w:autoSpaceDE w:val="0"/>
              <w:autoSpaceDN w:val="0"/>
              <w:adjustRightInd w:val="0"/>
              <w:jc w:val="both"/>
              <w:rPr>
                <w:b/>
              </w:rPr>
            </w:pPr>
            <w:r w:rsidRPr="00A04F2E">
              <w:rPr>
                <w:b/>
              </w:rPr>
              <w:t>По развитию транспортной инфраструктуры</w:t>
            </w:r>
          </w:p>
        </w:tc>
        <w:tc>
          <w:tcPr>
            <w:tcW w:w="2410" w:type="dxa"/>
            <w:shd w:val="clear" w:color="auto" w:fill="auto"/>
          </w:tcPr>
          <w:p w:rsidR="000006D9" w:rsidRPr="00A068AD" w:rsidRDefault="000006D9" w:rsidP="00A068AD">
            <w:pPr>
              <w:jc w:val="center"/>
              <w:rPr>
                <w:bCs/>
              </w:rPr>
            </w:pP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A068AD">
            <w:pPr>
              <w:autoSpaceDE w:val="0"/>
              <w:autoSpaceDN w:val="0"/>
              <w:adjustRightInd w:val="0"/>
              <w:jc w:val="both"/>
            </w:pPr>
            <w:r w:rsidRPr="00A04F2E">
              <w:t>Реализация комплексной схемы организации дорожного движения г.Рязани (КСОДД)</w:t>
            </w:r>
          </w:p>
        </w:tc>
        <w:tc>
          <w:tcPr>
            <w:tcW w:w="2410" w:type="dxa"/>
            <w:shd w:val="clear" w:color="auto" w:fill="auto"/>
          </w:tcPr>
          <w:p w:rsidR="000006D9" w:rsidRPr="00A068AD" w:rsidRDefault="000006D9" w:rsidP="00A068AD">
            <w:pPr>
              <w:jc w:val="center"/>
              <w:rPr>
                <w:bCs/>
              </w:rPr>
            </w:pPr>
            <w:r w:rsidRPr="00A068AD">
              <w:rPr>
                <w:bCs/>
              </w:rPr>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662400">
            <w:pPr>
              <w:autoSpaceDE w:val="0"/>
              <w:autoSpaceDN w:val="0"/>
              <w:adjustRightInd w:val="0"/>
              <w:jc w:val="both"/>
            </w:pPr>
            <w:r w:rsidRPr="00A04F2E">
              <w:t xml:space="preserve">Южный обход  г. Рязань (Строительство автомобильной дороги М-5 «Урал» Москва </w:t>
            </w:r>
            <w:r w:rsidR="00662400">
              <w:t>-</w:t>
            </w:r>
            <w:r>
              <w:t xml:space="preserve"> </w:t>
            </w:r>
            <w:r w:rsidRPr="00A04F2E">
              <w:t xml:space="preserve">Рязань </w:t>
            </w:r>
            <w:r w:rsidR="00662400">
              <w:t>-</w:t>
            </w:r>
            <w:r w:rsidRPr="00A04F2E">
              <w:t xml:space="preserve"> Пенза </w:t>
            </w:r>
            <w:r w:rsidR="00662400">
              <w:t>-</w:t>
            </w:r>
            <w:r w:rsidRPr="00A04F2E">
              <w:t xml:space="preserve"> Самара </w:t>
            </w:r>
            <w:r w:rsidR="00662400">
              <w:t>-</w:t>
            </w:r>
            <w:r w:rsidRPr="00A04F2E">
              <w:t xml:space="preserve"> Уфа </w:t>
            </w:r>
            <w:r w:rsidR="00662400">
              <w:t>-</w:t>
            </w:r>
            <w:r w:rsidRPr="00A04F2E">
              <w:t xml:space="preserve"> Челябинск на участке км 190 - км 210)</w:t>
            </w:r>
          </w:p>
        </w:tc>
        <w:tc>
          <w:tcPr>
            <w:tcW w:w="2410" w:type="dxa"/>
            <w:shd w:val="clear" w:color="auto" w:fill="auto"/>
          </w:tcPr>
          <w:p w:rsidR="000006D9" w:rsidRPr="00233D0A" w:rsidRDefault="000006D9" w:rsidP="00A068AD">
            <w:pPr>
              <w:jc w:val="center"/>
            </w:pPr>
            <w:r w:rsidRPr="00A068AD">
              <w:rPr>
                <w:bCs/>
                <w:lang w:val="en-US"/>
              </w:rPr>
              <w:t xml:space="preserve">I-II </w:t>
            </w:r>
            <w:r w:rsidRPr="00A068AD">
              <w:rPr>
                <w:bCs/>
              </w:rPr>
              <w:t>этапы</w:t>
            </w:r>
          </w:p>
        </w:tc>
        <w:tc>
          <w:tcPr>
            <w:tcW w:w="4252" w:type="dxa"/>
            <w:shd w:val="clear" w:color="auto" w:fill="auto"/>
          </w:tcPr>
          <w:p w:rsidR="000006D9" w:rsidRPr="00233D0A" w:rsidRDefault="000006D9" w:rsidP="00A068AD">
            <w:pPr>
              <w:autoSpaceDE w:val="0"/>
              <w:autoSpaceDN w:val="0"/>
              <w:adjustRightInd w:val="0"/>
              <w:jc w:val="both"/>
            </w:pPr>
            <w:r w:rsidRPr="00233D0A">
              <w:t>ФАИП</w:t>
            </w:r>
            <w:r w:rsidRPr="00A068AD">
              <w:rPr>
                <w:lang w:val="en-US"/>
              </w:rPr>
              <w:t xml:space="preserve"> (2021 </w:t>
            </w:r>
            <w:r w:rsidRPr="00233D0A">
              <w:t>год – ПИР)</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0F5038">
            <w:pPr>
              <w:autoSpaceDE w:val="0"/>
              <w:autoSpaceDN w:val="0"/>
              <w:adjustRightInd w:val="0"/>
              <w:jc w:val="both"/>
            </w:pPr>
            <w:r w:rsidRPr="00283B85">
              <w:t>II этап Северного обхода города Рязани</w:t>
            </w:r>
          </w:p>
        </w:tc>
        <w:tc>
          <w:tcPr>
            <w:tcW w:w="2410" w:type="dxa"/>
            <w:shd w:val="clear" w:color="auto" w:fill="auto"/>
          </w:tcPr>
          <w:p w:rsidR="000006D9" w:rsidRPr="00283B85" w:rsidRDefault="000006D9" w:rsidP="00A068AD">
            <w:pPr>
              <w:jc w:val="center"/>
              <w:rPr>
                <w:bCs/>
              </w:rPr>
            </w:pPr>
            <w:r w:rsidRPr="00283B85">
              <w:rPr>
                <w:bCs/>
              </w:rPr>
              <w:t>I-III этапы</w:t>
            </w:r>
          </w:p>
        </w:tc>
        <w:tc>
          <w:tcPr>
            <w:tcW w:w="4252" w:type="dxa"/>
            <w:shd w:val="clear" w:color="auto" w:fill="auto"/>
          </w:tcPr>
          <w:p w:rsidR="000006D9" w:rsidRPr="00233D0A" w:rsidRDefault="000006D9" w:rsidP="00A068AD">
            <w:pPr>
              <w:autoSpaceDE w:val="0"/>
              <w:autoSpaceDN w:val="0"/>
              <w:adjustRightInd w:val="0"/>
              <w:jc w:val="both"/>
            </w:pPr>
            <w:r>
              <w:t>СТП РО</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A068AD">
            <w:pPr>
              <w:autoSpaceDE w:val="0"/>
              <w:autoSpaceDN w:val="0"/>
              <w:adjustRightInd w:val="0"/>
              <w:jc w:val="both"/>
            </w:pPr>
            <w:r w:rsidRPr="00A04F2E">
              <w:t>Реконструкция  моста через р. Лыбедь на ул. Ленина в г. Рязани</w:t>
            </w:r>
          </w:p>
        </w:tc>
        <w:tc>
          <w:tcPr>
            <w:tcW w:w="2410" w:type="dxa"/>
            <w:shd w:val="clear" w:color="auto" w:fill="auto"/>
          </w:tcPr>
          <w:p w:rsidR="000006D9" w:rsidRPr="00B53D59" w:rsidRDefault="000006D9" w:rsidP="00A068AD">
            <w:pPr>
              <w:jc w:val="center"/>
              <w:rPr>
                <w:bCs/>
              </w:rPr>
            </w:pPr>
            <w:r>
              <w:rPr>
                <w:bCs/>
                <w:lang w:val="en-US"/>
              </w:rPr>
              <w:t>I</w:t>
            </w:r>
            <w:r>
              <w:rPr>
                <w:bCs/>
              </w:rPr>
              <w:t xml:space="preserve"> 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662400">
            <w:pPr>
              <w:autoSpaceDE w:val="0"/>
              <w:autoSpaceDN w:val="0"/>
              <w:adjustRightInd w:val="0"/>
              <w:jc w:val="both"/>
            </w:pPr>
            <w:r w:rsidRPr="00A04F2E">
              <w:t xml:space="preserve">Строительство развязки и гостевого въезда в историческую часть города: Северная окружная дорога </w:t>
            </w:r>
            <w:r w:rsidR="00662400">
              <w:t>-</w:t>
            </w:r>
            <w:r w:rsidRPr="00A04F2E">
              <w:t xml:space="preserve"> ул.Петрова</w:t>
            </w:r>
          </w:p>
        </w:tc>
        <w:tc>
          <w:tcPr>
            <w:tcW w:w="2410" w:type="dxa"/>
            <w:shd w:val="clear" w:color="auto" w:fill="auto"/>
          </w:tcPr>
          <w:p w:rsidR="000006D9" w:rsidRPr="00FB265D" w:rsidRDefault="000006D9" w:rsidP="00A068AD">
            <w:pPr>
              <w:jc w:val="center"/>
              <w:rPr>
                <w:bCs/>
              </w:rPr>
            </w:pPr>
            <w:r w:rsidRPr="00FB265D">
              <w:rPr>
                <w:bCs/>
              </w:rPr>
              <w:t>II-III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A068AD">
            <w:pPr>
              <w:autoSpaceDE w:val="0"/>
              <w:autoSpaceDN w:val="0"/>
              <w:adjustRightInd w:val="0"/>
              <w:jc w:val="both"/>
            </w:pPr>
            <w:r w:rsidRPr="00A04F2E">
              <w:t>Проектирование и строительства моста над рекой Лыбедь по ул. Полевой</w:t>
            </w:r>
          </w:p>
        </w:tc>
        <w:tc>
          <w:tcPr>
            <w:tcW w:w="2410" w:type="dxa"/>
            <w:shd w:val="clear" w:color="auto" w:fill="auto"/>
          </w:tcPr>
          <w:p w:rsidR="000006D9" w:rsidRPr="00FB265D" w:rsidRDefault="000006D9" w:rsidP="00A068AD">
            <w:pPr>
              <w:jc w:val="center"/>
              <w:rPr>
                <w:bCs/>
              </w:rPr>
            </w:pPr>
            <w:r w:rsidRPr="00FB265D">
              <w:rPr>
                <w:bCs/>
              </w:rPr>
              <w:t>II-III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233D0A">
              <w:t xml:space="preserve">Реконструкция  участков автомобильных дорог по Касимовскому шоссе, улице Советской Армии в г. Рязани </w:t>
            </w:r>
          </w:p>
        </w:tc>
        <w:tc>
          <w:tcPr>
            <w:tcW w:w="2410" w:type="dxa"/>
            <w:shd w:val="clear" w:color="auto" w:fill="auto"/>
          </w:tcPr>
          <w:p w:rsidR="000006D9" w:rsidRPr="00233D0A" w:rsidRDefault="000006D9" w:rsidP="00A068AD">
            <w:pPr>
              <w:jc w:val="center"/>
            </w:pPr>
            <w:r w:rsidRPr="00A068AD">
              <w:rPr>
                <w:bCs/>
                <w:lang w:val="en-US"/>
              </w:rPr>
              <w:t xml:space="preserve">I </w:t>
            </w:r>
            <w:r w:rsidRPr="00A068AD">
              <w:rPr>
                <w:bCs/>
              </w:rPr>
              <w:t>этап</w:t>
            </w:r>
          </w:p>
        </w:tc>
        <w:tc>
          <w:tcPr>
            <w:tcW w:w="4252" w:type="dxa"/>
            <w:shd w:val="clear" w:color="auto" w:fill="auto"/>
          </w:tcPr>
          <w:p w:rsidR="000006D9" w:rsidRPr="00233D0A" w:rsidRDefault="000006D9" w:rsidP="00A068AD">
            <w:pPr>
              <w:autoSpaceDE w:val="0"/>
              <w:autoSpaceDN w:val="0"/>
              <w:adjustRightInd w:val="0"/>
              <w:jc w:val="both"/>
            </w:pPr>
            <w:r w:rsidRPr="00233D0A">
              <w:t>НП, РП БКАД</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233D0A">
              <w:t>Строительство объекта «Строительство улиц «Перспективная 2» и «Перспективная 3» от ТЦ Метро д</w:t>
            </w:r>
            <w:r>
              <w:t>о Центра единоборств г. Рязани»</w:t>
            </w:r>
          </w:p>
        </w:tc>
        <w:tc>
          <w:tcPr>
            <w:tcW w:w="2410" w:type="dxa"/>
            <w:shd w:val="clear" w:color="auto" w:fill="auto"/>
          </w:tcPr>
          <w:p w:rsidR="000006D9" w:rsidRPr="00233D0A" w:rsidRDefault="000006D9" w:rsidP="00A068AD">
            <w:pPr>
              <w:jc w:val="center"/>
            </w:pPr>
            <w:r w:rsidRPr="00A068AD">
              <w:rPr>
                <w:bCs/>
                <w:lang w:val="en-US"/>
              </w:rPr>
              <w:t xml:space="preserve">I </w:t>
            </w:r>
            <w:r w:rsidRPr="00A068AD">
              <w:rPr>
                <w:bCs/>
              </w:rPr>
              <w:t>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FA7659">
            <w:pPr>
              <w:autoSpaceDE w:val="0"/>
              <w:autoSpaceDN w:val="0"/>
              <w:adjustRightInd w:val="0"/>
              <w:jc w:val="both"/>
            </w:pPr>
            <w:r w:rsidRPr="008125E8">
              <w:t>Разработка и реализация проектов по развитию улично-дорожной сети,</w:t>
            </w:r>
            <w:r w:rsidR="00FA7659" w:rsidRPr="008125E8">
              <w:t xml:space="preserve"> </w:t>
            </w:r>
            <w:r w:rsidRPr="008125E8">
              <w:t>в том числе:</w:t>
            </w:r>
          </w:p>
        </w:tc>
        <w:tc>
          <w:tcPr>
            <w:tcW w:w="2410" w:type="dxa"/>
            <w:shd w:val="clear" w:color="auto" w:fill="auto"/>
          </w:tcPr>
          <w:p w:rsidR="000006D9" w:rsidRPr="008125E8" w:rsidRDefault="000006D9" w:rsidP="00A068AD">
            <w:pPr>
              <w:jc w:val="center"/>
              <w:rPr>
                <w:bCs/>
              </w:rPr>
            </w:pP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A068AD">
            <w:pPr>
              <w:autoSpaceDE w:val="0"/>
              <w:autoSpaceDN w:val="0"/>
              <w:adjustRightInd w:val="0"/>
              <w:jc w:val="both"/>
            </w:pPr>
            <w:r w:rsidRPr="008125E8">
              <w:t>- в районе улиц Коняева - 1-й Базарный проезд - Дягилевская - М5 «Урал»</w:t>
            </w:r>
          </w:p>
        </w:tc>
        <w:tc>
          <w:tcPr>
            <w:tcW w:w="2410" w:type="dxa"/>
            <w:shd w:val="clear" w:color="auto" w:fill="auto"/>
          </w:tcPr>
          <w:p w:rsidR="000006D9" w:rsidRPr="008125E8" w:rsidRDefault="000006D9" w:rsidP="00A068AD">
            <w:pPr>
              <w:jc w:val="center"/>
            </w:pPr>
            <w:r w:rsidRPr="008125E8">
              <w:rPr>
                <w:bCs/>
                <w:lang w:val="en-US"/>
              </w:rPr>
              <w:t xml:space="preserve">I-II </w:t>
            </w:r>
            <w:r w:rsidRPr="008125E8">
              <w:rPr>
                <w:bCs/>
              </w:rPr>
              <w:t>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FB265D">
            <w:pPr>
              <w:autoSpaceDE w:val="0"/>
              <w:autoSpaceDN w:val="0"/>
              <w:adjustRightInd w:val="0"/>
              <w:jc w:val="both"/>
            </w:pPr>
            <w:r w:rsidRPr="008125E8">
              <w:t>- в районе Московское шоссе (в районе ТД «Барс») - Северная окружная дорога (район «Борки») в Московском районе города Рязани</w:t>
            </w:r>
          </w:p>
        </w:tc>
        <w:tc>
          <w:tcPr>
            <w:tcW w:w="2410" w:type="dxa"/>
            <w:shd w:val="clear" w:color="auto" w:fill="auto"/>
          </w:tcPr>
          <w:p w:rsidR="000006D9" w:rsidRPr="008125E8" w:rsidRDefault="000006D9" w:rsidP="00A068AD">
            <w:pPr>
              <w:jc w:val="center"/>
            </w:pPr>
            <w:r w:rsidRPr="008125E8">
              <w:rPr>
                <w:bCs/>
                <w:lang w:val="en-US"/>
              </w:rPr>
              <w:t xml:space="preserve">I-II </w:t>
            </w:r>
            <w:r w:rsidRPr="008125E8">
              <w:rPr>
                <w:bCs/>
              </w:rPr>
              <w:t>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FB265D">
            <w:pPr>
              <w:autoSpaceDE w:val="0"/>
              <w:autoSpaceDN w:val="0"/>
              <w:adjustRightInd w:val="0"/>
              <w:jc w:val="both"/>
            </w:pPr>
            <w:r w:rsidRPr="008125E8">
              <w:t>- в районе: от Московское шоссе - (Путепровод через железную дорогу) - проезд Шабулина - улица Бирюзова до пересечения с улицей Интернациональная</w:t>
            </w:r>
          </w:p>
        </w:tc>
        <w:tc>
          <w:tcPr>
            <w:tcW w:w="2410" w:type="dxa"/>
            <w:shd w:val="clear" w:color="auto" w:fill="auto"/>
          </w:tcPr>
          <w:p w:rsidR="000006D9" w:rsidRPr="008125E8" w:rsidRDefault="000006D9" w:rsidP="00A068AD">
            <w:pPr>
              <w:jc w:val="center"/>
            </w:pPr>
            <w:r w:rsidRPr="008125E8">
              <w:rPr>
                <w:bCs/>
                <w:lang w:val="en-US"/>
              </w:rPr>
              <w:t xml:space="preserve">I-II </w:t>
            </w:r>
            <w:r w:rsidRPr="008125E8">
              <w:rPr>
                <w:bCs/>
              </w:rPr>
              <w:t>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FB265D">
            <w:pPr>
              <w:autoSpaceDE w:val="0"/>
              <w:autoSpaceDN w:val="0"/>
              <w:adjustRightInd w:val="0"/>
              <w:jc w:val="both"/>
            </w:pPr>
            <w:r w:rsidRPr="008125E8">
              <w:t>- в районе Московское шоссе - вдоль ФГУП «МЖД» - улица Коняева</w:t>
            </w:r>
          </w:p>
        </w:tc>
        <w:tc>
          <w:tcPr>
            <w:tcW w:w="2410" w:type="dxa"/>
            <w:shd w:val="clear" w:color="auto" w:fill="auto"/>
          </w:tcPr>
          <w:p w:rsidR="000006D9" w:rsidRPr="008125E8" w:rsidRDefault="000006D9" w:rsidP="00A068AD">
            <w:pPr>
              <w:jc w:val="center"/>
            </w:pPr>
            <w:r w:rsidRPr="008125E8">
              <w:rPr>
                <w:bCs/>
                <w:lang w:val="en-US"/>
              </w:rPr>
              <w:t xml:space="preserve">I-II </w:t>
            </w:r>
            <w:r w:rsidRPr="008125E8">
              <w:rPr>
                <w:bCs/>
              </w:rPr>
              <w:t>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662400" w:rsidP="00662400">
            <w:pPr>
              <w:autoSpaceDE w:val="0"/>
              <w:autoSpaceDN w:val="0"/>
              <w:adjustRightInd w:val="0"/>
              <w:jc w:val="both"/>
            </w:pPr>
            <w:r>
              <w:t>- </w:t>
            </w:r>
            <w:r w:rsidR="000006D9" w:rsidRPr="008125E8">
              <w:t xml:space="preserve">в районе: от ул. 7-я Мервинская </w:t>
            </w:r>
            <w:r>
              <w:t>-</w:t>
            </w:r>
            <w:r w:rsidR="000006D9" w:rsidRPr="008125E8">
              <w:t xml:space="preserve"> ул. Островского (дублер Московского шоссе)</w:t>
            </w:r>
          </w:p>
        </w:tc>
        <w:tc>
          <w:tcPr>
            <w:tcW w:w="2410" w:type="dxa"/>
            <w:shd w:val="clear" w:color="auto" w:fill="auto"/>
          </w:tcPr>
          <w:p w:rsidR="000006D9" w:rsidRPr="008125E8" w:rsidRDefault="000006D9" w:rsidP="00A068AD">
            <w:pPr>
              <w:jc w:val="center"/>
              <w:rPr>
                <w:bCs/>
              </w:rPr>
            </w:pPr>
            <w:r w:rsidRPr="008125E8">
              <w:rPr>
                <w:bCs/>
              </w:rPr>
              <w:t>II-III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662400" w:rsidP="00283B85">
            <w:pPr>
              <w:autoSpaceDE w:val="0"/>
              <w:autoSpaceDN w:val="0"/>
              <w:adjustRightInd w:val="0"/>
              <w:jc w:val="both"/>
              <w:rPr>
                <w:rFonts w:eastAsia="Calibri"/>
              </w:rPr>
            </w:pPr>
            <w:r>
              <w:rPr>
                <w:rFonts w:eastAsia="Calibri"/>
              </w:rPr>
              <w:t>- </w:t>
            </w:r>
            <w:r w:rsidR="000006D9" w:rsidRPr="008125E8">
              <w:rPr>
                <w:rFonts w:eastAsia="Calibri"/>
              </w:rPr>
              <w:t>в районе улиц Космонавтов - Промышленная - Перспективная - ГСК «Заполярник-1» - Перспективная - Семчинская - Дорожная (пос. Канищево) - Интернациональная -  Станкозаводская</w:t>
            </w:r>
          </w:p>
        </w:tc>
        <w:tc>
          <w:tcPr>
            <w:tcW w:w="2410" w:type="dxa"/>
            <w:shd w:val="clear" w:color="auto" w:fill="auto"/>
          </w:tcPr>
          <w:p w:rsidR="000006D9" w:rsidRPr="008125E8" w:rsidRDefault="000006D9" w:rsidP="00283B85">
            <w:pPr>
              <w:jc w:val="center"/>
            </w:pPr>
            <w:r w:rsidRPr="008125E8">
              <w:rPr>
                <w:bCs/>
              </w:rPr>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283B85">
            <w:pPr>
              <w:autoSpaceDE w:val="0"/>
              <w:autoSpaceDN w:val="0"/>
              <w:adjustRightInd w:val="0"/>
              <w:jc w:val="both"/>
              <w:rPr>
                <w:rFonts w:eastAsia="Calibri"/>
              </w:rPr>
            </w:pPr>
            <w:r w:rsidRPr="008125E8">
              <w:rPr>
                <w:rFonts w:eastAsia="Calibri"/>
              </w:rPr>
              <w:t>- районе улиц Промышленная - Перспективная - Советская (Семчино) - Перспективная - Школьная - Перспективная - Интернациональная</w:t>
            </w:r>
          </w:p>
        </w:tc>
        <w:tc>
          <w:tcPr>
            <w:tcW w:w="2410" w:type="dxa"/>
            <w:shd w:val="clear" w:color="auto" w:fill="auto"/>
          </w:tcPr>
          <w:p w:rsidR="000006D9" w:rsidRPr="008125E8" w:rsidRDefault="000006D9" w:rsidP="00283B85">
            <w:pPr>
              <w:jc w:val="center"/>
            </w:pPr>
            <w:r w:rsidRPr="008125E8">
              <w:rPr>
                <w:bCs/>
              </w:rPr>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662400" w:rsidP="00283B85">
            <w:pPr>
              <w:autoSpaceDE w:val="0"/>
              <w:autoSpaceDN w:val="0"/>
              <w:adjustRightInd w:val="0"/>
              <w:jc w:val="both"/>
              <w:rPr>
                <w:rFonts w:eastAsia="Calibri"/>
              </w:rPr>
            </w:pPr>
            <w:r>
              <w:rPr>
                <w:rFonts w:eastAsia="Calibri"/>
              </w:rPr>
              <w:t>- </w:t>
            </w:r>
            <w:r w:rsidR="000006D9" w:rsidRPr="008125E8">
              <w:rPr>
                <w:rFonts w:eastAsia="Calibri"/>
              </w:rPr>
              <w:t>в районе ул. Спортивная - Старообрядческий проезд, вдоль границы Скорбященского кладбища, границы парковой территории - Славянский проспект - ул. Братиславская - ул. Родниковая - ул. Баженова - 3-й проезд улицы Старый сад - Голенчинское шоссе</w:t>
            </w:r>
          </w:p>
        </w:tc>
        <w:tc>
          <w:tcPr>
            <w:tcW w:w="2410" w:type="dxa"/>
            <w:shd w:val="clear" w:color="auto" w:fill="auto"/>
          </w:tcPr>
          <w:p w:rsidR="000006D9" w:rsidRPr="008125E8" w:rsidRDefault="000006D9" w:rsidP="00283B85">
            <w:pPr>
              <w:jc w:val="center"/>
            </w:pPr>
            <w:r w:rsidRPr="008125E8">
              <w:rPr>
                <w:bCs/>
              </w:rPr>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662400" w:rsidP="00283B85">
            <w:pPr>
              <w:autoSpaceDE w:val="0"/>
              <w:autoSpaceDN w:val="0"/>
              <w:adjustRightInd w:val="0"/>
              <w:jc w:val="both"/>
              <w:rPr>
                <w:rFonts w:eastAsia="Calibri"/>
              </w:rPr>
            </w:pPr>
            <w:r>
              <w:rPr>
                <w:rFonts w:eastAsia="Calibri"/>
              </w:rPr>
              <w:t>- </w:t>
            </w:r>
            <w:r w:rsidR="000006D9" w:rsidRPr="008125E8">
              <w:rPr>
                <w:rFonts w:eastAsia="Calibri"/>
              </w:rPr>
              <w:t>в районе улиц Станкозаводская - Космонавтов - Бирюзова -  Интернациональная</w:t>
            </w:r>
          </w:p>
        </w:tc>
        <w:tc>
          <w:tcPr>
            <w:tcW w:w="2410" w:type="dxa"/>
            <w:shd w:val="clear" w:color="auto" w:fill="auto"/>
          </w:tcPr>
          <w:p w:rsidR="000006D9" w:rsidRPr="008125E8" w:rsidRDefault="000006D9" w:rsidP="00283B85">
            <w:pPr>
              <w:jc w:val="center"/>
            </w:pPr>
            <w:r w:rsidRPr="008125E8">
              <w:rPr>
                <w:bCs/>
              </w:rPr>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662400" w:rsidP="00662400">
            <w:pPr>
              <w:autoSpaceDE w:val="0"/>
              <w:autoSpaceDN w:val="0"/>
              <w:adjustRightInd w:val="0"/>
              <w:jc w:val="both"/>
              <w:rPr>
                <w:rFonts w:eastAsia="Calibri"/>
              </w:rPr>
            </w:pPr>
            <w:r>
              <w:rPr>
                <w:rFonts w:eastAsia="Calibri"/>
              </w:rPr>
              <w:t>- </w:t>
            </w:r>
            <w:r w:rsidR="000006D9" w:rsidRPr="008125E8">
              <w:rPr>
                <w:rFonts w:eastAsia="Calibri"/>
              </w:rPr>
              <w:t xml:space="preserve">в районе улиц Станкозаводская - Космонавтов - Бирюзова </w:t>
            </w:r>
            <w:r>
              <w:rPr>
                <w:rFonts w:eastAsia="Calibri"/>
              </w:rPr>
              <w:t>-</w:t>
            </w:r>
            <w:r w:rsidR="000006D9" w:rsidRPr="008125E8">
              <w:rPr>
                <w:rFonts w:eastAsia="Calibri"/>
              </w:rPr>
              <w:t xml:space="preserve"> проезд Шабулина - Октябрьская - Энгельса</w:t>
            </w:r>
          </w:p>
        </w:tc>
        <w:tc>
          <w:tcPr>
            <w:tcW w:w="2410" w:type="dxa"/>
            <w:shd w:val="clear" w:color="auto" w:fill="auto"/>
          </w:tcPr>
          <w:p w:rsidR="000006D9" w:rsidRPr="008125E8" w:rsidRDefault="000006D9" w:rsidP="00283B85">
            <w:pPr>
              <w:jc w:val="center"/>
            </w:pPr>
            <w:r w:rsidRPr="008125E8">
              <w:rPr>
                <w:bCs/>
              </w:rPr>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283B85">
            <w:pPr>
              <w:autoSpaceDE w:val="0"/>
              <w:autoSpaceDN w:val="0"/>
              <w:adjustRightInd w:val="0"/>
              <w:jc w:val="both"/>
              <w:rPr>
                <w:rFonts w:eastAsia="Calibri"/>
              </w:rPr>
            </w:pPr>
            <w:r w:rsidRPr="008125E8">
              <w:rPr>
                <w:rFonts w:eastAsia="Calibri"/>
              </w:rPr>
              <w:t>-  в районе пос. Карцево</w:t>
            </w:r>
          </w:p>
        </w:tc>
        <w:tc>
          <w:tcPr>
            <w:tcW w:w="2410" w:type="dxa"/>
            <w:shd w:val="clear" w:color="auto" w:fill="auto"/>
          </w:tcPr>
          <w:p w:rsidR="000006D9" w:rsidRPr="008125E8" w:rsidRDefault="000006D9" w:rsidP="00283B85">
            <w:pPr>
              <w:jc w:val="center"/>
            </w:pPr>
            <w:r w:rsidRPr="008125E8">
              <w:rPr>
                <w:bCs/>
              </w:rPr>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516DA5">
            <w:pPr>
              <w:autoSpaceDE w:val="0"/>
              <w:autoSpaceDN w:val="0"/>
              <w:adjustRightInd w:val="0"/>
              <w:jc w:val="both"/>
              <w:rPr>
                <w:rFonts w:eastAsia="Calibri"/>
              </w:rPr>
            </w:pPr>
            <w:r w:rsidRPr="008125E8">
              <w:rPr>
                <w:rFonts w:eastAsia="Calibri"/>
              </w:rPr>
              <w:t>- автодорога от Касимовского до Муромского шоссе</w:t>
            </w:r>
          </w:p>
        </w:tc>
        <w:tc>
          <w:tcPr>
            <w:tcW w:w="2410" w:type="dxa"/>
            <w:shd w:val="clear" w:color="auto" w:fill="auto"/>
          </w:tcPr>
          <w:p w:rsidR="000006D9" w:rsidRPr="008125E8" w:rsidRDefault="000006D9" w:rsidP="00283B85">
            <w:pPr>
              <w:jc w:val="center"/>
            </w:pPr>
            <w:r w:rsidRPr="008125E8">
              <w:rPr>
                <w:bCs/>
              </w:rPr>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516DA5">
            <w:pPr>
              <w:autoSpaceDE w:val="0"/>
              <w:autoSpaceDN w:val="0"/>
              <w:adjustRightInd w:val="0"/>
              <w:jc w:val="both"/>
              <w:rPr>
                <w:rFonts w:eastAsia="Calibri"/>
              </w:rPr>
            </w:pPr>
            <w:r w:rsidRPr="008125E8">
              <w:rPr>
                <w:rFonts w:eastAsia="Calibri"/>
              </w:rPr>
              <w:t>- автодорога от Северной окружной до проезда Шабулина</w:t>
            </w:r>
          </w:p>
        </w:tc>
        <w:tc>
          <w:tcPr>
            <w:tcW w:w="2410" w:type="dxa"/>
            <w:shd w:val="clear" w:color="auto" w:fill="auto"/>
          </w:tcPr>
          <w:p w:rsidR="000006D9" w:rsidRPr="008125E8" w:rsidRDefault="000006D9" w:rsidP="00283B85">
            <w:pPr>
              <w:jc w:val="center"/>
            </w:pPr>
            <w:r w:rsidRPr="008125E8">
              <w:rPr>
                <w:bCs/>
              </w:rPr>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233D0A">
              <w:t xml:space="preserve">Организация выделенных полос для общественного транспорта и на Московском шоссе и Первомайском проспекте </w:t>
            </w:r>
          </w:p>
        </w:tc>
        <w:tc>
          <w:tcPr>
            <w:tcW w:w="2410" w:type="dxa"/>
            <w:shd w:val="clear" w:color="auto" w:fill="auto"/>
          </w:tcPr>
          <w:p w:rsidR="000006D9" w:rsidRPr="00233D0A" w:rsidRDefault="000006D9" w:rsidP="00A068AD">
            <w:pPr>
              <w:jc w:val="center"/>
            </w:pPr>
            <w:r w:rsidRPr="00A068AD">
              <w:rPr>
                <w:bCs/>
                <w:lang w:val="en-US"/>
              </w:rPr>
              <w:t xml:space="preserve">I-II </w:t>
            </w:r>
            <w:r w:rsidRPr="00A068AD">
              <w:rPr>
                <w:bCs/>
              </w:rPr>
              <w:t>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666804">
            <w:pPr>
              <w:autoSpaceDE w:val="0"/>
              <w:autoSpaceDN w:val="0"/>
              <w:adjustRightInd w:val="0"/>
              <w:jc w:val="both"/>
            </w:pPr>
            <w:r w:rsidRPr="00A04F2E">
              <w:t>Проектирование и создание системы дорожной инфраструктуры для пешеходов, в том числе:</w:t>
            </w:r>
          </w:p>
        </w:tc>
        <w:tc>
          <w:tcPr>
            <w:tcW w:w="2410" w:type="dxa"/>
            <w:shd w:val="clear" w:color="auto" w:fill="auto"/>
          </w:tcPr>
          <w:p w:rsidR="000006D9" w:rsidRPr="00FB265D" w:rsidRDefault="000006D9" w:rsidP="00666804">
            <w:pPr>
              <w:jc w:val="center"/>
            </w:pPr>
            <w:r w:rsidRPr="00FB265D">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666804">
            <w:pPr>
              <w:autoSpaceDE w:val="0"/>
              <w:autoSpaceDN w:val="0"/>
              <w:adjustRightInd w:val="0"/>
              <w:jc w:val="both"/>
            </w:pPr>
            <w:r w:rsidRPr="00A04F2E">
              <w:t>1) Поэтапное строительство и реконструкция комплекса Лыбедского бульвара, на участках:</w:t>
            </w:r>
          </w:p>
          <w:p w:rsidR="000006D9" w:rsidRPr="00A04F2E" w:rsidRDefault="000006D9" w:rsidP="00666804">
            <w:pPr>
              <w:autoSpaceDE w:val="0"/>
              <w:autoSpaceDN w:val="0"/>
              <w:adjustRightInd w:val="0"/>
              <w:jc w:val="both"/>
            </w:pPr>
            <w:r w:rsidRPr="00A04F2E">
              <w:t>- от Рязанского цирка до ул. Кремлёвский вал;</w:t>
            </w:r>
          </w:p>
          <w:p w:rsidR="000006D9" w:rsidRPr="00A04F2E" w:rsidRDefault="000006D9" w:rsidP="00666804">
            <w:pPr>
              <w:autoSpaceDE w:val="0"/>
              <w:autoSpaceDN w:val="0"/>
              <w:adjustRightInd w:val="0"/>
              <w:jc w:val="both"/>
            </w:pPr>
            <w:r w:rsidRPr="00A04F2E">
              <w:t>- от ул. Кремлёвский вал до реки Трубеж</w:t>
            </w:r>
          </w:p>
          <w:p w:rsidR="000006D9" w:rsidRPr="00A04F2E" w:rsidRDefault="000006D9" w:rsidP="00666804">
            <w:pPr>
              <w:autoSpaceDE w:val="0"/>
              <w:autoSpaceDN w:val="0"/>
              <w:adjustRightInd w:val="0"/>
              <w:jc w:val="both"/>
            </w:pPr>
            <w:r w:rsidRPr="00A04F2E">
              <w:t>- от ул. Затинной до Лесопарка;</w:t>
            </w:r>
          </w:p>
          <w:p w:rsidR="000006D9" w:rsidRPr="00A04F2E" w:rsidRDefault="000006D9" w:rsidP="00666804">
            <w:pPr>
              <w:autoSpaceDE w:val="0"/>
              <w:autoSpaceDN w:val="0"/>
              <w:adjustRightInd w:val="0"/>
              <w:jc w:val="both"/>
            </w:pPr>
            <w:r w:rsidRPr="00A04F2E">
              <w:t>- от ул. Горького до ул. Маяковского;</w:t>
            </w:r>
          </w:p>
          <w:p w:rsidR="000006D9" w:rsidRPr="00A04F2E" w:rsidRDefault="000006D9" w:rsidP="00666804">
            <w:pPr>
              <w:autoSpaceDE w:val="0"/>
              <w:autoSpaceDN w:val="0"/>
              <w:adjustRightInd w:val="0"/>
              <w:jc w:val="both"/>
            </w:pPr>
            <w:r w:rsidRPr="00A04F2E">
              <w:t>- от ул. Маяковского до ул. Чапаева;</w:t>
            </w:r>
          </w:p>
          <w:p w:rsidR="000006D9" w:rsidRPr="00A04F2E" w:rsidRDefault="000006D9" w:rsidP="00666804">
            <w:pPr>
              <w:autoSpaceDE w:val="0"/>
              <w:autoSpaceDN w:val="0"/>
              <w:adjustRightInd w:val="0"/>
              <w:jc w:val="both"/>
            </w:pPr>
            <w:r w:rsidRPr="00A04F2E">
              <w:t>- от ул. Чапаева до железной дороги.</w:t>
            </w:r>
          </w:p>
        </w:tc>
        <w:tc>
          <w:tcPr>
            <w:tcW w:w="2410" w:type="dxa"/>
            <w:shd w:val="clear" w:color="auto" w:fill="auto"/>
          </w:tcPr>
          <w:p w:rsidR="000006D9" w:rsidRPr="00FB265D" w:rsidRDefault="000006D9" w:rsidP="00666804">
            <w:pPr>
              <w:jc w:val="center"/>
            </w:pPr>
            <w:r w:rsidRPr="00FB265D">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666804">
            <w:pPr>
              <w:autoSpaceDE w:val="0"/>
              <w:autoSpaceDN w:val="0"/>
              <w:adjustRightInd w:val="0"/>
              <w:jc w:val="both"/>
            </w:pPr>
            <w:r w:rsidRPr="00A04F2E">
              <w:t xml:space="preserve">2) Пешеходные переходы через Лыбедский </w:t>
            </w:r>
            <w:r>
              <w:t>б</w:t>
            </w:r>
            <w:r w:rsidRPr="00A04F2E">
              <w:t>ульвар (ведущие к Рязанскому Кремлю, ул. Почтовой, пл. Ленина и т.п.), соединяющие:</w:t>
            </w:r>
          </w:p>
          <w:p w:rsidR="000006D9" w:rsidRPr="00A04F2E" w:rsidRDefault="000006D9" w:rsidP="00666804">
            <w:pPr>
              <w:autoSpaceDE w:val="0"/>
              <w:autoSpaceDN w:val="0"/>
              <w:adjustRightInd w:val="0"/>
              <w:jc w:val="both"/>
            </w:pPr>
            <w:r w:rsidRPr="00A04F2E">
              <w:t>- ул. Салтыкова-Щедрина, пер. Войкова и пер. Посадский;</w:t>
            </w:r>
          </w:p>
          <w:p w:rsidR="000006D9" w:rsidRPr="00A04F2E" w:rsidRDefault="000006D9" w:rsidP="00666804">
            <w:pPr>
              <w:autoSpaceDE w:val="0"/>
              <w:autoSpaceDN w:val="0"/>
              <w:adjustRightInd w:val="0"/>
              <w:jc w:val="both"/>
            </w:pPr>
            <w:r w:rsidRPr="00A04F2E">
              <w:t xml:space="preserve">- ул. Садовая </w:t>
            </w:r>
            <w:r w:rsidR="00662400">
              <w:t>-</w:t>
            </w:r>
            <w:r w:rsidRPr="00A04F2E">
              <w:t xml:space="preserve"> пер Посадский </w:t>
            </w:r>
            <w:r w:rsidR="00662400">
              <w:t>-</w:t>
            </w:r>
            <w:r w:rsidRPr="00A04F2E">
              <w:t xml:space="preserve"> ул. Кремлёвский вал;</w:t>
            </w:r>
          </w:p>
          <w:p w:rsidR="000006D9" w:rsidRPr="00A04F2E" w:rsidRDefault="000006D9" w:rsidP="00666804">
            <w:pPr>
              <w:autoSpaceDE w:val="0"/>
              <w:autoSpaceDN w:val="0"/>
              <w:adjustRightInd w:val="0"/>
              <w:jc w:val="both"/>
            </w:pPr>
            <w:r w:rsidRPr="00A04F2E">
              <w:t>- ул. Полонского - ул. Некрасова и Кремлёвский парк;</w:t>
            </w:r>
          </w:p>
          <w:p w:rsidR="000006D9" w:rsidRPr="00A04F2E" w:rsidRDefault="000006D9" w:rsidP="00666804">
            <w:pPr>
              <w:autoSpaceDE w:val="0"/>
              <w:autoSpaceDN w:val="0"/>
              <w:adjustRightInd w:val="0"/>
              <w:jc w:val="both"/>
            </w:pPr>
            <w:r w:rsidRPr="00A04F2E">
              <w:t>- ул. Радищева – ул. Мюнстерская.</w:t>
            </w:r>
          </w:p>
        </w:tc>
        <w:tc>
          <w:tcPr>
            <w:tcW w:w="2410" w:type="dxa"/>
            <w:shd w:val="clear" w:color="auto" w:fill="auto"/>
          </w:tcPr>
          <w:p w:rsidR="000006D9" w:rsidRPr="00FB265D" w:rsidRDefault="000006D9" w:rsidP="00666804">
            <w:pPr>
              <w:jc w:val="center"/>
            </w:pPr>
            <w:r w:rsidRPr="00FB265D">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666804">
            <w:pPr>
              <w:autoSpaceDE w:val="0"/>
              <w:autoSpaceDN w:val="0"/>
              <w:adjustRightInd w:val="0"/>
              <w:jc w:val="both"/>
            </w:pPr>
            <w:r w:rsidRPr="00A04F2E">
              <w:t>3) Пешеходные сходы с центральных улиц на Лыбедский бульвар:</w:t>
            </w:r>
          </w:p>
          <w:p w:rsidR="000006D9" w:rsidRPr="00A04F2E" w:rsidRDefault="000006D9" w:rsidP="00666804">
            <w:pPr>
              <w:autoSpaceDE w:val="0"/>
              <w:autoSpaceDN w:val="0"/>
              <w:adjustRightInd w:val="0"/>
              <w:jc w:val="both"/>
            </w:pPr>
            <w:r w:rsidRPr="00A04F2E">
              <w:t>- 4 схода с моста на ул. Маяковского;</w:t>
            </w:r>
          </w:p>
          <w:p w:rsidR="000006D9" w:rsidRPr="00A04F2E" w:rsidRDefault="000006D9" w:rsidP="00666804">
            <w:pPr>
              <w:autoSpaceDE w:val="0"/>
              <w:autoSpaceDN w:val="0"/>
              <w:adjustRightInd w:val="0"/>
              <w:jc w:val="both"/>
            </w:pPr>
            <w:r w:rsidRPr="00A04F2E">
              <w:t>- 4 схода с моста на ул. Чапаева;</w:t>
            </w:r>
          </w:p>
          <w:p w:rsidR="000006D9" w:rsidRPr="00A04F2E" w:rsidRDefault="000006D9" w:rsidP="00666804">
            <w:pPr>
              <w:autoSpaceDE w:val="0"/>
              <w:autoSpaceDN w:val="0"/>
              <w:adjustRightInd w:val="0"/>
              <w:jc w:val="both"/>
            </w:pPr>
            <w:r w:rsidRPr="00A04F2E">
              <w:t>- 2 схода с Кремлёвского холма: в Переяславский парк и к реке Трубеж.</w:t>
            </w:r>
          </w:p>
        </w:tc>
        <w:tc>
          <w:tcPr>
            <w:tcW w:w="2410" w:type="dxa"/>
            <w:shd w:val="clear" w:color="auto" w:fill="auto"/>
          </w:tcPr>
          <w:p w:rsidR="000006D9" w:rsidRPr="00FB265D" w:rsidRDefault="000006D9" w:rsidP="00A068AD">
            <w:pPr>
              <w:jc w:val="center"/>
              <w:rPr>
                <w:bCs/>
                <w:lang w:val="en-US"/>
              </w:rPr>
            </w:pPr>
            <w:r w:rsidRPr="00FB265D">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666804">
            <w:pPr>
              <w:pStyle w:val="afffe"/>
              <w:tabs>
                <w:tab w:val="left" w:pos="315"/>
              </w:tabs>
              <w:autoSpaceDE w:val="0"/>
              <w:autoSpaceDN w:val="0"/>
              <w:adjustRightInd w:val="0"/>
              <w:spacing w:after="0" w:line="240" w:lineRule="auto"/>
              <w:ind w:left="0"/>
              <w:jc w:val="both"/>
            </w:pPr>
            <w:r w:rsidRPr="00A04F2E">
              <w:rPr>
                <w:rFonts w:ascii="Times New Roman" w:hAnsi="Times New Roman"/>
                <w:sz w:val="24"/>
                <w:szCs w:val="24"/>
              </w:rPr>
              <w:t>Проектирование и создание транспортной инфраструктуры для велосипедов и средств индивидуальной мобильности, в том числе:</w:t>
            </w:r>
          </w:p>
        </w:tc>
        <w:tc>
          <w:tcPr>
            <w:tcW w:w="2410" w:type="dxa"/>
            <w:shd w:val="clear" w:color="auto" w:fill="auto"/>
          </w:tcPr>
          <w:p w:rsidR="000006D9" w:rsidRPr="00FB265D" w:rsidRDefault="000006D9" w:rsidP="00A068AD">
            <w:pPr>
              <w:jc w:val="center"/>
            </w:pPr>
            <w:r w:rsidRPr="00FB265D">
              <w:rPr>
                <w:bCs/>
                <w:lang w:val="en-US"/>
              </w:rPr>
              <w:t xml:space="preserve">I-III </w:t>
            </w:r>
            <w:r w:rsidRPr="00FB265D">
              <w:rPr>
                <w:bCs/>
              </w:rPr>
              <w:t>этапы</w:t>
            </w:r>
          </w:p>
        </w:tc>
        <w:tc>
          <w:tcPr>
            <w:tcW w:w="4252" w:type="dxa"/>
            <w:shd w:val="clear" w:color="auto" w:fill="auto"/>
          </w:tcPr>
          <w:p w:rsidR="000006D9" w:rsidRPr="00233D0A" w:rsidRDefault="000006D9" w:rsidP="00A068AD">
            <w:pPr>
              <w:autoSpaceDE w:val="0"/>
              <w:autoSpaceDN w:val="0"/>
              <w:adjustRightInd w:val="0"/>
              <w:jc w:val="both"/>
            </w:pPr>
            <w:r w:rsidRPr="00233D0A">
              <w:t>НП БКАД</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662400" w:rsidRDefault="00662400" w:rsidP="00662400">
            <w:pPr>
              <w:pStyle w:val="afffe"/>
              <w:tabs>
                <w:tab w:val="left" w:pos="315"/>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w:t>
            </w:r>
            <w:r w:rsidR="000006D9" w:rsidRPr="00A04F2E">
              <w:rPr>
                <w:rFonts w:ascii="Times New Roman" w:hAnsi="Times New Roman"/>
                <w:sz w:val="24"/>
                <w:szCs w:val="24"/>
              </w:rPr>
              <w:t>выделение обособленных полос для движения велосипедистов на Московском шоссе и Первомайском проспекте;</w:t>
            </w:r>
          </w:p>
          <w:p w:rsidR="00662400" w:rsidRDefault="00662400" w:rsidP="00662400">
            <w:pPr>
              <w:pStyle w:val="afffe"/>
              <w:tabs>
                <w:tab w:val="left" w:pos="315"/>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w:t>
            </w:r>
            <w:r w:rsidR="000006D9" w:rsidRPr="00A04F2E">
              <w:rPr>
                <w:rFonts w:ascii="Times New Roman" w:hAnsi="Times New Roman"/>
                <w:sz w:val="24"/>
                <w:szCs w:val="24"/>
              </w:rPr>
              <w:t xml:space="preserve">обустройство городского пешеходного и веломаршрута ЦПКиО - Лыбедский бульвар </w:t>
            </w:r>
            <w:r w:rsidR="009760AB">
              <w:rPr>
                <w:rFonts w:ascii="Times New Roman" w:hAnsi="Times New Roman"/>
                <w:sz w:val="24"/>
                <w:szCs w:val="24"/>
              </w:rPr>
              <w:t>-</w:t>
            </w:r>
            <w:r w:rsidR="000006D9" w:rsidRPr="00A04F2E">
              <w:rPr>
                <w:rFonts w:ascii="Times New Roman" w:hAnsi="Times New Roman"/>
                <w:sz w:val="24"/>
                <w:szCs w:val="24"/>
              </w:rPr>
              <w:t xml:space="preserve"> Кремль </w:t>
            </w:r>
            <w:r w:rsidR="009760AB">
              <w:rPr>
                <w:rFonts w:ascii="Times New Roman" w:hAnsi="Times New Roman"/>
                <w:sz w:val="24"/>
                <w:szCs w:val="24"/>
              </w:rPr>
              <w:t>-</w:t>
            </w:r>
            <w:r w:rsidR="000006D9" w:rsidRPr="00A04F2E">
              <w:rPr>
                <w:rFonts w:ascii="Times New Roman" w:hAnsi="Times New Roman"/>
                <w:sz w:val="24"/>
                <w:szCs w:val="24"/>
              </w:rPr>
              <w:t xml:space="preserve"> Торговый городок - Лесопарк - Ореховое озеро;</w:t>
            </w:r>
          </w:p>
          <w:p w:rsidR="000006D9" w:rsidRPr="00A04F2E" w:rsidRDefault="00662400" w:rsidP="00662400">
            <w:pPr>
              <w:pStyle w:val="afffe"/>
              <w:tabs>
                <w:tab w:val="left" w:pos="315"/>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w:t>
            </w:r>
            <w:r w:rsidR="000006D9" w:rsidRPr="00A04F2E">
              <w:rPr>
                <w:rFonts w:ascii="Times New Roman" w:hAnsi="Times New Roman"/>
                <w:sz w:val="24"/>
                <w:szCs w:val="24"/>
              </w:rPr>
              <w:t>обустройство веломаршрута из центра района Кальное (школа № 73) до Торгового городка;</w:t>
            </w:r>
          </w:p>
          <w:p w:rsidR="000006D9" w:rsidRPr="00A04F2E" w:rsidRDefault="00662400" w:rsidP="00662400">
            <w:pPr>
              <w:pStyle w:val="afffe"/>
              <w:tabs>
                <w:tab w:val="left" w:pos="315"/>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006D9" w:rsidRPr="00A04F2E">
              <w:rPr>
                <w:rFonts w:ascii="Times New Roman" w:hAnsi="Times New Roman"/>
                <w:sz w:val="24"/>
                <w:szCs w:val="24"/>
              </w:rPr>
              <w:t>обустройство веломаршрута Ледовый дворец – ул.Циолковского;</w:t>
            </w:r>
          </w:p>
          <w:p w:rsidR="000006D9" w:rsidRPr="00A04F2E" w:rsidRDefault="009760AB" w:rsidP="00662400">
            <w:pPr>
              <w:pStyle w:val="afffe"/>
              <w:tabs>
                <w:tab w:val="left" w:pos="315"/>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w:t>
            </w:r>
            <w:r w:rsidR="000006D9" w:rsidRPr="00A04F2E">
              <w:rPr>
                <w:rFonts w:ascii="Times New Roman" w:hAnsi="Times New Roman"/>
                <w:sz w:val="24"/>
                <w:szCs w:val="24"/>
              </w:rPr>
              <w:t>создание сети велопарковок около социальных объектов (больницы, школы, МФЦ, административные здания  и пр.)</w:t>
            </w:r>
          </w:p>
        </w:tc>
        <w:tc>
          <w:tcPr>
            <w:tcW w:w="2410" w:type="dxa"/>
            <w:shd w:val="clear" w:color="auto" w:fill="auto"/>
          </w:tcPr>
          <w:p w:rsidR="000006D9" w:rsidRPr="00FB265D" w:rsidRDefault="000006D9" w:rsidP="00A068AD">
            <w:pPr>
              <w:jc w:val="center"/>
              <w:rPr>
                <w:bCs/>
              </w:rPr>
            </w:pPr>
            <w:r w:rsidRPr="00FB265D">
              <w:rPr>
                <w:bCs/>
                <w:lang w:val="en-US"/>
              </w:rPr>
              <w:t>I</w:t>
            </w:r>
            <w:r w:rsidRPr="00FB265D">
              <w:rPr>
                <w:bCs/>
              </w:rPr>
              <w:t xml:space="preserve"> 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207B2C">
            <w:pPr>
              <w:numPr>
                <w:ilvl w:val="0"/>
                <w:numId w:val="7"/>
              </w:numPr>
              <w:ind w:left="142" w:hanging="66"/>
            </w:pPr>
          </w:p>
        </w:tc>
        <w:tc>
          <w:tcPr>
            <w:tcW w:w="7938" w:type="dxa"/>
            <w:shd w:val="clear" w:color="auto" w:fill="auto"/>
          </w:tcPr>
          <w:p w:rsidR="000006D9" w:rsidRDefault="000006D9" w:rsidP="00CC40A4">
            <w:pPr>
              <w:pStyle w:val="afffe"/>
              <w:tabs>
                <w:tab w:val="left" w:pos="315"/>
              </w:tabs>
              <w:autoSpaceDE w:val="0"/>
              <w:autoSpaceDN w:val="0"/>
              <w:adjustRightInd w:val="0"/>
              <w:spacing w:after="0" w:line="240" w:lineRule="auto"/>
              <w:ind w:left="0"/>
              <w:jc w:val="both"/>
              <w:rPr>
                <w:rFonts w:ascii="Times New Roman" w:hAnsi="Times New Roman"/>
                <w:sz w:val="24"/>
                <w:szCs w:val="24"/>
              </w:rPr>
            </w:pPr>
            <w:r w:rsidRPr="00A04F2E">
              <w:rPr>
                <w:rFonts w:ascii="Times New Roman" w:hAnsi="Times New Roman"/>
                <w:sz w:val="24"/>
                <w:szCs w:val="24"/>
              </w:rPr>
              <w:t>Разработка обоснование развития системы посадочных платформ для пригородной и городской электрички на железной дороге</w:t>
            </w:r>
          </w:p>
          <w:p w:rsidR="00FA7659" w:rsidRPr="00A04F2E" w:rsidRDefault="00FA7659" w:rsidP="00CC40A4">
            <w:pPr>
              <w:pStyle w:val="afffe"/>
              <w:tabs>
                <w:tab w:val="left" w:pos="315"/>
              </w:tabs>
              <w:autoSpaceDE w:val="0"/>
              <w:autoSpaceDN w:val="0"/>
              <w:adjustRightInd w:val="0"/>
              <w:spacing w:after="0" w:line="240" w:lineRule="auto"/>
              <w:ind w:left="0"/>
              <w:jc w:val="both"/>
              <w:rPr>
                <w:rFonts w:ascii="Times New Roman" w:hAnsi="Times New Roman"/>
                <w:sz w:val="24"/>
                <w:szCs w:val="24"/>
              </w:rPr>
            </w:pPr>
          </w:p>
        </w:tc>
        <w:tc>
          <w:tcPr>
            <w:tcW w:w="2410" w:type="dxa"/>
            <w:shd w:val="clear" w:color="auto" w:fill="auto"/>
          </w:tcPr>
          <w:p w:rsidR="000006D9" w:rsidRPr="00FB265D" w:rsidRDefault="000006D9" w:rsidP="000577F3">
            <w:pPr>
              <w:jc w:val="center"/>
              <w:rPr>
                <w:bCs/>
              </w:rPr>
            </w:pPr>
            <w:r w:rsidRPr="00FB265D">
              <w:rPr>
                <w:bCs/>
                <w:lang w:val="en-US"/>
              </w:rPr>
              <w:t>I</w:t>
            </w:r>
            <w:r w:rsidRPr="00FB265D">
              <w:rPr>
                <w:bCs/>
              </w:rPr>
              <w:t>-</w:t>
            </w:r>
            <w:r w:rsidRPr="00FB265D">
              <w:rPr>
                <w:bCs/>
                <w:lang w:val="en-US"/>
              </w:rPr>
              <w:t xml:space="preserve">II </w:t>
            </w:r>
            <w:r w:rsidRPr="00FB265D">
              <w:rPr>
                <w:bCs/>
              </w:rPr>
              <w:t>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207B2C">
            <w:pPr>
              <w:numPr>
                <w:ilvl w:val="0"/>
                <w:numId w:val="7"/>
              </w:numPr>
              <w:ind w:left="142" w:hanging="66"/>
            </w:pPr>
          </w:p>
        </w:tc>
        <w:tc>
          <w:tcPr>
            <w:tcW w:w="7938" w:type="dxa"/>
            <w:shd w:val="clear" w:color="auto" w:fill="auto"/>
          </w:tcPr>
          <w:p w:rsidR="000006D9" w:rsidRPr="00A04F2E" w:rsidRDefault="000006D9" w:rsidP="00207B2C">
            <w:pPr>
              <w:pStyle w:val="afffe"/>
              <w:tabs>
                <w:tab w:val="left" w:pos="315"/>
              </w:tabs>
              <w:autoSpaceDE w:val="0"/>
              <w:autoSpaceDN w:val="0"/>
              <w:adjustRightInd w:val="0"/>
              <w:spacing w:after="0" w:line="240" w:lineRule="auto"/>
              <w:ind w:left="0"/>
              <w:jc w:val="both"/>
              <w:rPr>
                <w:rFonts w:ascii="Times New Roman" w:hAnsi="Times New Roman"/>
                <w:sz w:val="24"/>
                <w:szCs w:val="24"/>
              </w:rPr>
            </w:pPr>
            <w:r w:rsidRPr="00A04F2E">
              <w:rPr>
                <w:rFonts w:ascii="Times New Roman" w:hAnsi="Times New Roman"/>
                <w:sz w:val="24"/>
                <w:szCs w:val="24"/>
              </w:rPr>
              <w:t>Проектирование и строительство новых железнодорожных посадочных платформ («Лыбедский бульвар» и «Автомобильный центр»), в том числе «узловых» (в районе 201,34 км и в районе 194,97  км с устройством пешеходного моста над железной дорогой)</w:t>
            </w:r>
          </w:p>
        </w:tc>
        <w:tc>
          <w:tcPr>
            <w:tcW w:w="2410" w:type="dxa"/>
            <w:shd w:val="clear" w:color="auto" w:fill="auto"/>
          </w:tcPr>
          <w:p w:rsidR="000006D9" w:rsidRPr="00FB265D" w:rsidRDefault="000006D9" w:rsidP="000577F3">
            <w:pPr>
              <w:jc w:val="center"/>
              <w:rPr>
                <w:bCs/>
              </w:rPr>
            </w:pPr>
            <w:r w:rsidRPr="00FB265D">
              <w:rPr>
                <w:bCs/>
                <w:lang w:val="en-US"/>
              </w:rPr>
              <w:t>I</w:t>
            </w:r>
            <w:r w:rsidRPr="00FB265D">
              <w:rPr>
                <w:bCs/>
              </w:rPr>
              <w:t>-</w:t>
            </w:r>
            <w:r w:rsidRPr="00FB265D">
              <w:rPr>
                <w:bCs/>
                <w:lang w:val="en-US"/>
              </w:rPr>
              <w:t>III</w:t>
            </w:r>
            <w:r w:rsidRPr="00FB265D">
              <w:rPr>
                <w:bCs/>
              </w:rPr>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autoSpaceDE w:val="0"/>
              <w:autoSpaceDN w:val="0"/>
              <w:adjustRightInd w:val="0"/>
              <w:jc w:val="both"/>
            </w:pPr>
            <w:r w:rsidRPr="00A04F2E">
              <w:t>Проект «Умные остановки». Поставка и монтаж интеллектуальных остановочных пунктов с павильонами</w:t>
            </w:r>
          </w:p>
          <w:p w:rsidR="00FA7659" w:rsidRPr="00A04F2E" w:rsidRDefault="00FA7659" w:rsidP="00A068AD">
            <w:pPr>
              <w:autoSpaceDE w:val="0"/>
              <w:autoSpaceDN w:val="0"/>
              <w:adjustRightInd w:val="0"/>
              <w:jc w:val="both"/>
            </w:pP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A068AD">
            <w:pPr>
              <w:autoSpaceDE w:val="0"/>
              <w:autoSpaceDN w:val="0"/>
              <w:adjustRightInd w:val="0"/>
              <w:jc w:val="both"/>
            </w:pPr>
            <w:r w:rsidRPr="00A04F2E">
              <w:t>Строительство и реконструкция разворотных кругов с площадкой для технологического отстоя на конечных остановочных пунктах  маршрутов общественного транспорта</w:t>
            </w:r>
          </w:p>
        </w:tc>
        <w:tc>
          <w:tcPr>
            <w:tcW w:w="2410" w:type="dxa"/>
            <w:shd w:val="clear" w:color="auto" w:fill="auto"/>
          </w:tcPr>
          <w:p w:rsidR="000006D9" w:rsidRPr="00A068AD" w:rsidRDefault="000006D9" w:rsidP="00A068AD">
            <w:pPr>
              <w:jc w:val="center"/>
              <w:rPr>
                <w:bCs/>
              </w:rPr>
            </w:pPr>
            <w:r w:rsidRPr="00A068AD">
              <w:rPr>
                <w:bCs/>
                <w:lang w:val="en-US"/>
              </w:rPr>
              <w:t>I-II</w:t>
            </w:r>
            <w:r w:rsidRPr="00A068AD">
              <w:rPr>
                <w:bCs/>
              </w:rPr>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autoSpaceDE w:val="0"/>
              <w:autoSpaceDN w:val="0"/>
              <w:adjustRightInd w:val="0"/>
              <w:jc w:val="both"/>
            </w:pPr>
            <w:r w:rsidRPr="00A04F2E">
              <w:t>Транспортно-пересадочный узел в Дягилево</w:t>
            </w:r>
          </w:p>
          <w:p w:rsidR="00FA7659" w:rsidRPr="00A04F2E" w:rsidRDefault="00FA7659" w:rsidP="00A068AD">
            <w:pPr>
              <w:autoSpaceDE w:val="0"/>
              <w:autoSpaceDN w:val="0"/>
              <w:adjustRightInd w:val="0"/>
              <w:jc w:val="both"/>
            </w:pPr>
          </w:p>
        </w:tc>
        <w:tc>
          <w:tcPr>
            <w:tcW w:w="2410" w:type="dxa"/>
            <w:shd w:val="clear" w:color="auto" w:fill="auto"/>
          </w:tcPr>
          <w:p w:rsidR="000006D9" w:rsidRPr="00A068AD" w:rsidRDefault="000006D9" w:rsidP="00A068AD">
            <w:pPr>
              <w:jc w:val="center"/>
              <w:rPr>
                <w:bCs/>
              </w:rPr>
            </w:pPr>
            <w:r w:rsidRPr="00A068AD">
              <w:rPr>
                <w:bCs/>
                <w:lang w:val="en-US"/>
              </w:rPr>
              <w:t>III</w:t>
            </w:r>
            <w:r w:rsidRPr="00A068AD">
              <w:rPr>
                <w:bCs/>
              </w:rPr>
              <w:t>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207B2C">
            <w:pPr>
              <w:autoSpaceDE w:val="0"/>
              <w:autoSpaceDN w:val="0"/>
              <w:adjustRightInd w:val="0"/>
              <w:jc w:val="both"/>
            </w:pPr>
            <w:r w:rsidRPr="00A04F2E">
              <w:t>Обоснование, проектирование и строительство системы подземных и надземных пешеходных переходов (включая переходы железной дороги)</w:t>
            </w:r>
          </w:p>
          <w:p w:rsidR="00FA7659" w:rsidRPr="00A04F2E" w:rsidRDefault="00FA7659" w:rsidP="00207B2C">
            <w:pPr>
              <w:autoSpaceDE w:val="0"/>
              <w:autoSpaceDN w:val="0"/>
              <w:adjustRightInd w:val="0"/>
              <w:jc w:val="both"/>
            </w:pP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E27FAA">
            <w:pPr>
              <w:autoSpaceDE w:val="0"/>
              <w:autoSpaceDN w:val="0"/>
              <w:adjustRightInd w:val="0"/>
              <w:jc w:val="both"/>
            </w:pPr>
            <w:r w:rsidRPr="00A04F2E">
              <w:t>Проекты строительства и реконструкции автомобильных дорог города</w:t>
            </w:r>
          </w:p>
          <w:p w:rsidR="00FA7659" w:rsidRPr="00A04F2E" w:rsidRDefault="00FA7659" w:rsidP="00E27FAA">
            <w:pPr>
              <w:autoSpaceDE w:val="0"/>
              <w:autoSpaceDN w:val="0"/>
              <w:adjustRightInd w:val="0"/>
              <w:jc w:val="both"/>
            </w:pP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A068AD">
            <w:pPr>
              <w:autoSpaceDE w:val="0"/>
              <w:autoSpaceDN w:val="0"/>
              <w:adjustRightInd w:val="0"/>
              <w:jc w:val="both"/>
            </w:pPr>
            <w:r w:rsidRPr="00233D0A">
              <w:t>НП, РП БКАД</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E27FAA">
            <w:pPr>
              <w:autoSpaceDE w:val="0"/>
              <w:autoSpaceDN w:val="0"/>
              <w:adjustRightInd w:val="0"/>
              <w:jc w:val="both"/>
            </w:pPr>
            <w:r w:rsidRPr="00A04F2E">
              <w:t>Развитие системы эко-праковок, многоярусных и подземных парковок</w:t>
            </w:r>
          </w:p>
          <w:p w:rsidR="00FA7659" w:rsidRPr="00A04F2E" w:rsidRDefault="00FA7659" w:rsidP="00E27FAA">
            <w:pPr>
              <w:autoSpaceDE w:val="0"/>
              <w:autoSpaceDN w:val="0"/>
              <w:adjustRightInd w:val="0"/>
              <w:jc w:val="both"/>
            </w:pP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C737CA">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E27FAA">
            <w:pPr>
              <w:autoSpaceDE w:val="0"/>
              <w:autoSpaceDN w:val="0"/>
              <w:adjustRightInd w:val="0"/>
              <w:jc w:val="both"/>
            </w:pPr>
            <w:r w:rsidRPr="00A04F2E">
              <w:t>Обоснование, проектирование и строительство перехватывающих парковок в целях снижения загрузки улично-дорожной сети города Рязани</w:t>
            </w:r>
          </w:p>
          <w:p w:rsidR="00FA7659" w:rsidRPr="00A04F2E" w:rsidRDefault="00FA7659" w:rsidP="00E27FAA">
            <w:pPr>
              <w:autoSpaceDE w:val="0"/>
              <w:autoSpaceDN w:val="0"/>
              <w:adjustRightInd w:val="0"/>
              <w:jc w:val="both"/>
            </w:pPr>
          </w:p>
        </w:tc>
        <w:tc>
          <w:tcPr>
            <w:tcW w:w="2410" w:type="dxa"/>
            <w:shd w:val="clear" w:color="auto" w:fill="auto"/>
          </w:tcPr>
          <w:p w:rsidR="000006D9" w:rsidRPr="00233D0A" w:rsidRDefault="000006D9" w:rsidP="00A068AD">
            <w:pPr>
              <w:jc w:val="center"/>
            </w:pPr>
            <w:r w:rsidRPr="00233D0A">
              <w:t>III этап</w:t>
            </w:r>
          </w:p>
        </w:tc>
        <w:tc>
          <w:tcPr>
            <w:tcW w:w="4252" w:type="dxa"/>
            <w:shd w:val="clear" w:color="auto" w:fill="auto"/>
          </w:tcPr>
          <w:p w:rsidR="000006D9" w:rsidRPr="00233D0A" w:rsidRDefault="000006D9" w:rsidP="00C737CA">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pPr>
          </w:p>
        </w:tc>
        <w:tc>
          <w:tcPr>
            <w:tcW w:w="7938" w:type="dxa"/>
            <w:shd w:val="clear" w:color="auto" w:fill="auto"/>
          </w:tcPr>
          <w:p w:rsidR="000006D9" w:rsidRDefault="000006D9" w:rsidP="00E27FAA">
            <w:pPr>
              <w:jc w:val="both"/>
            </w:pPr>
            <w:r w:rsidRPr="00233D0A">
              <w:t>Развитие зарядной инфраструктуры, предусматривающей установку и обслуживание сети зарядных станций для электротранспорта</w:t>
            </w:r>
          </w:p>
          <w:p w:rsidR="00FA7659" w:rsidRPr="00233D0A" w:rsidRDefault="00FA7659" w:rsidP="00E27FAA">
            <w:pPr>
              <w:jc w:val="both"/>
            </w:pP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C737CA"/>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pPr>
          </w:p>
        </w:tc>
        <w:tc>
          <w:tcPr>
            <w:tcW w:w="7938" w:type="dxa"/>
            <w:shd w:val="clear" w:color="auto" w:fill="auto"/>
          </w:tcPr>
          <w:p w:rsidR="000006D9" w:rsidRDefault="000006D9" w:rsidP="00A068AD">
            <w:pPr>
              <w:jc w:val="both"/>
            </w:pPr>
            <w:r w:rsidRPr="00233D0A">
              <w:t>Подключение на дорожных светофорах звуковых и тактильных сигналов, дополнительных секций обратного отсчета времени режимов работы</w:t>
            </w:r>
          </w:p>
          <w:p w:rsidR="00FA7659" w:rsidRPr="00233D0A" w:rsidRDefault="00FA7659" w:rsidP="00A068AD">
            <w:pPr>
              <w:jc w:val="both"/>
            </w:pP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C737CA">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pPr>
          </w:p>
        </w:tc>
        <w:tc>
          <w:tcPr>
            <w:tcW w:w="7938" w:type="dxa"/>
            <w:shd w:val="clear" w:color="auto" w:fill="auto"/>
          </w:tcPr>
          <w:p w:rsidR="00FA7659" w:rsidRPr="00233D0A" w:rsidRDefault="000006D9" w:rsidP="00FA7659">
            <w:pPr>
              <w:jc w:val="both"/>
            </w:pPr>
            <w:r w:rsidRPr="00233D0A">
              <w:t>Создание сети вокзальных комплексов (ж/д и автовокзалов), с учетом оптимизации транспортных потоков городских общественных транспортных систем</w:t>
            </w: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C737CA">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pPr>
          </w:p>
        </w:tc>
        <w:tc>
          <w:tcPr>
            <w:tcW w:w="7938" w:type="dxa"/>
            <w:shd w:val="clear" w:color="auto" w:fill="auto"/>
          </w:tcPr>
          <w:p w:rsidR="000006D9" w:rsidRDefault="000006D9" w:rsidP="00E27FAA">
            <w:pPr>
              <w:jc w:val="both"/>
            </w:pPr>
            <w:r w:rsidRPr="00233D0A">
              <w:t>Модернизация круизной инфраструктуры города</w:t>
            </w:r>
            <w:r>
              <w:t xml:space="preserve"> </w:t>
            </w:r>
            <w:r w:rsidRPr="00A04F2E">
              <w:t>(причальной инфраструктуры для речного транспорта)</w:t>
            </w:r>
          </w:p>
          <w:p w:rsidR="00FA7659" w:rsidRPr="00233D0A" w:rsidRDefault="00FA7659" w:rsidP="00E27FAA">
            <w:pPr>
              <w:jc w:val="both"/>
            </w:pP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C737CA">
            <w:r w:rsidRPr="00233D0A">
              <w:t>Стратегия СЭР РО до 2030 года</w:t>
            </w:r>
          </w:p>
        </w:tc>
      </w:tr>
      <w:tr w:rsidR="000006D9" w:rsidRPr="00A068AD" w:rsidTr="00FA7659">
        <w:trPr>
          <w:cantSplit/>
          <w:trHeight w:val="760"/>
        </w:trPr>
        <w:tc>
          <w:tcPr>
            <w:tcW w:w="817" w:type="dxa"/>
            <w:shd w:val="clear" w:color="auto" w:fill="auto"/>
          </w:tcPr>
          <w:p w:rsidR="000006D9" w:rsidRPr="006622A2" w:rsidRDefault="000006D9" w:rsidP="00A068AD">
            <w:pPr>
              <w:ind w:left="142"/>
            </w:pPr>
          </w:p>
        </w:tc>
        <w:tc>
          <w:tcPr>
            <w:tcW w:w="7938" w:type="dxa"/>
            <w:shd w:val="clear" w:color="auto" w:fill="auto"/>
          </w:tcPr>
          <w:p w:rsidR="000006D9" w:rsidRPr="00A068AD" w:rsidRDefault="000006D9" w:rsidP="00A068AD">
            <w:pPr>
              <w:autoSpaceDE w:val="0"/>
              <w:autoSpaceDN w:val="0"/>
              <w:adjustRightInd w:val="0"/>
              <w:jc w:val="both"/>
              <w:rPr>
                <w:b/>
              </w:rPr>
            </w:pPr>
            <w:r w:rsidRPr="00A068AD">
              <w:rPr>
                <w:b/>
              </w:rPr>
              <w:t>По созданию и развитию общественно-культурного и делового пространства</w:t>
            </w:r>
          </w:p>
        </w:tc>
        <w:tc>
          <w:tcPr>
            <w:tcW w:w="2410" w:type="dxa"/>
            <w:shd w:val="clear" w:color="auto" w:fill="auto"/>
          </w:tcPr>
          <w:p w:rsidR="000006D9" w:rsidRPr="00A068AD" w:rsidRDefault="000006D9" w:rsidP="00A068AD">
            <w:pPr>
              <w:jc w:val="center"/>
              <w:rPr>
                <w:b/>
                <w:bCs/>
              </w:rPr>
            </w:pPr>
          </w:p>
        </w:tc>
        <w:tc>
          <w:tcPr>
            <w:tcW w:w="4252" w:type="dxa"/>
            <w:shd w:val="clear" w:color="auto" w:fill="auto"/>
          </w:tcPr>
          <w:p w:rsidR="000006D9" w:rsidRPr="00A068AD" w:rsidRDefault="000006D9" w:rsidP="00A068AD">
            <w:pPr>
              <w:autoSpaceDE w:val="0"/>
              <w:autoSpaceDN w:val="0"/>
              <w:adjustRightInd w:val="0"/>
              <w:jc w:val="both"/>
              <w:rPr>
                <w:b/>
              </w:rP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A068AD">
            <w:pPr>
              <w:pStyle w:val="afffe"/>
              <w:spacing w:after="0" w:line="240" w:lineRule="auto"/>
              <w:ind w:left="0"/>
              <w:jc w:val="both"/>
              <w:rPr>
                <w:rFonts w:ascii="Times New Roman" w:hAnsi="Times New Roman"/>
                <w:bCs/>
                <w:sz w:val="24"/>
                <w:szCs w:val="24"/>
              </w:rPr>
            </w:pPr>
            <w:r w:rsidRPr="00A068AD">
              <w:rPr>
                <w:rFonts w:ascii="Times New Roman" w:hAnsi="Times New Roman"/>
                <w:bCs/>
                <w:sz w:val="24"/>
                <w:szCs w:val="24"/>
              </w:rPr>
              <w:t>Восстановление и создание общественно-культурного пространства на территории достопримечательного места «Торговый городок» г. Рязань ул. Свободы</w:t>
            </w:r>
          </w:p>
        </w:tc>
        <w:tc>
          <w:tcPr>
            <w:tcW w:w="2410" w:type="dxa"/>
            <w:shd w:val="clear" w:color="auto" w:fill="auto"/>
          </w:tcPr>
          <w:p w:rsidR="000006D9" w:rsidRPr="00233D0A" w:rsidRDefault="000006D9" w:rsidP="00A068AD">
            <w:pPr>
              <w:jc w:val="center"/>
            </w:pPr>
            <w:r w:rsidRPr="00A068AD">
              <w:rPr>
                <w:lang w:val="en-US"/>
              </w:rPr>
              <w:t xml:space="preserve">I </w:t>
            </w:r>
            <w:r w:rsidRPr="00233D0A">
              <w:t>этап</w:t>
            </w:r>
          </w:p>
        </w:tc>
        <w:tc>
          <w:tcPr>
            <w:tcW w:w="4252" w:type="dxa"/>
            <w:shd w:val="clear" w:color="auto" w:fill="auto"/>
          </w:tcPr>
          <w:p w:rsidR="000006D9" w:rsidRPr="00A068AD" w:rsidRDefault="000006D9" w:rsidP="00F30457">
            <w:pPr>
              <w:pStyle w:val="afffe"/>
              <w:spacing w:after="0" w:line="240" w:lineRule="auto"/>
              <w:ind w:left="0"/>
              <w:jc w:val="both"/>
              <w:rPr>
                <w:rFonts w:ascii="Times New Roman" w:hAnsi="Times New Roman"/>
                <w:sz w:val="24"/>
                <w:szCs w:val="24"/>
              </w:rPr>
            </w:pPr>
            <w:r w:rsidRPr="00A068AD">
              <w:rPr>
                <w:rFonts w:ascii="Times New Roman" w:hAnsi="Times New Roman"/>
                <w:sz w:val="24"/>
                <w:szCs w:val="24"/>
              </w:rPr>
              <w:t xml:space="preserve">Ведомственный проект </w:t>
            </w:r>
            <w:r>
              <w:rPr>
                <w:rFonts w:ascii="Times New Roman" w:hAnsi="Times New Roman"/>
                <w:sz w:val="24"/>
                <w:szCs w:val="24"/>
              </w:rPr>
              <w:t>м</w:t>
            </w:r>
            <w:r w:rsidRPr="00B07E74">
              <w:rPr>
                <w:rFonts w:ascii="Times New Roman" w:hAnsi="Times New Roman"/>
                <w:sz w:val="24"/>
                <w:szCs w:val="24"/>
              </w:rPr>
              <w:t>инистерства культуры и туризма Рязанской области «</w:t>
            </w:r>
            <w:r w:rsidRPr="00B07E74">
              <w:rPr>
                <w:rFonts w:ascii="Times New Roman" w:hAnsi="Times New Roman"/>
                <w:bCs/>
                <w:sz w:val="24"/>
                <w:szCs w:val="24"/>
              </w:rPr>
              <w:t>Вовлечение в хозяйственный оборот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516DA5">
            <w:r w:rsidRPr="008125E8">
              <w:t>Капитальный ремонт музея-усадьбы академика И.П. Павлова в музейном комплексе «Русская городская усадьба ХХ века»</w:t>
            </w:r>
          </w:p>
        </w:tc>
        <w:tc>
          <w:tcPr>
            <w:tcW w:w="2410" w:type="dxa"/>
            <w:shd w:val="clear" w:color="auto" w:fill="auto"/>
          </w:tcPr>
          <w:p w:rsidR="000006D9" w:rsidRPr="008125E8" w:rsidRDefault="000006D9" w:rsidP="00A13334">
            <w:pPr>
              <w:jc w:val="center"/>
            </w:pPr>
            <w:r w:rsidRPr="008125E8">
              <w:t>I-II этапы</w:t>
            </w:r>
          </w:p>
        </w:tc>
        <w:tc>
          <w:tcPr>
            <w:tcW w:w="4252" w:type="dxa"/>
            <w:shd w:val="clear" w:color="auto" w:fill="auto"/>
          </w:tcPr>
          <w:p w:rsidR="000006D9" w:rsidRPr="00A068AD" w:rsidRDefault="000006D9" w:rsidP="00F30457">
            <w:pPr>
              <w:pStyle w:val="afffe"/>
              <w:spacing w:after="0" w:line="240" w:lineRule="auto"/>
              <w:ind w:left="0"/>
              <w:jc w:val="both"/>
              <w:rPr>
                <w:rFonts w:ascii="Times New Roman" w:hAnsi="Times New Roman"/>
                <w:sz w:val="24"/>
                <w:szCs w:val="24"/>
              </w:rP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8125E8" w:rsidRDefault="000006D9" w:rsidP="00516DA5">
            <w:r w:rsidRPr="008125E8">
              <w:t>Реконструкция филиала Рязанского музея путешественников (мемориализация дома Загоскина - ул. Вознесенская, 64)</w:t>
            </w:r>
          </w:p>
        </w:tc>
        <w:tc>
          <w:tcPr>
            <w:tcW w:w="2410" w:type="dxa"/>
            <w:shd w:val="clear" w:color="auto" w:fill="auto"/>
          </w:tcPr>
          <w:p w:rsidR="000006D9" w:rsidRPr="008125E8" w:rsidRDefault="000006D9" w:rsidP="00A13334">
            <w:pPr>
              <w:jc w:val="center"/>
            </w:pPr>
            <w:r w:rsidRPr="008125E8">
              <w:t>I-II этапы</w:t>
            </w:r>
          </w:p>
        </w:tc>
        <w:tc>
          <w:tcPr>
            <w:tcW w:w="4252" w:type="dxa"/>
            <w:shd w:val="clear" w:color="auto" w:fill="auto"/>
          </w:tcPr>
          <w:p w:rsidR="000006D9" w:rsidRPr="00A068AD" w:rsidRDefault="000006D9" w:rsidP="00F30457">
            <w:pPr>
              <w:pStyle w:val="afffe"/>
              <w:spacing w:after="0" w:line="240" w:lineRule="auto"/>
              <w:ind w:left="0"/>
              <w:jc w:val="both"/>
              <w:rPr>
                <w:rFonts w:ascii="Times New Roman" w:hAnsi="Times New Roman"/>
                <w:sz w:val="24"/>
                <w:szCs w:val="24"/>
              </w:rP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F3598B">
            <w:pPr>
              <w:autoSpaceDE w:val="0"/>
              <w:autoSpaceDN w:val="0"/>
              <w:adjustRightInd w:val="0"/>
              <w:jc w:val="both"/>
            </w:pPr>
            <w:r w:rsidRPr="00233D0A">
              <w:t>Реализация концепции благоустройства площади Ленина, улиц Краснорядская и Кольцова в рамках развития пешеходного центра Рязани (2 очередь)</w:t>
            </w:r>
          </w:p>
        </w:tc>
        <w:tc>
          <w:tcPr>
            <w:tcW w:w="2410" w:type="dxa"/>
            <w:shd w:val="clear" w:color="auto" w:fill="auto"/>
          </w:tcPr>
          <w:p w:rsidR="000006D9" w:rsidRPr="00233D0A" w:rsidRDefault="000006D9" w:rsidP="00A068AD">
            <w:pPr>
              <w:jc w:val="center"/>
            </w:pPr>
            <w:r w:rsidRPr="00233D0A">
              <w:t>I-II этапы</w:t>
            </w:r>
          </w:p>
        </w:tc>
        <w:tc>
          <w:tcPr>
            <w:tcW w:w="4252" w:type="dxa"/>
            <w:shd w:val="clear" w:color="auto" w:fill="auto"/>
          </w:tcPr>
          <w:p w:rsidR="000006D9" w:rsidRPr="00A068AD" w:rsidRDefault="000006D9" w:rsidP="00A068AD">
            <w:pPr>
              <w:pStyle w:val="afffe"/>
              <w:spacing w:after="0" w:line="240" w:lineRule="auto"/>
              <w:ind w:left="0"/>
              <w:jc w:val="both"/>
              <w:rPr>
                <w:rFonts w:ascii="Times New Roman" w:hAnsi="Times New Roman"/>
                <w:sz w:val="24"/>
                <w:szCs w:val="24"/>
              </w:rP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233D0A">
              <w:t>Реализация концепции устойчивого развития исторического поселения города Рязани  (развитие территории, объединяющей Рязанский Кремль, поселок Остров, улицы Садовая и Щедрина, а также реновация набережной р.</w:t>
            </w:r>
            <w:r w:rsidR="009760AB">
              <w:t xml:space="preserve"> </w:t>
            </w:r>
            <w:r w:rsidRPr="00233D0A">
              <w:t>Трубеж)</w:t>
            </w:r>
          </w:p>
        </w:tc>
        <w:tc>
          <w:tcPr>
            <w:tcW w:w="2410" w:type="dxa"/>
            <w:shd w:val="clear" w:color="auto" w:fill="auto"/>
          </w:tcPr>
          <w:p w:rsidR="000006D9" w:rsidRPr="00A068AD" w:rsidRDefault="000006D9" w:rsidP="00A068AD">
            <w:pPr>
              <w:jc w:val="center"/>
              <w:rPr>
                <w:bCs/>
              </w:rPr>
            </w:pPr>
            <w:r w:rsidRPr="00A068AD">
              <w:rPr>
                <w:bCs/>
              </w:rPr>
              <w:t>I-III этапы</w:t>
            </w:r>
          </w:p>
        </w:tc>
        <w:tc>
          <w:tcPr>
            <w:tcW w:w="4252" w:type="dxa"/>
            <w:shd w:val="clear" w:color="auto" w:fill="auto"/>
          </w:tcPr>
          <w:p w:rsidR="000006D9" w:rsidRPr="00233D0A" w:rsidRDefault="000006D9" w:rsidP="00A068AD">
            <w:pPr>
              <w:autoSpaceDE w:val="0"/>
              <w:autoSpaceDN w:val="0"/>
              <w:adjustRightInd w:val="0"/>
              <w:jc w:val="both"/>
            </w:pPr>
            <w:r w:rsidRPr="00233D0A">
              <w:t>Инициатива Правительства Рязанской области</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B31789">
            <w:pPr>
              <w:pStyle w:val="afffe"/>
              <w:spacing w:after="0" w:line="240" w:lineRule="auto"/>
              <w:ind w:left="0"/>
              <w:jc w:val="both"/>
              <w:rPr>
                <w:rFonts w:ascii="Times New Roman" w:hAnsi="Times New Roman"/>
                <w:bCs/>
                <w:sz w:val="24"/>
                <w:szCs w:val="24"/>
              </w:rPr>
            </w:pPr>
            <w:r w:rsidRPr="00A068AD">
              <w:rPr>
                <w:rFonts w:ascii="Times New Roman" w:hAnsi="Times New Roman"/>
                <w:bCs/>
                <w:sz w:val="24"/>
                <w:szCs w:val="24"/>
              </w:rPr>
              <w:t>Создание культурного пространства «Активация» на базе бывшего здания «Первая Рязанская электростанция»</w:t>
            </w:r>
            <w:r>
              <w:rPr>
                <w:rFonts w:ascii="Times New Roman" w:hAnsi="Times New Roman"/>
                <w:bCs/>
                <w:sz w:val="24"/>
                <w:szCs w:val="24"/>
              </w:rPr>
              <w:t xml:space="preserve"> на Соборной площади</w:t>
            </w:r>
          </w:p>
        </w:tc>
        <w:tc>
          <w:tcPr>
            <w:tcW w:w="2410" w:type="dxa"/>
            <w:shd w:val="clear" w:color="auto" w:fill="auto"/>
          </w:tcPr>
          <w:p w:rsidR="000006D9" w:rsidRPr="00233D0A" w:rsidRDefault="000006D9" w:rsidP="00A068AD">
            <w:pPr>
              <w:jc w:val="center"/>
            </w:pPr>
            <w:r w:rsidRPr="00A068AD">
              <w:rPr>
                <w:lang w:val="en-US"/>
              </w:rPr>
              <w:t xml:space="preserve">I </w:t>
            </w:r>
            <w:r w:rsidRPr="00233D0A">
              <w:t>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A068AD">
              <w:rPr>
                <w:bCs/>
              </w:rPr>
              <w:t>«Борки-парк» - создание и благоустройство парка со строительством спортивно-оздоровительного комплекса в микрорайоне Борки</w:t>
            </w:r>
          </w:p>
        </w:tc>
        <w:tc>
          <w:tcPr>
            <w:tcW w:w="2410" w:type="dxa"/>
            <w:shd w:val="clear" w:color="auto" w:fill="auto"/>
          </w:tcPr>
          <w:p w:rsidR="000006D9" w:rsidRPr="00233D0A" w:rsidRDefault="000006D9" w:rsidP="00A068AD">
            <w:pPr>
              <w:jc w:val="center"/>
            </w:pPr>
            <w:r w:rsidRPr="00A068AD">
              <w:rPr>
                <w:lang w:val="en-US"/>
              </w:rPr>
              <w:t xml:space="preserve">I </w:t>
            </w:r>
            <w:r w:rsidRPr="00233D0A">
              <w:t>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A068AD">
            <w:pPr>
              <w:pStyle w:val="afffe"/>
              <w:spacing w:after="0" w:line="240" w:lineRule="auto"/>
              <w:ind w:left="0"/>
              <w:jc w:val="both"/>
              <w:rPr>
                <w:rFonts w:ascii="Times New Roman" w:hAnsi="Times New Roman"/>
                <w:bCs/>
                <w:sz w:val="24"/>
                <w:szCs w:val="24"/>
              </w:rPr>
            </w:pPr>
            <w:r w:rsidRPr="00A068AD">
              <w:rPr>
                <w:rFonts w:ascii="Times New Roman" w:hAnsi="Times New Roman"/>
                <w:bCs/>
                <w:sz w:val="24"/>
                <w:szCs w:val="24"/>
              </w:rPr>
              <w:t>Создание парка военного городка в Дягилево</w:t>
            </w: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B1197D"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4F2E" w:rsidRDefault="000006D9" w:rsidP="00B1197D">
            <w:pPr>
              <w:autoSpaceDE w:val="0"/>
              <w:autoSpaceDN w:val="0"/>
              <w:adjustRightInd w:val="0"/>
              <w:jc w:val="both"/>
            </w:pPr>
            <w:r w:rsidRPr="00A04F2E">
              <w:t>Реализация Концепции «Общегородского многофункционального туристско-рекреационного комплекса «Большая Лыбедь»», формируемой на основе предложений «Стратегии развития Лыбедского бульвара», в том числе:</w:t>
            </w:r>
          </w:p>
        </w:tc>
        <w:tc>
          <w:tcPr>
            <w:tcW w:w="2410" w:type="dxa"/>
            <w:shd w:val="clear" w:color="auto" w:fill="auto"/>
          </w:tcPr>
          <w:p w:rsidR="000006D9" w:rsidRPr="00FB265D" w:rsidRDefault="000006D9" w:rsidP="000577F3">
            <w:pPr>
              <w:jc w:val="center"/>
              <w:rPr>
                <w:bCs/>
              </w:rPr>
            </w:pPr>
            <w:r w:rsidRPr="00FB265D">
              <w:rPr>
                <w:bCs/>
                <w:lang w:val="en-US"/>
              </w:rPr>
              <w:t>I</w:t>
            </w:r>
            <w:r w:rsidRPr="00FB265D">
              <w:rPr>
                <w:bCs/>
              </w:rPr>
              <w:t>-</w:t>
            </w:r>
            <w:r w:rsidRPr="00FB265D">
              <w:rPr>
                <w:bCs/>
                <w:lang w:val="en-US"/>
              </w:rPr>
              <w:t>III</w:t>
            </w:r>
            <w:r w:rsidRPr="00FB265D">
              <w:rPr>
                <w:bCs/>
              </w:rPr>
              <w:t xml:space="preserve"> этапы</w:t>
            </w:r>
          </w:p>
        </w:tc>
        <w:tc>
          <w:tcPr>
            <w:tcW w:w="4252" w:type="dxa"/>
            <w:shd w:val="clear" w:color="auto" w:fill="auto"/>
          </w:tcPr>
          <w:p w:rsidR="000006D9" w:rsidRPr="00B1197D" w:rsidRDefault="000006D9" w:rsidP="00A068AD">
            <w:pPr>
              <w:autoSpaceDE w:val="0"/>
              <w:autoSpaceDN w:val="0"/>
              <w:adjustRightInd w:val="0"/>
              <w:jc w:val="both"/>
              <w:rPr>
                <w:b/>
              </w:rP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6E2A01">
            <w:pPr>
              <w:pStyle w:val="afffe"/>
              <w:spacing w:after="0" w:line="240" w:lineRule="auto"/>
              <w:ind w:left="0"/>
              <w:jc w:val="both"/>
              <w:rPr>
                <w:rFonts w:ascii="Times New Roman" w:hAnsi="Times New Roman"/>
                <w:bCs/>
                <w:sz w:val="24"/>
                <w:szCs w:val="24"/>
              </w:rPr>
            </w:pPr>
            <w:r w:rsidRPr="00A068AD">
              <w:rPr>
                <w:rFonts w:ascii="Times New Roman" w:hAnsi="Times New Roman"/>
                <w:bCs/>
                <w:sz w:val="24"/>
                <w:szCs w:val="24"/>
              </w:rPr>
              <w:t>Проектирование и строительство набережных на водных объектах в черте города</w:t>
            </w: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A068AD">
              <w:rPr>
                <w:bCs/>
              </w:rPr>
              <w:t>Благоустройство и развитие территории вдоль рек Трубеж, Лыбедь, Ока  с созданием туристического объекта вблизи Рязанского Кремля и пристани на реке Оке</w:t>
            </w: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A068AD">
            <w:pPr>
              <w:autoSpaceDE w:val="0"/>
              <w:autoSpaceDN w:val="0"/>
              <w:adjustRightInd w:val="0"/>
              <w:jc w:val="both"/>
              <w:rPr>
                <w:bCs/>
              </w:rPr>
            </w:pPr>
            <w:r w:rsidRPr="00A068AD">
              <w:rPr>
                <w:bCs/>
              </w:rPr>
              <w:t xml:space="preserve">Благоустройство набережной реки Трубеж (от территории Кремля до Орехового озера) и Лесопарка </w:t>
            </w:r>
          </w:p>
        </w:tc>
        <w:tc>
          <w:tcPr>
            <w:tcW w:w="2410" w:type="dxa"/>
            <w:shd w:val="clear" w:color="auto" w:fill="auto"/>
          </w:tcPr>
          <w:p w:rsidR="000006D9" w:rsidRPr="00233D0A" w:rsidRDefault="000006D9" w:rsidP="00A068AD">
            <w:pPr>
              <w:jc w:val="center"/>
            </w:pPr>
            <w:r w:rsidRPr="00233D0A">
              <w:t>I-II этапы</w:t>
            </w:r>
          </w:p>
        </w:tc>
        <w:tc>
          <w:tcPr>
            <w:tcW w:w="4252" w:type="dxa"/>
            <w:shd w:val="clear" w:color="auto" w:fill="auto"/>
          </w:tcPr>
          <w:p w:rsidR="000006D9" w:rsidRPr="00233D0A" w:rsidRDefault="000006D9" w:rsidP="00A068AD">
            <w:pPr>
              <w:autoSpaceDE w:val="0"/>
              <w:autoSpaceDN w:val="0"/>
              <w:adjustRightInd w:val="0"/>
              <w:jc w:val="both"/>
            </w:pPr>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ind w:firstLine="34"/>
              <w:jc w:val="both"/>
            </w:pPr>
            <w:r w:rsidRPr="00233D0A">
              <w:t>Развитие «зеленых коридоров» с созданием туристических маршрутов по рекам города</w:t>
            </w:r>
          </w:p>
        </w:tc>
        <w:tc>
          <w:tcPr>
            <w:tcW w:w="2410" w:type="dxa"/>
            <w:shd w:val="clear" w:color="auto" w:fill="auto"/>
          </w:tcPr>
          <w:p w:rsidR="000006D9" w:rsidRPr="00233D0A" w:rsidRDefault="000006D9" w:rsidP="00A068AD">
            <w:pPr>
              <w:jc w:val="center"/>
            </w:pPr>
            <w:r w:rsidRPr="00233D0A">
              <w:t>I-</w:t>
            </w:r>
            <w:r w:rsidRPr="00A068AD">
              <w:rPr>
                <w:lang w:val="en-US"/>
              </w:rPr>
              <w:t>I</w:t>
            </w:r>
            <w:r w:rsidRPr="00233D0A">
              <w:t>II этапы</w:t>
            </w:r>
          </w:p>
        </w:tc>
        <w:tc>
          <w:tcPr>
            <w:tcW w:w="4252" w:type="dxa"/>
            <w:shd w:val="clear" w:color="auto" w:fill="auto"/>
          </w:tcPr>
          <w:p w:rsidR="000006D9" w:rsidRPr="00233D0A" w:rsidRDefault="000006D9" w:rsidP="00C737CA"/>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A068AD">
            <w:pPr>
              <w:pStyle w:val="afffe"/>
              <w:spacing w:after="0" w:line="240" w:lineRule="auto"/>
              <w:ind w:left="0"/>
              <w:jc w:val="both"/>
              <w:rPr>
                <w:rFonts w:ascii="Times New Roman" w:hAnsi="Times New Roman"/>
                <w:bCs/>
                <w:sz w:val="24"/>
                <w:szCs w:val="24"/>
              </w:rPr>
            </w:pPr>
            <w:r w:rsidRPr="00A068AD">
              <w:rPr>
                <w:rFonts w:ascii="Times New Roman" w:hAnsi="Times New Roman"/>
                <w:bCs/>
                <w:sz w:val="24"/>
                <w:szCs w:val="24"/>
              </w:rPr>
              <w:t>Комплексное восстановление памятников культурного наследия и ввод их в общественное использование</w:t>
            </w: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1B2D52">
            <w:pPr>
              <w:autoSpaceDE w:val="0"/>
              <w:autoSpaceDN w:val="0"/>
              <w:adjustRightInd w:val="0"/>
              <w:jc w:val="both"/>
            </w:pPr>
            <w:r w:rsidRPr="00233D0A">
              <w:t xml:space="preserve">Реализация концепции развития города Рязани как межрегионального туристско-рекреационного </w:t>
            </w:r>
            <w:r w:rsidRPr="00A04F2E">
              <w:t>центра (включение достопримечательностей, объектов показа и иных объектов туристской инфраструктуры в популярные маршруты и экскурсионные туры по городам России)</w:t>
            </w:r>
          </w:p>
        </w:tc>
        <w:tc>
          <w:tcPr>
            <w:tcW w:w="2410" w:type="dxa"/>
            <w:shd w:val="clear" w:color="auto" w:fill="auto"/>
          </w:tcPr>
          <w:p w:rsidR="000006D9" w:rsidRPr="00A068AD" w:rsidRDefault="000006D9" w:rsidP="00A068AD">
            <w:pPr>
              <w:jc w:val="center"/>
              <w:rPr>
                <w:bCs/>
              </w:rPr>
            </w:pPr>
            <w:r w:rsidRPr="00A068AD">
              <w:rPr>
                <w:bCs/>
                <w:lang w:val="en-US"/>
              </w:rPr>
              <w:t>I-III</w:t>
            </w:r>
            <w:r w:rsidRPr="00A068AD">
              <w:rPr>
                <w:bCs/>
              </w:rPr>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120D3B">
            <w:pPr>
              <w:pStyle w:val="afffe"/>
              <w:spacing w:after="0" w:line="240" w:lineRule="auto"/>
              <w:ind w:left="0"/>
              <w:jc w:val="both"/>
              <w:rPr>
                <w:rFonts w:ascii="Times New Roman" w:hAnsi="Times New Roman"/>
                <w:bCs/>
                <w:sz w:val="24"/>
                <w:szCs w:val="24"/>
              </w:rPr>
            </w:pPr>
            <w:r w:rsidRPr="00A068AD">
              <w:rPr>
                <w:rFonts w:ascii="Times New Roman" w:hAnsi="Times New Roman"/>
                <w:sz w:val="24"/>
                <w:szCs w:val="24"/>
              </w:rPr>
              <w:t>Строительство спортивных площадок детско-юношеских видов спорта (скейт парков, площадкок с рампа-парком  для детей и подростков, катающихся на роликах, скейтах, БМХ-велосипедах и спортивных самокатах)</w:t>
            </w:r>
          </w:p>
        </w:tc>
        <w:tc>
          <w:tcPr>
            <w:tcW w:w="2410" w:type="dxa"/>
            <w:shd w:val="clear" w:color="auto" w:fill="auto"/>
          </w:tcPr>
          <w:p w:rsidR="000006D9" w:rsidRPr="00233D0A" w:rsidRDefault="000006D9" w:rsidP="00A068AD">
            <w:pPr>
              <w:jc w:val="center"/>
            </w:pPr>
            <w:r w:rsidRPr="00A068AD">
              <w:rPr>
                <w:bCs/>
                <w:lang w:val="en-US"/>
              </w:rPr>
              <w:t>I-III</w:t>
            </w:r>
            <w:r w:rsidRPr="00A068AD">
              <w:rPr>
                <w:bCs/>
              </w:rPr>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A068AD">
            <w:pPr>
              <w:pStyle w:val="afffe"/>
              <w:spacing w:after="0" w:line="240" w:lineRule="auto"/>
              <w:ind w:left="0" w:firstLine="34"/>
              <w:jc w:val="both"/>
              <w:rPr>
                <w:rFonts w:ascii="Times New Roman" w:hAnsi="Times New Roman"/>
                <w:sz w:val="24"/>
                <w:szCs w:val="24"/>
              </w:rPr>
            </w:pPr>
            <w:r w:rsidRPr="00A068AD">
              <w:rPr>
                <w:rFonts w:ascii="Times New Roman" w:hAnsi="Times New Roman"/>
                <w:sz w:val="24"/>
                <w:szCs w:val="24"/>
              </w:rPr>
              <w:t xml:space="preserve">Создание </w:t>
            </w:r>
            <w:r w:rsidRPr="00A068AD">
              <w:rPr>
                <w:rFonts w:ascii="Times New Roman" w:hAnsi="Times New Roman"/>
                <w:bCs/>
                <w:sz w:val="24"/>
                <w:szCs w:val="24"/>
              </w:rPr>
              <w:t xml:space="preserve">индустриального парка МСП «Быстрец» (с </w:t>
            </w:r>
            <w:r w:rsidRPr="00A068AD">
              <w:rPr>
                <w:rFonts w:ascii="Times New Roman" w:hAnsi="Times New Roman"/>
                <w:sz w:val="24"/>
                <w:szCs w:val="24"/>
              </w:rPr>
              <w:t>созданием кластера промышленных производств МСП в долине ручья «Быстрец» от ж/д линии Куйбышевского промышленного узла до пр. Яблочкова, 6)</w:t>
            </w:r>
          </w:p>
        </w:tc>
        <w:tc>
          <w:tcPr>
            <w:tcW w:w="2410" w:type="dxa"/>
            <w:shd w:val="clear" w:color="auto" w:fill="auto"/>
          </w:tcPr>
          <w:p w:rsidR="000006D9" w:rsidRPr="00233D0A" w:rsidRDefault="000006D9" w:rsidP="00A068AD">
            <w:pPr>
              <w:jc w:val="center"/>
            </w:pPr>
            <w:r w:rsidRPr="00233D0A">
              <w:t>I-II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46B43">
            <w:pPr>
              <w:jc w:val="both"/>
            </w:pPr>
            <w:r w:rsidRPr="00233D0A">
              <w:t>Создание инновационного научно-технологического центра «Аэрокосмическая инновационная долина» в Рязанской области</w:t>
            </w:r>
          </w:p>
        </w:tc>
        <w:tc>
          <w:tcPr>
            <w:tcW w:w="2410" w:type="dxa"/>
            <w:shd w:val="clear" w:color="auto" w:fill="auto"/>
          </w:tcPr>
          <w:p w:rsidR="000006D9" w:rsidRPr="00233D0A" w:rsidRDefault="000006D9" w:rsidP="00A068AD">
            <w:pPr>
              <w:jc w:val="center"/>
            </w:pPr>
            <w:r w:rsidRPr="00233D0A">
              <w:t xml:space="preserve">II этап </w:t>
            </w:r>
          </w:p>
        </w:tc>
        <w:tc>
          <w:tcPr>
            <w:tcW w:w="4252" w:type="dxa"/>
            <w:shd w:val="clear" w:color="auto" w:fill="auto"/>
          </w:tcPr>
          <w:p w:rsidR="000006D9" w:rsidRPr="00233D0A" w:rsidRDefault="000006D9" w:rsidP="00C737CA">
            <w:r w:rsidRPr="00233D0A">
              <w:t>Стратегия СЭР РО до 2030 года,</w:t>
            </w:r>
          </w:p>
          <w:p w:rsidR="000006D9" w:rsidRPr="00233D0A" w:rsidRDefault="000006D9" w:rsidP="00C737CA"/>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ind w:firstLine="34"/>
              <w:jc w:val="both"/>
            </w:pPr>
            <w:r w:rsidRPr="00233D0A">
              <w:t>Создание комфортной потребительской среды путем развития стрит-ритейла и торговых улиц</w:t>
            </w:r>
          </w:p>
        </w:tc>
        <w:tc>
          <w:tcPr>
            <w:tcW w:w="2410" w:type="dxa"/>
            <w:shd w:val="clear" w:color="auto" w:fill="auto"/>
          </w:tcPr>
          <w:p w:rsidR="000006D9" w:rsidRPr="00233D0A" w:rsidRDefault="000006D9" w:rsidP="00A068AD">
            <w:pPr>
              <w:jc w:val="center"/>
            </w:pPr>
            <w:r w:rsidRPr="00233D0A">
              <w:t>I-II этапы</w:t>
            </w:r>
          </w:p>
        </w:tc>
        <w:tc>
          <w:tcPr>
            <w:tcW w:w="4252" w:type="dxa"/>
            <w:shd w:val="clear" w:color="auto" w:fill="auto"/>
          </w:tcPr>
          <w:p w:rsidR="000006D9" w:rsidRPr="00233D0A" w:rsidRDefault="000006D9" w:rsidP="00C737CA"/>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4F2E">
            <w:pPr>
              <w:ind w:firstLine="34"/>
              <w:jc w:val="both"/>
            </w:pPr>
            <w:r w:rsidRPr="00233D0A">
              <w:t>Расширение и повышение качества покрытия тротуаров, освещение проезжей части и пешеходных зон</w:t>
            </w: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C737CA">
            <w:r w:rsidRPr="00233D0A">
              <w:t>Стратегия СЭР РО до 2030 года</w:t>
            </w:r>
          </w:p>
        </w:tc>
      </w:tr>
      <w:tr w:rsidR="000006D9" w:rsidRPr="00233D0A" w:rsidTr="00FA7659">
        <w:trPr>
          <w:cantSplit/>
          <w:trHeight w:val="514"/>
        </w:trPr>
        <w:tc>
          <w:tcPr>
            <w:tcW w:w="817" w:type="dxa"/>
            <w:shd w:val="clear" w:color="auto" w:fill="auto"/>
          </w:tcPr>
          <w:p w:rsidR="000006D9" w:rsidRPr="006622A2" w:rsidRDefault="000006D9" w:rsidP="00A068AD">
            <w:pPr>
              <w:ind w:left="142"/>
            </w:pPr>
          </w:p>
        </w:tc>
        <w:tc>
          <w:tcPr>
            <w:tcW w:w="7938" w:type="dxa"/>
            <w:shd w:val="clear" w:color="auto" w:fill="auto"/>
          </w:tcPr>
          <w:p w:rsidR="000006D9" w:rsidRPr="00A068AD" w:rsidRDefault="000006D9" w:rsidP="00A068AD">
            <w:pPr>
              <w:pStyle w:val="afffe"/>
              <w:spacing w:after="0" w:line="240" w:lineRule="auto"/>
              <w:ind w:left="0"/>
              <w:jc w:val="both"/>
              <w:rPr>
                <w:rFonts w:ascii="Times New Roman" w:hAnsi="Times New Roman"/>
                <w:b/>
                <w:bCs/>
                <w:sz w:val="24"/>
                <w:szCs w:val="24"/>
              </w:rPr>
            </w:pPr>
            <w:r w:rsidRPr="00A068AD">
              <w:rPr>
                <w:rFonts w:ascii="Times New Roman" w:hAnsi="Times New Roman"/>
                <w:b/>
                <w:bCs/>
                <w:sz w:val="24"/>
                <w:szCs w:val="24"/>
              </w:rPr>
              <w:t>ПРОЕКТЫ РАЗВИТИЯ ТЕРРИТОРИИ ГОРОДА</w:t>
            </w:r>
          </w:p>
        </w:tc>
        <w:tc>
          <w:tcPr>
            <w:tcW w:w="2410" w:type="dxa"/>
            <w:shd w:val="clear" w:color="auto" w:fill="auto"/>
          </w:tcPr>
          <w:p w:rsidR="000006D9" w:rsidRPr="00233D0A" w:rsidRDefault="000006D9" w:rsidP="00A068AD">
            <w:pPr>
              <w:jc w:val="center"/>
            </w:pPr>
          </w:p>
        </w:tc>
        <w:tc>
          <w:tcPr>
            <w:tcW w:w="4252" w:type="dxa"/>
            <w:shd w:val="clear" w:color="auto" w:fill="auto"/>
          </w:tcPr>
          <w:p w:rsidR="000006D9" w:rsidRPr="00233D0A" w:rsidRDefault="000006D9" w:rsidP="00A068AD">
            <w:pPr>
              <w:autoSpaceDE w:val="0"/>
              <w:autoSpaceDN w:val="0"/>
              <w:adjustRightInd w:val="0"/>
              <w:jc w:val="both"/>
            </w:pPr>
          </w:p>
        </w:tc>
      </w:tr>
      <w:tr w:rsidR="000006D9" w:rsidRPr="00A068AD" w:rsidTr="00A46B43">
        <w:trPr>
          <w:cantSplit/>
          <w:trHeight w:val="473"/>
        </w:trPr>
        <w:tc>
          <w:tcPr>
            <w:tcW w:w="817" w:type="dxa"/>
            <w:shd w:val="clear" w:color="auto" w:fill="auto"/>
          </w:tcPr>
          <w:p w:rsidR="000006D9" w:rsidRPr="006622A2" w:rsidRDefault="000006D9" w:rsidP="00A068AD">
            <w:pPr>
              <w:ind w:left="142"/>
            </w:pPr>
          </w:p>
        </w:tc>
        <w:tc>
          <w:tcPr>
            <w:tcW w:w="7938" w:type="dxa"/>
            <w:shd w:val="clear" w:color="auto" w:fill="auto"/>
          </w:tcPr>
          <w:p w:rsidR="000006D9" w:rsidRPr="00A068AD" w:rsidRDefault="000006D9" w:rsidP="00A068AD">
            <w:pPr>
              <w:jc w:val="both"/>
              <w:rPr>
                <w:b/>
              </w:rPr>
            </w:pPr>
            <w:r w:rsidRPr="00A068AD">
              <w:rPr>
                <w:b/>
              </w:rPr>
              <w:t>По разработке документов территориального планирования</w:t>
            </w:r>
          </w:p>
        </w:tc>
        <w:tc>
          <w:tcPr>
            <w:tcW w:w="2410" w:type="dxa"/>
            <w:shd w:val="clear" w:color="auto" w:fill="auto"/>
          </w:tcPr>
          <w:p w:rsidR="000006D9" w:rsidRPr="00A068AD" w:rsidRDefault="000006D9" w:rsidP="00A068AD">
            <w:pPr>
              <w:jc w:val="center"/>
              <w:rPr>
                <w:b/>
              </w:rPr>
            </w:pPr>
          </w:p>
        </w:tc>
        <w:tc>
          <w:tcPr>
            <w:tcW w:w="4252" w:type="dxa"/>
            <w:shd w:val="clear" w:color="auto" w:fill="auto"/>
          </w:tcPr>
          <w:p w:rsidR="000006D9" w:rsidRPr="00A068AD" w:rsidRDefault="000006D9" w:rsidP="00A068AD">
            <w:pPr>
              <w:autoSpaceDE w:val="0"/>
              <w:autoSpaceDN w:val="0"/>
              <w:adjustRightInd w:val="0"/>
              <w:jc w:val="both"/>
              <w:rPr>
                <w:b/>
              </w:rP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 xml:space="preserve">Модернизация системы управления градостроительным развитием города  в целях обеспечения устойчивого пространственного развития </w:t>
            </w:r>
          </w:p>
        </w:tc>
        <w:tc>
          <w:tcPr>
            <w:tcW w:w="2410" w:type="dxa"/>
            <w:shd w:val="clear" w:color="auto" w:fill="auto"/>
          </w:tcPr>
          <w:p w:rsidR="000006D9" w:rsidRPr="00233D0A" w:rsidRDefault="000006D9" w:rsidP="00A068AD">
            <w:pPr>
              <w:jc w:val="center"/>
            </w:pPr>
            <w:r w:rsidRPr="00233D0A">
              <w:t>I-II этапы</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FA7659" w:rsidRPr="00233D0A" w:rsidRDefault="000006D9" w:rsidP="00A068AD">
            <w:pPr>
              <w:jc w:val="both"/>
            </w:pPr>
            <w:r w:rsidRPr="00233D0A">
              <w:t xml:space="preserve">Разработка нового Генерального плана города Рязани с учетом совершенствования системы расселения, рационального  использования территорий и размещения объектов промышленного и жилищно-гражданского назначения, перспективного развития инженерной, транспортной и социальной инфраструктуры города, а также с учет перспектив расширения границ города </w:t>
            </w:r>
          </w:p>
        </w:tc>
        <w:tc>
          <w:tcPr>
            <w:tcW w:w="2410" w:type="dxa"/>
            <w:shd w:val="clear" w:color="auto" w:fill="auto"/>
          </w:tcPr>
          <w:p w:rsidR="000006D9" w:rsidRPr="00FB265D" w:rsidRDefault="000006D9" w:rsidP="003D153F">
            <w:pPr>
              <w:jc w:val="center"/>
            </w:pPr>
            <w:r w:rsidRPr="00FB265D">
              <w:t>I-I</w:t>
            </w:r>
            <w:r w:rsidRPr="00FB265D">
              <w:rPr>
                <w:lang w:val="en-US"/>
              </w:rPr>
              <w:t>I</w:t>
            </w:r>
            <w:r w:rsidRPr="00FB265D">
              <w:t>I этапы</w:t>
            </w:r>
          </w:p>
        </w:tc>
        <w:tc>
          <w:tcPr>
            <w:tcW w:w="4252" w:type="dxa"/>
            <w:shd w:val="clear" w:color="auto" w:fill="auto"/>
          </w:tcPr>
          <w:p w:rsidR="000006D9" w:rsidRPr="00233D0A" w:rsidRDefault="000006D9" w:rsidP="00C47B4D">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2F1CF1">
            <w:pPr>
              <w:jc w:val="both"/>
            </w:pPr>
            <w:r>
              <w:t>Внесение изменений в П</w:t>
            </w:r>
            <w:r w:rsidRPr="00233D0A">
              <w:t>равил</w:t>
            </w:r>
            <w:r>
              <w:t>а</w:t>
            </w:r>
            <w:r w:rsidRPr="00233D0A">
              <w:t xml:space="preserve"> землепользования и застройки</w:t>
            </w:r>
            <w:r>
              <w:t xml:space="preserve"> в части дополнения приложением, содержащим сведения о границах территориальных  зон </w:t>
            </w:r>
          </w:p>
        </w:tc>
        <w:tc>
          <w:tcPr>
            <w:tcW w:w="2410" w:type="dxa"/>
            <w:shd w:val="clear" w:color="auto" w:fill="auto"/>
          </w:tcPr>
          <w:p w:rsidR="000006D9" w:rsidRPr="00FB265D" w:rsidRDefault="000006D9" w:rsidP="003D153F">
            <w:pPr>
              <w:jc w:val="center"/>
            </w:pPr>
            <w:r w:rsidRPr="00FB265D">
              <w:t>I-I</w:t>
            </w:r>
            <w:r w:rsidRPr="00FB265D">
              <w:rPr>
                <w:lang w:val="en-US"/>
              </w:rPr>
              <w:t>I</w:t>
            </w:r>
            <w:r w:rsidRPr="00FB265D">
              <w:t>I этапы</w:t>
            </w:r>
          </w:p>
        </w:tc>
        <w:tc>
          <w:tcPr>
            <w:tcW w:w="4252" w:type="dxa"/>
            <w:shd w:val="clear" w:color="auto" w:fill="auto"/>
          </w:tcPr>
          <w:p w:rsidR="000006D9" w:rsidRPr="00233D0A" w:rsidRDefault="000006D9" w:rsidP="00C47B4D">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Разработка  программ комплексного развития:</w:t>
            </w:r>
          </w:p>
          <w:p w:rsidR="000006D9" w:rsidRPr="00233D0A" w:rsidRDefault="000006D9" w:rsidP="00A068AD">
            <w:pPr>
              <w:jc w:val="both"/>
            </w:pPr>
            <w:r w:rsidRPr="00233D0A">
              <w:t xml:space="preserve">систем коммунальной инфраструктуры; </w:t>
            </w:r>
          </w:p>
          <w:p w:rsidR="000006D9" w:rsidRPr="00233D0A" w:rsidRDefault="000006D9" w:rsidP="00A068AD">
            <w:pPr>
              <w:jc w:val="both"/>
            </w:pPr>
            <w:r w:rsidRPr="00233D0A">
              <w:t>транспортной инфраструктуры;</w:t>
            </w:r>
          </w:p>
          <w:p w:rsidR="000006D9" w:rsidRPr="00233D0A" w:rsidRDefault="000006D9" w:rsidP="00A068AD">
            <w:pPr>
              <w:jc w:val="both"/>
            </w:pPr>
            <w:r w:rsidRPr="00233D0A">
              <w:t>социальной инфраструктуры</w:t>
            </w:r>
          </w:p>
        </w:tc>
        <w:tc>
          <w:tcPr>
            <w:tcW w:w="2410" w:type="dxa"/>
            <w:shd w:val="clear" w:color="auto" w:fill="auto"/>
          </w:tcPr>
          <w:p w:rsidR="000006D9" w:rsidRPr="00FB265D" w:rsidRDefault="000006D9" w:rsidP="003D153F">
            <w:pPr>
              <w:jc w:val="center"/>
            </w:pPr>
            <w:r w:rsidRPr="00FB265D">
              <w:t>I-I</w:t>
            </w:r>
            <w:r w:rsidRPr="00FB265D">
              <w:rPr>
                <w:lang w:val="en-US"/>
              </w:rPr>
              <w:t>I</w:t>
            </w:r>
            <w:r w:rsidRPr="00FB265D">
              <w:t>I этапы</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B7035F">
            <w:pPr>
              <w:jc w:val="both"/>
            </w:pPr>
            <w:r w:rsidRPr="00233D0A">
              <w:t>Разработка проекта зон охраны памятников истории и культуры г</w:t>
            </w:r>
            <w:r>
              <w:t>орода</w:t>
            </w:r>
            <w:r w:rsidRPr="00233D0A">
              <w:t xml:space="preserve"> Рязани</w:t>
            </w: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jc w:val="center"/>
            </w:pPr>
          </w:p>
        </w:tc>
      </w:tr>
      <w:tr w:rsidR="000006D9" w:rsidRPr="00A068AD" w:rsidTr="00FA7659">
        <w:trPr>
          <w:cantSplit/>
          <w:trHeight w:val="504"/>
        </w:trPr>
        <w:tc>
          <w:tcPr>
            <w:tcW w:w="817" w:type="dxa"/>
            <w:shd w:val="clear" w:color="auto" w:fill="auto"/>
          </w:tcPr>
          <w:p w:rsidR="000006D9" w:rsidRPr="006622A2" w:rsidRDefault="000006D9" w:rsidP="00A068AD">
            <w:pPr>
              <w:ind w:left="142"/>
            </w:pPr>
          </w:p>
        </w:tc>
        <w:tc>
          <w:tcPr>
            <w:tcW w:w="7938" w:type="dxa"/>
            <w:shd w:val="clear" w:color="auto" w:fill="auto"/>
          </w:tcPr>
          <w:p w:rsidR="000006D9" w:rsidRPr="00D853E3" w:rsidRDefault="000006D9" w:rsidP="00182AF8">
            <w:pPr>
              <w:autoSpaceDE w:val="0"/>
              <w:autoSpaceDN w:val="0"/>
              <w:adjustRightInd w:val="0"/>
              <w:jc w:val="both"/>
              <w:rPr>
                <w:b/>
              </w:rPr>
            </w:pPr>
            <w:r w:rsidRPr="00D853E3">
              <w:rPr>
                <w:b/>
              </w:rPr>
              <w:t>По застройке территорий</w:t>
            </w:r>
          </w:p>
        </w:tc>
        <w:tc>
          <w:tcPr>
            <w:tcW w:w="2410" w:type="dxa"/>
            <w:shd w:val="clear" w:color="auto" w:fill="auto"/>
          </w:tcPr>
          <w:p w:rsidR="000006D9" w:rsidRPr="00A068AD" w:rsidRDefault="000006D9" w:rsidP="00A068AD">
            <w:pPr>
              <w:jc w:val="center"/>
              <w:rPr>
                <w:b/>
                <w:bCs/>
              </w:rPr>
            </w:pPr>
          </w:p>
        </w:tc>
        <w:tc>
          <w:tcPr>
            <w:tcW w:w="4252" w:type="dxa"/>
            <w:shd w:val="clear" w:color="auto" w:fill="auto"/>
          </w:tcPr>
          <w:p w:rsidR="000006D9" w:rsidRPr="00A068AD" w:rsidRDefault="000006D9" w:rsidP="00A068AD">
            <w:pPr>
              <w:autoSpaceDE w:val="0"/>
              <w:autoSpaceDN w:val="0"/>
              <w:adjustRightInd w:val="0"/>
              <w:jc w:val="both"/>
              <w:rPr>
                <w:b/>
              </w:rP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A068AD">
              <w:rPr>
                <w:bCs/>
              </w:rPr>
              <w:t>Комплексная  застройка микрорайона «Канищево, Семчино 9 - 10» (</w:t>
            </w:r>
            <w:r w:rsidRPr="00233D0A">
              <w:t>всего 435,47 тыс. кв. м жилья)</w:t>
            </w:r>
          </w:p>
        </w:tc>
        <w:tc>
          <w:tcPr>
            <w:tcW w:w="2410" w:type="dxa"/>
            <w:shd w:val="clear" w:color="auto" w:fill="auto"/>
          </w:tcPr>
          <w:p w:rsidR="000006D9" w:rsidRPr="00A068AD" w:rsidRDefault="000006D9" w:rsidP="00A068AD">
            <w:pPr>
              <w:jc w:val="center"/>
              <w:rPr>
                <w:bCs/>
              </w:rPr>
            </w:pPr>
            <w:r w:rsidRPr="00A068AD">
              <w:rPr>
                <w:lang w:val="en-US"/>
              </w:rPr>
              <w:t>I</w:t>
            </w:r>
            <w:r w:rsidRPr="00233D0A">
              <w:t>-</w:t>
            </w:r>
            <w:r w:rsidRPr="00A068AD">
              <w:rPr>
                <w:lang w:val="en-US"/>
              </w:rPr>
              <w:t xml:space="preserve">II </w:t>
            </w:r>
            <w:r w:rsidRPr="00233D0A">
              <w:t>этапы</w:t>
            </w:r>
          </w:p>
        </w:tc>
        <w:tc>
          <w:tcPr>
            <w:tcW w:w="4252" w:type="dxa"/>
            <w:shd w:val="clear" w:color="auto" w:fill="auto"/>
          </w:tcPr>
          <w:p w:rsidR="000006D9" w:rsidRPr="00233D0A" w:rsidRDefault="000006D9" w:rsidP="00C737CA">
            <w:r w:rsidRPr="00233D0A">
              <w:t>ГП РО «Социальное и экономическое развитие населенных пунктов»</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A068AD">
            <w:pPr>
              <w:autoSpaceDE w:val="0"/>
              <w:autoSpaceDN w:val="0"/>
              <w:adjustRightInd w:val="0"/>
              <w:jc w:val="both"/>
              <w:rPr>
                <w:bCs/>
              </w:rPr>
            </w:pPr>
            <w:r w:rsidRPr="00233D0A">
              <w:t>Комплексная застройка микрорайона Кальное г. Рязани  (всего 559,4 тыс. кв. м жилья)</w:t>
            </w:r>
          </w:p>
        </w:tc>
        <w:tc>
          <w:tcPr>
            <w:tcW w:w="2410" w:type="dxa"/>
            <w:shd w:val="clear" w:color="auto" w:fill="auto"/>
          </w:tcPr>
          <w:p w:rsidR="000006D9" w:rsidRPr="00A068AD" w:rsidRDefault="000006D9" w:rsidP="00A068AD">
            <w:pPr>
              <w:jc w:val="center"/>
              <w:rPr>
                <w:bCs/>
              </w:rPr>
            </w:pPr>
            <w:r w:rsidRPr="00A068AD">
              <w:rPr>
                <w:lang w:val="en-US"/>
              </w:rPr>
              <w:t>I</w:t>
            </w:r>
            <w:r w:rsidRPr="00233D0A">
              <w:t>-</w:t>
            </w:r>
            <w:r w:rsidRPr="00A068AD">
              <w:rPr>
                <w:lang w:val="en-US"/>
              </w:rPr>
              <w:t xml:space="preserve">II </w:t>
            </w:r>
            <w:r w:rsidRPr="00233D0A">
              <w:t>этапы</w:t>
            </w:r>
          </w:p>
        </w:tc>
        <w:tc>
          <w:tcPr>
            <w:tcW w:w="4252" w:type="dxa"/>
            <w:shd w:val="clear" w:color="auto" w:fill="auto"/>
          </w:tcPr>
          <w:p w:rsidR="000006D9" w:rsidRPr="00233D0A" w:rsidRDefault="000006D9" w:rsidP="00C737CA">
            <w:r w:rsidRPr="00233D0A">
              <w:t>ГП РО «Социальное и экономическое развитие населенных пунктов»</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233D0A">
              <w:t>Комплексная застройка микрорайона ДПР-7, 7А в г. Рязани (всего 269,3 тыс. кв. м жилья)</w:t>
            </w:r>
          </w:p>
        </w:tc>
        <w:tc>
          <w:tcPr>
            <w:tcW w:w="2410" w:type="dxa"/>
            <w:shd w:val="clear" w:color="auto" w:fill="auto"/>
          </w:tcPr>
          <w:p w:rsidR="000006D9" w:rsidRPr="00233D0A" w:rsidRDefault="000006D9" w:rsidP="00A068AD">
            <w:pPr>
              <w:jc w:val="center"/>
            </w:pPr>
            <w:r w:rsidRPr="00A068AD">
              <w:rPr>
                <w:lang w:val="en-US"/>
              </w:rPr>
              <w:t>I</w:t>
            </w:r>
            <w:r w:rsidRPr="00233D0A">
              <w:t>-</w:t>
            </w:r>
            <w:r w:rsidRPr="00A068AD">
              <w:rPr>
                <w:lang w:val="en-US"/>
              </w:rPr>
              <w:t xml:space="preserve">II </w:t>
            </w:r>
            <w:r w:rsidRPr="00233D0A">
              <w:t>этапы</w:t>
            </w:r>
          </w:p>
        </w:tc>
        <w:tc>
          <w:tcPr>
            <w:tcW w:w="4252" w:type="dxa"/>
            <w:shd w:val="clear" w:color="auto" w:fill="auto"/>
          </w:tcPr>
          <w:p w:rsidR="000006D9" w:rsidRPr="00233D0A" w:rsidRDefault="000006D9" w:rsidP="00C737CA">
            <w:r w:rsidRPr="00233D0A">
              <w:t>ГП РО «Социальное и экономическое развитие населенных пунктов»</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233D0A">
              <w:t>Комплексная застройка в районе Московского шоссе, Мервинской улицы, включая русла рек Плетенка, Трубеж (всего 331,3 тыс. кв. м жилья)</w:t>
            </w:r>
          </w:p>
        </w:tc>
        <w:tc>
          <w:tcPr>
            <w:tcW w:w="2410" w:type="dxa"/>
            <w:shd w:val="clear" w:color="auto" w:fill="auto"/>
          </w:tcPr>
          <w:p w:rsidR="000006D9" w:rsidRPr="00233D0A" w:rsidRDefault="000006D9" w:rsidP="00A068AD">
            <w:pPr>
              <w:jc w:val="center"/>
            </w:pPr>
            <w:r w:rsidRPr="00A068AD">
              <w:rPr>
                <w:lang w:val="en-US"/>
              </w:rPr>
              <w:t>I</w:t>
            </w:r>
            <w:r w:rsidRPr="00233D0A">
              <w:t>-</w:t>
            </w:r>
            <w:r w:rsidRPr="00A068AD">
              <w:rPr>
                <w:lang w:val="en-US"/>
              </w:rPr>
              <w:t xml:space="preserve">III </w:t>
            </w:r>
            <w:r w:rsidRPr="00233D0A">
              <w:t>этапы</w:t>
            </w:r>
          </w:p>
        </w:tc>
        <w:tc>
          <w:tcPr>
            <w:tcW w:w="4252" w:type="dxa"/>
            <w:shd w:val="clear" w:color="auto" w:fill="auto"/>
          </w:tcPr>
          <w:p w:rsidR="000006D9" w:rsidRPr="00233D0A" w:rsidRDefault="000006D9" w:rsidP="00C737CA">
            <w:r w:rsidRPr="00233D0A">
              <w:t>ГП РО «Социальное и экономическое развитие населенных пунктов»</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233D0A">
              <w:t>Комплексная застройка территории микрорайонов 8, 9 в районе Песочня города Рязани (всего 638,7 тыс. кв. м жилья)</w:t>
            </w:r>
          </w:p>
        </w:tc>
        <w:tc>
          <w:tcPr>
            <w:tcW w:w="2410" w:type="dxa"/>
            <w:shd w:val="clear" w:color="auto" w:fill="auto"/>
          </w:tcPr>
          <w:p w:rsidR="000006D9" w:rsidRPr="00233D0A" w:rsidRDefault="000006D9" w:rsidP="00A068AD">
            <w:pPr>
              <w:jc w:val="center"/>
            </w:pPr>
            <w:r w:rsidRPr="00A068AD">
              <w:rPr>
                <w:lang w:val="en-US"/>
              </w:rPr>
              <w:t>I</w:t>
            </w:r>
            <w:r w:rsidRPr="00233D0A">
              <w:t>-</w:t>
            </w:r>
            <w:r w:rsidRPr="00A068AD">
              <w:rPr>
                <w:lang w:val="en-US"/>
              </w:rPr>
              <w:t xml:space="preserve">III </w:t>
            </w:r>
            <w:r w:rsidRPr="00233D0A">
              <w:t>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182AF8">
            <w:pPr>
              <w:jc w:val="both"/>
            </w:pPr>
            <w:r w:rsidRPr="00233D0A">
              <w:t>Реновация жилой застройки</w:t>
            </w:r>
            <w:r w:rsidR="00182AF8" w:rsidRPr="00182AF8">
              <w:t>,</w:t>
            </w:r>
            <w:r w:rsidRPr="00182AF8">
              <w:t xml:space="preserve"> </w:t>
            </w:r>
          </w:p>
        </w:tc>
        <w:tc>
          <w:tcPr>
            <w:tcW w:w="2410" w:type="dxa"/>
            <w:shd w:val="clear" w:color="auto" w:fill="auto"/>
          </w:tcPr>
          <w:p w:rsidR="000006D9" w:rsidRPr="00233D0A" w:rsidRDefault="000006D9" w:rsidP="00A068AD">
            <w:pPr>
              <w:jc w:val="center"/>
            </w:pPr>
            <w:r w:rsidRPr="00A068AD">
              <w:rPr>
                <w:lang w:val="en-US"/>
              </w:rPr>
              <w:t>I</w:t>
            </w:r>
            <w:r w:rsidRPr="00233D0A">
              <w:t>-</w:t>
            </w:r>
            <w:r w:rsidRPr="00A068AD">
              <w:rPr>
                <w:lang w:val="en-US"/>
              </w:rPr>
              <w:t xml:space="preserve">III </w:t>
            </w:r>
            <w:r w:rsidRPr="00233D0A">
              <w:t>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ind w:firstLine="34"/>
              <w:jc w:val="both"/>
            </w:pPr>
            <w:r w:rsidRPr="00233D0A">
              <w:t>в том числе:</w:t>
            </w:r>
          </w:p>
          <w:p w:rsidR="000006D9" w:rsidRPr="00A068AD" w:rsidRDefault="009760AB" w:rsidP="009760AB">
            <w:pPr>
              <w:pStyle w:val="afffe"/>
              <w:tabs>
                <w:tab w:val="left" w:pos="426"/>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0006D9" w:rsidRPr="00A068AD">
              <w:rPr>
                <w:rFonts w:ascii="Times New Roman" w:hAnsi="Times New Roman"/>
                <w:sz w:val="24"/>
                <w:szCs w:val="24"/>
              </w:rPr>
              <w:t>площадка 1: 1-й Коломенский пр., Коломенская ул., 6-й Коломенский пр., ул. Ветеринарная. Ориентировочная площадь: 5,71 га</w:t>
            </w:r>
          </w:p>
          <w:p w:rsidR="000006D9" w:rsidRPr="00A068AD" w:rsidRDefault="009760AB" w:rsidP="009760AB">
            <w:pPr>
              <w:pStyle w:val="afffe"/>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006D9" w:rsidRPr="00A068AD">
              <w:rPr>
                <w:rFonts w:ascii="Times New Roman" w:hAnsi="Times New Roman"/>
                <w:sz w:val="24"/>
                <w:szCs w:val="24"/>
              </w:rPr>
              <w:t>площадка 2: 1-й Коломенский пр., Ветеринарная ул., 6-й Коломенский пр., Сельскохозяйственный пер. Ориентировочная площадь: 4,3 га</w:t>
            </w:r>
          </w:p>
          <w:p w:rsidR="00FA7659" w:rsidRPr="00A068AD" w:rsidRDefault="009760AB" w:rsidP="00C26492">
            <w:pPr>
              <w:pStyle w:val="afffe"/>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0006D9" w:rsidRPr="00A068AD">
              <w:rPr>
                <w:rFonts w:ascii="Times New Roman" w:hAnsi="Times New Roman"/>
                <w:sz w:val="24"/>
                <w:szCs w:val="24"/>
              </w:rPr>
              <w:t>площадка 4: Высоковольтная ул., Весенняя ул., ул. Шевченко, ул. 2-я Линия, 3-й Мопровский пер. Ориентировочная площадь 5,7 га</w:t>
            </w:r>
          </w:p>
        </w:tc>
        <w:tc>
          <w:tcPr>
            <w:tcW w:w="2410" w:type="dxa"/>
            <w:shd w:val="clear" w:color="auto" w:fill="auto"/>
          </w:tcPr>
          <w:p w:rsidR="000006D9" w:rsidRPr="009760AB" w:rsidRDefault="000006D9" w:rsidP="00A068AD">
            <w:pPr>
              <w:jc w:val="center"/>
            </w:pPr>
            <w:r w:rsidRPr="00182AF8">
              <w:rPr>
                <w:lang w:val="en-US"/>
              </w:rPr>
              <w:t>I</w:t>
            </w:r>
            <w:r w:rsidRPr="00182AF8">
              <w:t xml:space="preserve"> 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182AF8">
            <w:pPr>
              <w:pStyle w:val="afffe"/>
              <w:tabs>
                <w:tab w:val="left" w:pos="426"/>
              </w:tabs>
              <w:spacing w:after="0" w:line="240" w:lineRule="auto"/>
              <w:ind w:left="0" w:firstLine="34"/>
              <w:jc w:val="both"/>
              <w:rPr>
                <w:rFonts w:ascii="Times New Roman" w:hAnsi="Times New Roman"/>
                <w:sz w:val="24"/>
                <w:szCs w:val="24"/>
              </w:rPr>
            </w:pPr>
            <w:r w:rsidRPr="00A068AD">
              <w:rPr>
                <w:rFonts w:ascii="Times New Roman" w:hAnsi="Times New Roman"/>
                <w:sz w:val="24"/>
                <w:szCs w:val="24"/>
              </w:rPr>
              <w:t>Реализация проектов, предусматривающих обеспечение земельных участков инженерной, социальной и транспортной инфраструктурой, а также индивидуальное жилищное строительство на земельных участках,</w:t>
            </w:r>
            <w:r>
              <w:rPr>
                <w:rFonts w:ascii="Times New Roman" w:hAnsi="Times New Roman"/>
                <w:sz w:val="24"/>
                <w:szCs w:val="24"/>
              </w:rPr>
              <w:t xml:space="preserve"> выделенных многодетным семьям,</w:t>
            </w:r>
          </w:p>
        </w:tc>
        <w:tc>
          <w:tcPr>
            <w:tcW w:w="2410" w:type="dxa"/>
            <w:shd w:val="clear" w:color="auto" w:fill="auto"/>
          </w:tcPr>
          <w:p w:rsidR="000006D9" w:rsidRPr="00A068AD" w:rsidRDefault="000006D9" w:rsidP="00A068AD">
            <w:pPr>
              <w:jc w:val="center"/>
              <w:rPr>
                <w:bCs/>
              </w:rPr>
            </w:pPr>
            <w:r w:rsidRPr="00A068AD">
              <w:rPr>
                <w:bCs/>
                <w:lang w:val="en-US"/>
              </w:rPr>
              <w:t xml:space="preserve">I-III </w:t>
            </w:r>
            <w:r w:rsidRPr="00A068AD">
              <w:rPr>
                <w:bCs/>
              </w:rPr>
              <w:t>этапы</w:t>
            </w:r>
          </w:p>
        </w:tc>
        <w:tc>
          <w:tcPr>
            <w:tcW w:w="4252" w:type="dxa"/>
            <w:shd w:val="clear" w:color="auto" w:fill="auto"/>
          </w:tcPr>
          <w:p w:rsidR="000006D9" w:rsidRPr="00233D0A" w:rsidRDefault="000006D9" w:rsidP="00A068AD">
            <w:pPr>
              <w:autoSpaceDE w:val="0"/>
              <w:autoSpaceDN w:val="0"/>
              <w:adjustRightInd w:val="0"/>
              <w:jc w:val="both"/>
            </w:pPr>
            <w:r w:rsidRPr="00233D0A">
              <w:t>Закон Рязанской области от 30.11.2011 № 109-ОЗ «О бесплатном предоставлении в собственность граждан земельных участков на территории Рязанской области»</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A7398" w:rsidRDefault="000006D9" w:rsidP="00A068AD">
            <w:pPr>
              <w:tabs>
                <w:tab w:val="left" w:pos="426"/>
              </w:tabs>
              <w:ind w:firstLine="34"/>
              <w:jc w:val="both"/>
            </w:pPr>
            <w:r w:rsidRPr="00233D0A">
              <w:t xml:space="preserve">в том числе: </w:t>
            </w:r>
          </w:p>
          <w:p w:rsidR="000006D9" w:rsidRPr="00A068AD" w:rsidRDefault="00261B51" w:rsidP="00261B51">
            <w:pPr>
              <w:pStyle w:val="afffe"/>
              <w:tabs>
                <w:tab w:val="left" w:pos="426"/>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0006D9" w:rsidRPr="00A068AD">
              <w:rPr>
                <w:rFonts w:ascii="Times New Roman" w:hAnsi="Times New Roman"/>
                <w:sz w:val="24"/>
                <w:szCs w:val="24"/>
              </w:rPr>
              <w:t>г. Рязань, пос. Храпово – Божатково</w:t>
            </w:r>
          </w:p>
          <w:p w:rsidR="000006D9" w:rsidRPr="00A068AD" w:rsidRDefault="00261B51" w:rsidP="00261B51">
            <w:pPr>
              <w:pStyle w:val="afffe"/>
              <w:tabs>
                <w:tab w:val="left" w:pos="426"/>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0006D9" w:rsidRPr="00A068AD">
              <w:rPr>
                <w:rFonts w:ascii="Times New Roman" w:hAnsi="Times New Roman"/>
                <w:sz w:val="24"/>
                <w:szCs w:val="24"/>
              </w:rPr>
              <w:t>Рязанский р-н, с. Букрино</w:t>
            </w:r>
          </w:p>
          <w:p w:rsidR="000006D9" w:rsidRPr="00A068AD" w:rsidRDefault="00261B51" w:rsidP="00261B51">
            <w:pPr>
              <w:pStyle w:val="afffe"/>
              <w:tabs>
                <w:tab w:val="left" w:pos="426"/>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0006D9" w:rsidRPr="00A068AD">
              <w:rPr>
                <w:rFonts w:ascii="Times New Roman" w:hAnsi="Times New Roman"/>
                <w:sz w:val="24"/>
                <w:szCs w:val="24"/>
              </w:rPr>
              <w:t>Рыбновский р-н, с. Пальные</w:t>
            </w:r>
          </w:p>
          <w:p w:rsidR="000006D9" w:rsidRPr="00A068AD" w:rsidRDefault="00261B51" w:rsidP="00261B51">
            <w:pPr>
              <w:pStyle w:val="afffe"/>
              <w:tabs>
                <w:tab w:val="left" w:pos="426"/>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0006D9" w:rsidRPr="00A068AD">
              <w:rPr>
                <w:rFonts w:ascii="Times New Roman" w:hAnsi="Times New Roman"/>
                <w:sz w:val="24"/>
                <w:szCs w:val="24"/>
              </w:rPr>
              <w:t>г. Рязань, пос. Дягилево, в районе Мушковатовской ул.</w:t>
            </w:r>
          </w:p>
          <w:p w:rsidR="00FA7659" w:rsidRPr="00A068AD" w:rsidRDefault="00261B51" w:rsidP="00261B51">
            <w:pPr>
              <w:pStyle w:val="afffe"/>
              <w:tabs>
                <w:tab w:val="left" w:pos="426"/>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0006D9" w:rsidRPr="00A068AD">
              <w:rPr>
                <w:rFonts w:ascii="Times New Roman" w:hAnsi="Times New Roman"/>
                <w:sz w:val="24"/>
                <w:szCs w:val="24"/>
              </w:rPr>
              <w:t>г. Рязань, пос. Божатково</w:t>
            </w:r>
          </w:p>
        </w:tc>
        <w:tc>
          <w:tcPr>
            <w:tcW w:w="2410" w:type="dxa"/>
            <w:shd w:val="clear" w:color="auto" w:fill="auto"/>
          </w:tcPr>
          <w:p w:rsidR="000006D9" w:rsidRPr="00A068AD" w:rsidRDefault="000006D9" w:rsidP="00A068AD">
            <w:pPr>
              <w:jc w:val="center"/>
              <w:rPr>
                <w:bCs/>
                <w:lang w:val="en-US"/>
              </w:rPr>
            </w:pPr>
            <w:r w:rsidRPr="00A068AD">
              <w:rPr>
                <w:lang w:val="en-US"/>
              </w:rPr>
              <w:t>I</w:t>
            </w:r>
            <w:r w:rsidRPr="00233D0A">
              <w:t xml:space="preserve"> 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182AF8" w:rsidRDefault="000006D9" w:rsidP="00A068AD">
            <w:pPr>
              <w:tabs>
                <w:tab w:val="left" w:pos="426"/>
              </w:tabs>
              <w:ind w:firstLine="34"/>
              <w:jc w:val="both"/>
            </w:pPr>
            <w:r w:rsidRPr="00182AF8">
              <w:t>Реализация проектов комплексного развития территорий</w:t>
            </w:r>
          </w:p>
          <w:p w:rsidR="00FA7659" w:rsidRPr="00182AF8" w:rsidRDefault="00FA7659" w:rsidP="00A068AD">
            <w:pPr>
              <w:tabs>
                <w:tab w:val="left" w:pos="426"/>
              </w:tabs>
              <w:ind w:firstLine="34"/>
              <w:jc w:val="both"/>
            </w:pPr>
          </w:p>
        </w:tc>
        <w:tc>
          <w:tcPr>
            <w:tcW w:w="2410" w:type="dxa"/>
            <w:shd w:val="clear" w:color="auto" w:fill="auto"/>
          </w:tcPr>
          <w:p w:rsidR="000006D9" w:rsidRPr="00182AF8" w:rsidRDefault="000006D9" w:rsidP="00A068AD">
            <w:pPr>
              <w:jc w:val="center"/>
            </w:pPr>
            <w:r w:rsidRPr="00182AF8">
              <w:t>I- III этапы</w:t>
            </w:r>
          </w:p>
        </w:tc>
        <w:tc>
          <w:tcPr>
            <w:tcW w:w="4252" w:type="dxa"/>
            <w:shd w:val="clear" w:color="auto" w:fill="auto"/>
          </w:tcPr>
          <w:p w:rsidR="000006D9" w:rsidRPr="00233D0A" w:rsidRDefault="000006D9" w:rsidP="00A068AD">
            <w:pPr>
              <w:autoSpaceDE w:val="0"/>
              <w:autoSpaceDN w:val="0"/>
              <w:adjustRightInd w:val="0"/>
              <w:jc w:val="both"/>
            </w:pPr>
          </w:p>
        </w:tc>
      </w:tr>
      <w:tr w:rsidR="009C017C" w:rsidRPr="00233D0A" w:rsidTr="006E2A01">
        <w:trPr>
          <w:cantSplit/>
        </w:trPr>
        <w:tc>
          <w:tcPr>
            <w:tcW w:w="817" w:type="dxa"/>
            <w:shd w:val="clear" w:color="auto" w:fill="auto"/>
          </w:tcPr>
          <w:p w:rsidR="009C017C" w:rsidRPr="006622A2" w:rsidRDefault="009C017C" w:rsidP="00936BE9">
            <w:pPr>
              <w:numPr>
                <w:ilvl w:val="0"/>
                <w:numId w:val="7"/>
              </w:numPr>
              <w:ind w:left="142" w:hanging="66"/>
              <w:jc w:val="center"/>
            </w:pPr>
          </w:p>
        </w:tc>
        <w:tc>
          <w:tcPr>
            <w:tcW w:w="7938" w:type="dxa"/>
            <w:shd w:val="clear" w:color="auto" w:fill="auto"/>
          </w:tcPr>
          <w:p w:rsidR="009C017C" w:rsidRPr="009C017C" w:rsidRDefault="009C017C" w:rsidP="009C017C">
            <w:pPr>
              <w:tabs>
                <w:tab w:val="left" w:pos="426"/>
              </w:tabs>
              <w:ind w:firstLine="34"/>
              <w:jc w:val="both"/>
            </w:pPr>
            <w:r w:rsidRPr="009C017C">
              <w:t>Расселение аварийного жилищного фонда</w:t>
            </w:r>
          </w:p>
          <w:p w:rsidR="009C017C" w:rsidRPr="009C017C" w:rsidRDefault="009C017C" w:rsidP="009C017C">
            <w:pPr>
              <w:tabs>
                <w:tab w:val="left" w:pos="426"/>
              </w:tabs>
              <w:ind w:firstLine="34"/>
              <w:jc w:val="both"/>
              <w:rPr>
                <w:highlight w:val="yellow"/>
              </w:rPr>
            </w:pPr>
            <w:r w:rsidRPr="009C017C">
              <w:tab/>
            </w:r>
            <w:r w:rsidRPr="009C017C">
              <w:tab/>
            </w:r>
          </w:p>
        </w:tc>
        <w:tc>
          <w:tcPr>
            <w:tcW w:w="2410" w:type="dxa"/>
            <w:shd w:val="clear" w:color="auto" w:fill="auto"/>
          </w:tcPr>
          <w:p w:rsidR="009C017C" w:rsidRPr="009C017C" w:rsidRDefault="009C017C" w:rsidP="00A068AD">
            <w:pPr>
              <w:jc w:val="center"/>
              <w:rPr>
                <w:highlight w:val="yellow"/>
              </w:rPr>
            </w:pPr>
            <w:r w:rsidRPr="009C017C">
              <w:t>I-II этапы</w:t>
            </w:r>
          </w:p>
        </w:tc>
        <w:tc>
          <w:tcPr>
            <w:tcW w:w="4252" w:type="dxa"/>
            <w:shd w:val="clear" w:color="auto" w:fill="auto"/>
          </w:tcPr>
          <w:p w:rsidR="009C017C" w:rsidRPr="00233D0A" w:rsidRDefault="009C017C" w:rsidP="00A068AD">
            <w:pPr>
              <w:autoSpaceDE w:val="0"/>
              <w:autoSpaceDN w:val="0"/>
              <w:adjustRightInd w:val="0"/>
              <w:jc w:val="both"/>
            </w:pPr>
          </w:p>
        </w:tc>
      </w:tr>
      <w:tr w:rsidR="000006D9" w:rsidRPr="00233D0A" w:rsidTr="00FA7659">
        <w:trPr>
          <w:cantSplit/>
          <w:trHeight w:val="401"/>
        </w:trPr>
        <w:tc>
          <w:tcPr>
            <w:tcW w:w="817" w:type="dxa"/>
            <w:shd w:val="clear" w:color="auto" w:fill="auto"/>
          </w:tcPr>
          <w:p w:rsidR="000006D9" w:rsidRPr="006622A2" w:rsidRDefault="000006D9" w:rsidP="00A068AD">
            <w:pPr>
              <w:ind w:left="142"/>
            </w:pPr>
          </w:p>
        </w:tc>
        <w:tc>
          <w:tcPr>
            <w:tcW w:w="7938" w:type="dxa"/>
            <w:shd w:val="clear" w:color="auto" w:fill="auto"/>
          </w:tcPr>
          <w:p w:rsidR="000006D9" w:rsidRPr="00A068AD" w:rsidRDefault="000006D9" w:rsidP="00A068AD">
            <w:pPr>
              <w:autoSpaceDE w:val="0"/>
              <w:autoSpaceDN w:val="0"/>
              <w:adjustRightInd w:val="0"/>
              <w:jc w:val="both"/>
              <w:rPr>
                <w:b/>
              </w:rPr>
            </w:pPr>
            <w:r w:rsidRPr="00A068AD">
              <w:rPr>
                <w:b/>
              </w:rPr>
              <w:t>ПРОЕКТЫ БЛАГОУСТРОЙСТВА</w:t>
            </w:r>
          </w:p>
        </w:tc>
        <w:tc>
          <w:tcPr>
            <w:tcW w:w="2410" w:type="dxa"/>
            <w:shd w:val="clear" w:color="auto" w:fill="auto"/>
          </w:tcPr>
          <w:p w:rsidR="000006D9" w:rsidRPr="00233D0A" w:rsidRDefault="000006D9" w:rsidP="00A068AD">
            <w:pPr>
              <w:jc w:val="center"/>
            </w:pP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233D0A">
              <w:t xml:space="preserve">Реализация проектов благоустройства общественных пространств, </w:t>
            </w:r>
          </w:p>
        </w:tc>
        <w:tc>
          <w:tcPr>
            <w:tcW w:w="2410" w:type="dxa"/>
            <w:shd w:val="clear" w:color="auto" w:fill="auto"/>
          </w:tcPr>
          <w:p w:rsidR="000006D9" w:rsidRPr="00233D0A" w:rsidRDefault="000006D9" w:rsidP="00A068AD">
            <w:pPr>
              <w:jc w:val="center"/>
            </w:pPr>
            <w:r w:rsidRPr="00A068AD">
              <w:rPr>
                <w:lang w:val="en-US"/>
              </w:rPr>
              <w:t>I</w:t>
            </w:r>
            <w:r w:rsidRPr="009C017C">
              <w:t>-</w:t>
            </w:r>
            <w:r w:rsidRPr="00233D0A">
              <w:t xml:space="preserve"> </w:t>
            </w:r>
            <w:r w:rsidRPr="00A068AD">
              <w:rPr>
                <w:lang w:val="en-US"/>
              </w:rPr>
              <w:t>III</w:t>
            </w:r>
            <w:r w:rsidRPr="009C017C">
              <w:t xml:space="preserve"> </w:t>
            </w:r>
            <w:r w:rsidRPr="00233D0A">
              <w:t>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A068AD">
            <w:pPr>
              <w:pStyle w:val="afffe"/>
              <w:tabs>
                <w:tab w:val="left" w:pos="426"/>
              </w:tabs>
              <w:spacing w:after="0" w:line="240" w:lineRule="auto"/>
              <w:ind w:left="34"/>
              <w:jc w:val="both"/>
              <w:rPr>
                <w:rFonts w:ascii="Times New Roman" w:hAnsi="Times New Roman"/>
                <w:sz w:val="24"/>
                <w:szCs w:val="24"/>
              </w:rPr>
            </w:pPr>
            <w:r w:rsidRPr="00A068AD">
              <w:rPr>
                <w:rFonts w:ascii="Times New Roman" w:hAnsi="Times New Roman"/>
                <w:sz w:val="24"/>
                <w:szCs w:val="24"/>
              </w:rPr>
              <w:t>в том числе:</w:t>
            </w:r>
          </w:p>
          <w:p w:rsidR="000006D9" w:rsidRPr="00A04F2E" w:rsidRDefault="00261B51" w:rsidP="00261B51">
            <w:pPr>
              <w:pStyle w:val="afffe"/>
              <w:tabs>
                <w:tab w:val="left" w:pos="426"/>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0006D9" w:rsidRPr="00A04F2E">
              <w:rPr>
                <w:rFonts w:ascii="Times New Roman" w:hAnsi="Times New Roman"/>
                <w:sz w:val="24"/>
                <w:szCs w:val="24"/>
              </w:rPr>
              <w:t>благоустройство Верхнего городского сада</w:t>
            </w:r>
          </w:p>
          <w:p w:rsidR="000006D9" w:rsidRPr="00A04F2E" w:rsidRDefault="00261B51" w:rsidP="00261B51">
            <w:pPr>
              <w:pStyle w:val="afffe"/>
              <w:tabs>
                <w:tab w:val="left" w:pos="426"/>
              </w:tabs>
              <w:spacing w:after="0" w:line="240" w:lineRule="auto"/>
              <w:ind w:left="34"/>
              <w:jc w:val="both"/>
              <w:rPr>
                <w:rFonts w:ascii="Times New Roman" w:hAnsi="Times New Roman"/>
                <w:sz w:val="24"/>
                <w:szCs w:val="24"/>
              </w:rPr>
            </w:pPr>
            <w:r>
              <w:rPr>
                <w:rFonts w:ascii="Times New Roman" w:hAnsi="Times New Roman"/>
                <w:sz w:val="24"/>
                <w:szCs w:val="24"/>
              </w:rPr>
              <w:t>- </w:t>
            </w:r>
            <w:r w:rsidR="000006D9" w:rsidRPr="00A04F2E">
              <w:rPr>
                <w:rFonts w:ascii="Times New Roman" w:hAnsi="Times New Roman"/>
                <w:sz w:val="24"/>
                <w:szCs w:val="24"/>
              </w:rPr>
              <w:t>благоустройство Центрального парка культуры и отдыха «Рюмина роща»</w:t>
            </w:r>
          </w:p>
          <w:p w:rsidR="000006D9" w:rsidRPr="00A068AD" w:rsidRDefault="00261B51" w:rsidP="00261B51">
            <w:pPr>
              <w:pStyle w:val="afffe"/>
              <w:tabs>
                <w:tab w:val="left" w:pos="426"/>
              </w:tabs>
              <w:spacing w:after="0" w:line="240" w:lineRule="auto"/>
              <w:ind w:left="34"/>
              <w:jc w:val="both"/>
              <w:rPr>
                <w:rFonts w:ascii="Times New Roman" w:hAnsi="Times New Roman"/>
                <w:sz w:val="24"/>
                <w:szCs w:val="24"/>
              </w:rPr>
            </w:pPr>
            <w:r>
              <w:rPr>
                <w:rFonts w:ascii="Times New Roman" w:hAnsi="Times New Roman"/>
                <w:sz w:val="24"/>
                <w:szCs w:val="24"/>
              </w:rPr>
              <w:t xml:space="preserve">- </w:t>
            </w:r>
            <w:r w:rsidR="000006D9" w:rsidRPr="00A04F2E">
              <w:rPr>
                <w:rFonts w:ascii="Times New Roman" w:hAnsi="Times New Roman"/>
                <w:sz w:val="24"/>
                <w:szCs w:val="24"/>
              </w:rPr>
              <w:t>благоустройство парка Советско-Польского братства по</w:t>
            </w:r>
            <w:r w:rsidR="000006D9" w:rsidRPr="00A068AD">
              <w:rPr>
                <w:rFonts w:ascii="Times New Roman" w:hAnsi="Times New Roman"/>
                <w:sz w:val="24"/>
                <w:szCs w:val="24"/>
              </w:rPr>
              <w:t xml:space="preserve"> оружию</w:t>
            </w:r>
          </w:p>
        </w:tc>
        <w:tc>
          <w:tcPr>
            <w:tcW w:w="2410" w:type="dxa"/>
            <w:shd w:val="clear" w:color="auto" w:fill="auto"/>
          </w:tcPr>
          <w:p w:rsidR="000006D9" w:rsidRPr="00A068AD" w:rsidRDefault="000006D9" w:rsidP="00A068AD">
            <w:pPr>
              <w:pStyle w:val="afffe"/>
              <w:tabs>
                <w:tab w:val="left" w:pos="426"/>
              </w:tabs>
              <w:spacing w:after="0" w:line="240" w:lineRule="auto"/>
              <w:ind w:left="34"/>
              <w:jc w:val="center"/>
              <w:rPr>
                <w:rFonts w:ascii="Times New Roman" w:hAnsi="Times New Roman"/>
                <w:sz w:val="24"/>
                <w:szCs w:val="24"/>
              </w:rPr>
            </w:pPr>
            <w:r w:rsidRPr="00A068AD">
              <w:rPr>
                <w:rFonts w:ascii="Times New Roman" w:hAnsi="Times New Roman"/>
                <w:sz w:val="24"/>
                <w:szCs w:val="24"/>
              </w:rPr>
              <w:t>I этап</w:t>
            </w:r>
          </w:p>
        </w:tc>
        <w:tc>
          <w:tcPr>
            <w:tcW w:w="4252" w:type="dxa"/>
            <w:shd w:val="clear" w:color="auto" w:fill="auto"/>
          </w:tcPr>
          <w:p w:rsidR="000006D9" w:rsidRPr="00233D0A" w:rsidRDefault="000006D9" w:rsidP="00A068AD">
            <w:pPr>
              <w:autoSpaceDE w:val="0"/>
              <w:autoSpaceDN w:val="0"/>
              <w:adjustRightInd w:val="0"/>
              <w:jc w:val="both"/>
            </w:pPr>
            <w:r w:rsidRPr="00233D0A">
              <w:t>ГП РО «Формирование современной городской среды»</w:t>
            </w:r>
          </w:p>
          <w:p w:rsidR="000006D9" w:rsidRPr="00233D0A" w:rsidRDefault="000006D9" w:rsidP="00A068AD">
            <w:pPr>
              <w:autoSpaceDE w:val="0"/>
              <w:autoSpaceDN w:val="0"/>
              <w:adjustRightInd w:val="0"/>
              <w:jc w:val="both"/>
            </w:pPr>
            <w:r w:rsidRPr="00233D0A">
              <w:t>ФП «Формирование комфортной городской среды, РП «Формирование современной городской среды в Рязанской области»</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Реализация проектов благоустройства дворовых территорий</w:t>
            </w:r>
          </w:p>
        </w:tc>
        <w:tc>
          <w:tcPr>
            <w:tcW w:w="2410" w:type="dxa"/>
            <w:shd w:val="clear" w:color="auto" w:fill="auto"/>
          </w:tcPr>
          <w:p w:rsidR="000006D9" w:rsidRPr="00233D0A" w:rsidRDefault="000006D9" w:rsidP="00A068AD">
            <w:pPr>
              <w:jc w:val="center"/>
            </w:pPr>
            <w:r w:rsidRPr="00A068AD">
              <w:rPr>
                <w:lang w:val="en-US"/>
              </w:rPr>
              <w:t>I-</w:t>
            </w:r>
            <w:r w:rsidRPr="00233D0A">
              <w:t xml:space="preserve"> </w:t>
            </w:r>
            <w:r w:rsidRPr="00A068AD">
              <w:rPr>
                <w:lang w:val="en-US"/>
              </w:rPr>
              <w:t xml:space="preserve">III </w:t>
            </w:r>
            <w:r w:rsidRPr="00233D0A">
              <w:t>этапы</w:t>
            </w:r>
          </w:p>
        </w:tc>
        <w:tc>
          <w:tcPr>
            <w:tcW w:w="4252" w:type="dxa"/>
            <w:shd w:val="clear" w:color="auto" w:fill="auto"/>
          </w:tcPr>
          <w:p w:rsidR="000006D9" w:rsidRPr="00233D0A" w:rsidRDefault="000006D9" w:rsidP="00A068AD">
            <w:pPr>
              <w:autoSpaceDE w:val="0"/>
              <w:autoSpaceDN w:val="0"/>
              <w:adjustRightInd w:val="0"/>
              <w:jc w:val="both"/>
            </w:pPr>
            <w:r w:rsidRPr="00233D0A">
              <w:t>ГП РО «Формирование современной городской среды»</w:t>
            </w:r>
          </w:p>
          <w:p w:rsidR="000006D9" w:rsidRPr="00233D0A" w:rsidRDefault="000006D9" w:rsidP="00A068AD">
            <w:pPr>
              <w:autoSpaceDE w:val="0"/>
              <w:autoSpaceDN w:val="0"/>
              <w:adjustRightInd w:val="0"/>
              <w:jc w:val="both"/>
            </w:pPr>
            <w:r w:rsidRPr="00233D0A">
              <w:t>ФП «Формирование комфортной городской среды, РП «Формирование современной городской среды в Рязанской области»</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Реализация проектов комплексного благоустройства междомовых территорий</w:t>
            </w:r>
          </w:p>
        </w:tc>
        <w:tc>
          <w:tcPr>
            <w:tcW w:w="2410" w:type="dxa"/>
            <w:shd w:val="clear" w:color="auto" w:fill="auto"/>
          </w:tcPr>
          <w:p w:rsidR="000006D9" w:rsidRPr="00233D0A" w:rsidRDefault="000006D9" w:rsidP="00A068AD">
            <w:pPr>
              <w:jc w:val="center"/>
            </w:pPr>
            <w:r w:rsidRPr="00A068AD">
              <w:rPr>
                <w:lang w:val="en-US"/>
              </w:rPr>
              <w:t>I-</w:t>
            </w:r>
            <w:r w:rsidRPr="00233D0A">
              <w:t xml:space="preserve"> </w:t>
            </w:r>
            <w:r w:rsidRPr="00A068AD">
              <w:rPr>
                <w:lang w:val="en-US"/>
              </w:rPr>
              <w:t xml:space="preserve">III </w:t>
            </w:r>
            <w:r w:rsidRPr="00233D0A">
              <w:t>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Реализация проектов местных инициатив</w:t>
            </w:r>
          </w:p>
        </w:tc>
        <w:tc>
          <w:tcPr>
            <w:tcW w:w="2410" w:type="dxa"/>
            <w:shd w:val="clear" w:color="auto" w:fill="auto"/>
          </w:tcPr>
          <w:p w:rsidR="000006D9" w:rsidRPr="00233D0A" w:rsidRDefault="000006D9" w:rsidP="00A068AD">
            <w:pPr>
              <w:jc w:val="center"/>
            </w:pPr>
            <w:r w:rsidRPr="00A068AD">
              <w:rPr>
                <w:lang w:val="en-US"/>
              </w:rPr>
              <w:t>I-</w:t>
            </w:r>
            <w:r w:rsidRPr="00233D0A">
              <w:t xml:space="preserve"> </w:t>
            </w:r>
            <w:r w:rsidRPr="00A068AD">
              <w:rPr>
                <w:lang w:val="en-US"/>
              </w:rPr>
              <w:t xml:space="preserve">III </w:t>
            </w:r>
            <w:r w:rsidRPr="00233D0A">
              <w:t>этапы</w:t>
            </w:r>
          </w:p>
        </w:tc>
        <w:tc>
          <w:tcPr>
            <w:tcW w:w="4252" w:type="dxa"/>
            <w:shd w:val="clear" w:color="auto" w:fill="auto"/>
          </w:tcPr>
          <w:p w:rsidR="000006D9" w:rsidRPr="00233D0A" w:rsidRDefault="000006D9" w:rsidP="00A068AD">
            <w:pPr>
              <w:autoSpaceDE w:val="0"/>
              <w:autoSpaceDN w:val="0"/>
              <w:adjustRightInd w:val="0"/>
              <w:jc w:val="both"/>
            </w:pPr>
            <w:r w:rsidRPr="00233D0A">
              <w:t>ГП РО «Формирование современной городской среды»</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3516CE">
            <w:pPr>
              <w:jc w:val="both"/>
            </w:pPr>
            <w:r w:rsidRPr="00233D0A">
              <w:t>Реализация проектов по развитию «городских окраин»</w:t>
            </w:r>
          </w:p>
          <w:p w:rsidR="009C017C" w:rsidRPr="00233D0A" w:rsidRDefault="009C017C" w:rsidP="003516CE">
            <w:pPr>
              <w:jc w:val="both"/>
            </w:pPr>
          </w:p>
        </w:tc>
        <w:tc>
          <w:tcPr>
            <w:tcW w:w="2410" w:type="dxa"/>
            <w:shd w:val="clear" w:color="auto" w:fill="auto"/>
          </w:tcPr>
          <w:p w:rsidR="000006D9" w:rsidRPr="00233D0A" w:rsidRDefault="000006D9" w:rsidP="00A068AD">
            <w:pPr>
              <w:jc w:val="center"/>
            </w:pPr>
            <w:r w:rsidRPr="00A068AD">
              <w:rPr>
                <w:lang w:val="en-US"/>
              </w:rPr>
              <w:t>I-</w:t>
            </w:r>
            <w:r w:rsidRPr="00233D0A">
              <w:t xml:space="preserve"> </w:t>
            </w:r>
            <w:r w:rsidRPr="00A068AD">
              <w:rPr>
                <w:lang w:val="en-US"/>
              </w:rPr>
              <w:t xml:space="preserve">III </w:t>
            </w:r>
            <w:r w:rsidRPr="00233D0A">
              <w:t>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3516CE">
            <w:pPr>
              <w:jc w:val="both"/>
            </w:pPr>
            <w:r w:rsidRPr="00233D0A">
              <w:t>Проекты по вертикальному озеленению фасадов жилых зданий, торговых павильонов и остановок общественного транспорта</w:t>
            </w:r>
          </w:p>
          <w:p w:rsidR="009C017C" w:rsidRPr="00233D0A" w:rsidRDefault="009C017C" w:rsidP="003516CE">
            <w:pPr>
              <w:jc w:val="both"/>
            </w:pPr>
          </w:p>
        </w:tc>
        <w:tc>
          <w:tcPr>
            <w:tcW w:w="2410" w:type="dxa"/>
            <w:shd w:val="clear" w:color="auto" w:fill="auto"/>
          </w:tcPr>
          <w:p w:rsidR="000006D9" w:rsidRPr="00233D0A" w:rsidRDefault="000006D9" w:rsidP="00A068AD">
            <w:pPr>
              <w:jc w:val="center"/>
            </w:pPr>
            <w:r w:rsidRPr="00A068AD">
              <w:rPr>
                <w:lang w:val="en-US"/>
              </w:rPr>
              <w:t>I-</w:t>
            </w:r>
            <w:r w:rsidRPr="00233D0A">
              <w:t xml:space="preserve"> </w:t>
            </w:r>
            <w:r w:rsidRPr="00A068AD">
              <w:rPr>
                <w:lang w:val="en-US"/>
              </w:rPr>
              <w:t xml:space="preserve">III </w:t>
            </w:r>
            <w:r w:rsidRPr="00233D0A">
              <w:t>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3516CE">
            <w:pPr>
              <w:jc w:val="both"/>
            </w:pPr>
            <w:r w:rsidRPr="00233D0A">
              <w:t>Проекты архитектурной подсветки зданий</w:t>
            </w:r>
          </w:p>
          <w:p w:rsidR="009C017C" w:rsidRPr="00233D0A" w:rsidRDefault="009C017C" w:rsidP="003516CE">
            <w:pPr>
              <w:jc w:val="both"/>
            </w:pPr>
          </w:p>
        </w:tc>
        <w:tc>
          <w:tcPr>
            <w:tcW w:w="2410" w:type="dxa"/>
            <w:shd w:val="clear" w:color="auto" w:fill="auto"/>
          </w:tcPr>
          <w:p w:rsidR="000006D9" w:rsidRPr="00233D0A" w:rsidRDefault="000006D9" w:rsidP="00A068AD">
            <w:pPr>
              <w:jc w:val="center"/>
            </w:pPr>
            <w:r w:rsidRPr="00A068AD">
              <w:rPr>
                <w:lang w:val="en-US"/>
              </w:rPr>
              <w:t>I-</w:t>
            </w:r>
            <w:r w:rsidRPr="00233D0A">
              <w:t xml:space="preserve"> </w:t>
            </w:r>
            <w:r w:rsidRPr="00A068AD">
              <w:rPr>
                <w:lang w:val="en-US"/>
              </w:rPr>
              <w:t xml:space="preserve">III </w:t>
            </w:r>
            <w:r w:rsidRPr="00233D0A">
              <w:t>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E27FAA">
            <w:pPr>
              <w:jc w:val="both"/>
            </w:pPr>
            <w:r w:rsidRPr="00233D0A">
              <w:t xml:space="preserve">Создание и внедрение </w:t>
            </w:r>
            <w:r w:rsidRPr="00A04F2E">
              <w:t>системы «Рязанского</w:t>
            </w:r>
            <w:r>
              <w:rPr>
                <w:b/>
              </w:rPr>
              <w:t xml:space="preserve"> </w:t>
            </w:r>
            <w:r w:rsidRPr="00233D0A">
              <w:t>дизайн-кода</w:t>
            </w:r>
            <w:r w:rsidRPr="003516CE">
              <w:rPr>
                <w:b/>
              </w:rPr>
              <w:t>»</w:t>
            </w:r>
            <w:r w:rsidRPr="00233D0A">
              <w:t xml:space="preserve">, предусматривающего формирование единого архитектурного и художественного облика города, включающего объекты наружной рекламы, колористические решения, малые архитектурные  формы и пр.  </w:t>
            </w: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9C017C">
        <w:trPr>
          <w:cantSplit/>
          <w:trHeight w:val="474"/>
        </w:trPr>
        <w:tc>
          <w:tcPr>
            <w:tcW w:w="817" w:type="dxa"/>
            <w:shd w:val="clear" w:color="auto" w:fill="auto"/>
          </w:tcPr>
          <w:p w:rsidR="000006D9" w:rsidRPr="006622A2" w:rsidRDefault="000006D9" w:rsidP="00A068AD">
            <w:pPr>
              <w:ind w:left="142"/>
            </w:pPr>
          </w:p>
        </w:tc>
        <w:tc>
          <w:tcPr>
            <w:tcW w:w="7938" w:type="dxa"/>
            <w:shd w:val="clear" w:color="auto" w:fill="auto"/>
          </w:tcPr>
          <w:p w:rsidR="000006D9" w:rsidRPr="00A068AD" w:rsidRDefault="000006D9" w:rsidP="00A068AD">
            <w:pPr>
              <w:jc w:val="both"/>
              <w:rPr>
                <w:b/>
              </w:rPr>
            </w:pPr>
            <w:r w:rsidRPr="00A068AD">
              <w:rPr>
                <w:b/>
              </w:rPr>
              <w:t>ЭКОЛОГИЧЕСКИЕ ПРОЕКТЫ</w:t>
            </w:r>
          </w:p>
        </w:tc>
        <w:tc>
          <w:tcPr>
            <w:tcW w:w="2410" w:type="dxa"/>
            <w:shd w:val="clear" w:color="auto" w:fill="auto"/>
          </w:tcPr>
          <w:p w:rsidR="000006D9" w:rsidRPr="00233D0A" w:rsidRDefault="000006D9" w:rsidP="00A068AD">
            <w:pPr>
              <w:jc w:val="center"/>
            </w:pP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A068AD">
            <w:pPr>
              <w:pStyle w:val="afffe"/>
              <w:spacing w:after="0" w:line="240" w:lineRule="auto"/>
              <w:ind w:left="0"/>
              <w:jc w:val="both"/>
              <w:rPr>
                <w:rFonts w:ascii="Times New Roman" w:hAnsi="Times New Roman"/>
                <w:b/>
                <w:sz w:val="24"/>
                <w:szCs w:val="24"/>
              </w:rPr>
            </w:pPr>
            <w:r>
              <w:rPr>
                <w:rFonts w:ascii="Times New Roman" w:hAnsi="Times New Roman"/>
                <w:bCs/>
                <w:sz w:val="24"/>
                <w:szCs w:val="24"/>
              </w:rPr>
              <w:t>Ликвидация</w:t>
            </w:r>
            <w:r w:rsidRPr="00A068AD">
              <w:rPr>
                <w:rFonts w:ascii="Times New Roman" w:hAnsi="Times New Roman"/>
                <w:bCs/>
                <w:sz w:val="24"/>
                <w:szCs w:val="24"/>
              </w:rPr>
              <w:t xml:space="preserve"> несанкционированной свалки и рекультивация земель в районе Хамбушево г. Рязани</w:t>
            </w: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A068AD">
            <w:pPr>
              <w:pStyle w:val="afffe"/>
              <w:spacing w:after="0" w:line="240" w:lineRule="auto"/>
              <w:ind w:left="0"/>
              <w:jc w:val="both"/>
              <w:rPr>
                <w:rFonts w:ascii="Times New Roman" w:hAnsi="Times New Roman"/>
                <w:bCs/>
                <w:sz w:val="24"/>
                <w:szCs w:val="24"/>
              </w:rPr>
            </w:pPr>
            <w:r w:rsidRPr="00A068AD">
              <w:rPr>
                <w:rFonts w:ascii="Times New Roman" w:hAnsi="Times New Roman"/>
                <w:bCs/>
                <w:sz w:val="24"/>
                <w:szCs w:val="24"/>
              </w:rPr>
              <w:t>Рекультивации промышленной площади действующего предприятия МУП «Эколозащита»</w:t>
            </w: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B7035F">
            <w:pPr>
              <w:pStyle w:val="afffe"/>
              <w:spacing w:after="0" w:line="240" w:lineRule="auto"/>
              <w:ind w:left="0"/>
              <w:jc w:val="both"/>
              <w:rPr>
                <w:rFonts w:ascii="Times New Roman" w:hAnsi="Times New Roman"/>
                <w:bCs/>
                <w:sz w:val="24"/>
                <w:szCs w:val="24"/>
              </w:rPr>
            </w:pPr>
            <w:r w:rsidRPr="00A068AD">
              <w:rPr>
                <w:rFonts w:ascii="Times New Roman" w:hAnsi="Times New Roman"/>
                <w:bCs/>
                <w:sz w:val="24"/>
                <w:szCs w:val="24"/>
              </w:rPr>
              <w:t xml:space="preserve">Строительство термической станции утилизации твердых коммунальных отходов с генерацией тепла и электроэнергии </w:t>
            </w:r>
            <w:r w:rsidRPr="00A068AD">
              <w:rPr>
                <w:rFonts w:ascii="Times New Roman" w:hAnsi="Times New Roman"/>
                <w:sz w:val="24"/>
                <w:szCs w:val="24"/>
              </w:rPr>
              <w:t xml:space="preserve">муниципального унитарного предприятия города Рязани «Рязанское муниципальное предприятие тепловых сетей» </w:t>
            </w: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DC6FFE">
            <w:pPr>
              <w:pStyle w:val="afffe"/>
              <w:spacing w:after="0" w:line="240" w:lineRule="auto"/>
              <w:ind w:left="0"/>
              <w:jc w:val="both"/>
              <w:rPr>
                <w:rFonts w:ascii="Times New Roman" w:hAnsi="Times New Roman"/>
                <w:bCs/>
                <w:sz w:val="24"/>
                <w:szCs w:val="24"/>
              </w:rPr>
            </w:pPr>
            <w:r w:rsidRPr="00A068AD">
              <w:rPr>
                <w:rFonts w:ascii="Times New Roman" w:hAnsi="Times New Roman"/>
                <w:sz w:val="24"/>
                <w:szCs w:val="24"/>
              </w:rPr>
              <w:t>Реабилитация вод</w:t>
            </w:r>
            <w:r>
              <w:rPr>
                <w:rFonts w:ascii="Times New Roman" w:hAnsi="Times New Roman"/>
                <w:sz w:val="24"/>
                <w:szCs w:val="24"/>
              </w:rPr>
              <w:t>ных объектов на территории города Рязани</w:t>
            </w:r>
            <w:r w:rsidRPr="00A068AD">
              <w:rPr>
                <w:rFonts w:ascii="Times New Roman" w:hAnsi="Times New Roman"/>
                <w:sz w:val="24"/>
                <w:szCs w:val="24"/>
              </w:rPr>
              <w:t xml:space="preserve">, </w:t>
            </w:r>
          </w:p>
        </w:tc>
        <w:tc>
          <w:tcPr>
            <w:tcW w:w="2410" w:type="dxa"/>
            <w:shd w:val="clear" w:color="auto" w:fill="auto"/>
          </w:tcPr>
          <w:p w:rsidR="000006D9" w:rsidRPr="00233D0A" w:rsidRDefault="000006D9" w:rsidP="00A068AD">
            <w:pPr>
              <w:jc w:val="center"/>
            </w:pPr>
            <w:r w:rsidRPr="00A068AD">
              <w:rPr>
                <w:lang w:val="en-US"/>
              </w:rPr>
              <w:t>I-III</w:t>
            </w:r>
            <w:r w:rsidRPr="00233D0A">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A068AD" w:rsidRDefault="000006D9" w:rsidP="00A068AD">
            <w:pPr>
              <w:pStyle w:val="afffe"/>
              <w:spacing w:after="0" w:line="240" w:lineRule="auto"/>
              <w:ind w:left="0"/>
              <w:jc w:val="both"/>
              <w:rPr>
                <w:rFonts w:ascii="Times New Roman" w:hAnsi="Times New Roman"/>
                <w:sz w:val="24"/>
                <w:szCs w:val="24"/>
              </w:rPr>
            </w:pPr>
            <w:r w:rsidRPr="00A068AD">
              <w:rPr>
                <w:rFonts w:ascii="Times New Roman" w:hAnsi="Times New Roman"/>
                <w:sz w:val="24"/>
                <w:szCs w:val="24"/>
              </w:rPr>
              <w:t>в том числе:</w:t>
            </w:r>
          </w:p>
          <w:p w:rsidR="000006D9" w:rsidRPr="00A068AD" w:rsidRDefault="000006D9" w:rsidP="00A068AD">
            <w:pPr>
              <w:pStyle w:val="afffe"/>
              <w:spacing w:after="0" w:line="240" w:lineRule="auto"/>
              <w:ind w:left="0"/>
              <w:jc w:val="both"/>
              <w:rPr>
                <w:rFonts w:ascii="Times New Roman" w:hAnsi="Times New Roman"/>
                <w:sz w:val="24"/>
                <w:szCs w:val="24"/>
              </w:rPr>
            </w:pPr>
            <w:r w:rsidRPr="00A068AD">
              <w:rPr>
                <w:rFonts w:ascii="Times New Roman" w:hAnsi="Times New Roman"/>
                <w:sz w:val="24"/>
                <w:szCs w:val="24"/>
              </w:rPr>
              <w:t xml:space="preserve">- проведение работ по углублению дна реки Трубеж </w:t>
            </w:r>
          </w:p>
        </w:tc>
        <w:tc>
          <w:tcPr>
            <w:tcW w:w="2410" w:type="dxa"/>
            <w:shd w:val="clear" w:color="auto" w:fill="auto"/>
          </w:tcPr>
          <w:p w:rsidR="000006D9" w:rsidRPr="00233D0A" w:rsidRDefault="000006D9" w:rsidP="00A068AD">
            <w:pPr>
              <w:jc w:val="center"/>
            </w:pPr>
            <w:r w:rsidRPr="00233D0A">
              <w:t>I-II этапы</w:t>
            </w:r>
          </w:p>
        </w:tc>
        <w:tc>
          <w:tcPr>
            <w:tcW w:w="4252" w:type="dxa"/>
            <w:shd w:val="clear" w:color="auto" w:fill="auto"/>
          </w:tcPr>
          <w:p w:rsidR="000006D9" w:rsidRPr="00233D0A" w:rsidRDefault="000006D9" w:rsidP="00A068AD">
            <w:pPr>
              <w:autoSpaceDE w:val="0"/>
              <w:autoSpaceDN w:val="0"/>
              <w:adjustRightInd w:val="0"/>
              <w:jc w:val="both"/>
            </w:pPr>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 xml:space="preserve">Ликвидация засорения и загрязнения (расчистка) русла р. Солотча,  </w:t>
            </w:r>
            <w:r w:rsidR="00693565">
              <w:t xml:space="preserve">                      </w:t>
            </w:r>
            <w:r w:rsidRPr="00233D0A">
              <w:t>г.</w:t>
            </w:r>
            <w:r w:rsidR="00693565">
              <w:t xml:space="preserve"> </w:t>
            </w:r>
            <w:r w:rsidRPr="00233D0A">
              <w:t>Рязань протяженностью не менее 1,5 км</w:t>
            </w:r>
          </w:p>
        </w:tc>
        <w:tc>
          <w:tcPr>
            <w:tcW w:w="2410" w:type="dxa"/>
            <w:shd w:val="clear" w:color="auto" w:fill="auto"/>
          </w:tcPr>
          <w:p w:rsidR="000006D9" w:rsidRPr="00A068AD" w:rsidRDefault="000006D9" w:rsidP="00A068AD">
            <w:pPr>
              <w:jc w:val="center"/>
              <w:rPr>
                <w:lang w:val="en-US"/>
              </w:rPr>
            </w:pPr>
            <w:r w:rsidRPr="00233D0A">
              <w:t>II этап</w:t>
            </w:r>
          </w:p>
        </w:tc>
        <w:tc>
          <w:tcPr>
            <w:tcW w:w="4252" w:type="dxa"/>
            <w:shd w:val="clear" w:color="auto" w:fill="auto"/>
          </w:tcPr>
          <w:p w:rsidR="000006D9" w:rsidRPr="00233D0A" w:rsidRDefault="000006D9" w:rsidP="00A068AD">
            <w:pPr>
              <w:autoSpaceDE w:val="0"/>
              <w:autoSpaceDN w:val="0"/>
              <w:adjustRightInd w:val="0"/>
              <w:jc w:val="both"/>
            </w:pPr>
            <w:r w:rsidRPr="00233D0A">
              <w:t>РП «Сохранение уникальных водных объектов»</w:t>
            </w:r>
          </w:p>
          <w:p w:rsidR="000006D9" w:rsidRPr="00233D0A" w:rsidRDefault="000006D9" w:rsidP="00A068AD">
            <w:pPr>
              <w:autoSpaceDE w:val="0"/>
              <w:autoSpaceDN w:val="0"/>
              <w:adjustRightInd w:val="0"/>
              <w:jc w:val="both"/>
            </w:pPr>
            <w:r w:rsidRPr="00233D0A">
              <w:t>ГП РО «Развитие водохозяйственного комплекса, лесного хозяйства и улучшения экологической обстановки»</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jc w:val="both"/>
            </w:pPr>
            <w:r w:rsidRPr="00233D0A">
              <w:t>Озеленение санитарно-защитных зон вокруг промышленных районов города</w:t>
            </w:r>
          </w:p>
          <w:p w:rsidR="009C017C" w:rsidRPr="00233D0A" w:rsidRDefault="009C017C" w:rsidP="00A068AD">
            <w:pPr>
              <w:jc w:val="both"/>
            </w:pPr>
          </w:p>
        </w:tc>
        <w:tc>
          <w:tcPr>
            <w:tcW w:w="2410" w:type="dxa"/>
            <w:shd w:val="clear" w:color="auto" w:fill="auto"/>
          </w:tcPr>
          <w:p w:rsidR="000006D9" w:rsidRPr="00233D0A" w:rsidRDefault="000006D9" w:rsidP="00A068AD">
            <w:pPr>
              <w:jc w:val="center"/>
            </w:pPr>
            <w:r w:rsidRPr="00A068AD">
              <w:rPr>
                <w:lang w:val="en-US"/>
              </w:rPr>
              <w:t>I-III</w:t>
            </w:r>
            <w:r w:rsidRPr="00233D0A">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Комплексная замена и реконструкция зеленых насаждений города (с реализацией программы по борьбе с агрессивным распространением клёна американского ясенелистного)</w:t>
            </w:r>
          </w:p>
        </w:tc>
        <w:tc>
          <w:tcPr>
            <w:tcW w:w="2410" w:type="dxa"/>
            <w:shd w:val="clear" w:color="auto" w:fill="auto"/>
          </w:tcPr>
          <w:p w:rsidR="000006D9" w:rsidRPr="00233D0A" w:rsidRDefault="000006D9" w:rsidP="00A068AD">
            <w:pPr>
              <w:jc w:val="center"/>
            </w:pPr>
            <w:r w:rsidRPr="00A068AD">
              <w:rPr>
                <w:lang w:val="en-US"/>
              </w:rPr>
              <w:t>I-III</w:t>
            </w:r>
            <w:r w:rsidRPr="00233D0A">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Внедрение «зеленого» общественного транспорта (расширение контактной сети с целью продления и создания новых троллейбусных маршрутов)</w:t>
            </w:r>
          </w:p>
        </w:tc>
        <w:tc>
          <w:tcPr>
            <w:tcW w:w="2410" w:type="dxa"/>
            <w:shd w:val="clear" w:color="auto" w:fill="auto"/>
          </w:tcPr>
          <w:p w:rsidR="000006D9" w:rsidRPr="00233D0A" w:rsidRDefault="000006D9" w:rsidP="00A068AD">
            <w:pPr>
              <w:jc w:val="center"/>
            </w:pPr>
            <w:r w:rsidRPr="00A068AD">
              <w:rPr>
                <w:lang w:val="en-US"/>
              </w:rPr>
              <w:t>I-III</w:t>
            </w:r>
            <w:r w:rsidRPr="00233D0A">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Стимулирование хозяйствующих субъектов, использующих в своей деятельности транспорт с гибридными двигателями внутреннего сгорания, на газомоторном  топливе, электромобили</w:t>
            </w:r>
          </w:p>
        </w:tc>
        <w:tc>
          <w:tcPr>
            <w:tcW w:w="2410" w:type="dxa"/>
            <w:shd w:val="clear" w:color="auto" w:fill="auto"/>
          </w:tcPr>
          <w:p w:rsidR="000006D9" w:rsidRPr="00233D0A" w:rsidRDefault="000006D9" w:rsidP="00A068AD">
            <w:pPr>
              <w:jc w:val="center"/>
            </w:pPr>
            <w:r w:rsidRPr="00233D0A">
              <w:t>I-III этапы</w:t>
            </w:r>
          </w:p>
        </w:tc>
        <w:tc>
          <w:tcPr>
            <w:tcW w:w="4252" w:type="dxa"/>
            <w:shd w:val="clear" w:color="auto" w:fill="auto"/>
          </w:tcPr>
          <w:p w:rsidR="000006D9" w:rsidRPr="00233D0A" w:rsidRDefault="000006D9" w:rsidP="00A068AD">
            <w:pPr>
              <w:autoSpaceDE w:val="0"/>
              <w:autoSpaceDN w:val="0"/>
              <w:adjustRightInd w:val="0"/>
              <w:jc w:val="both"/>
            </w:pPr>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Расширение сети проката велосипедов (велошеринг) и иных микромобильных транспортных средств на территории города (электросамокаты, детские коляски  и пр.)</w:t>
            </w: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autoSpaceDE w:val="0"/>
              <w:autoSpaceDN w:val="0"/>
              <w:adjustRightInd w:val="0"/>
              <w:jc w:val="both"/>
            </w:pPr>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autoSpaceDE w:val="0"/>
              <w:autoSpaceDN w:val="0"/>
              <w:adjustRightInd w:val="0"/>
              <w:jc w:val="both"/>
            </w:pPr>
            <w:r w:rsidRPr="00233D0A">
              <w:t>Развитие и модернизация сети ливневой канализации со строительством очистных сооружений поверхностного стока</w:t>
            </w:r>
          </w:p>
          <w:p w:rsidR="009C017C" w:rsidRPr="00233D0A" w:rsidRDefault="009C017C" w:rsidP="00A068AD">
            <w:pPr>
              <w:autoSpaceDE w:val="0"/>
              <w:autoSpaceDN w:val="0"/>
              <w:adjustRightInd w:val="0"/>
              <w:jc w:val="both"/>
            </w:pPr>
          </w:p>
        </w:tc>
        <w:tc>
          <w:tcPr>
            <w:tcW w:w="2410" w:type="dxa"/>
            <w:shd w:val="clear" w:color="auto" w:fill="auto"/>
          </w:tcPr>
          <w:p w:rsidR="000006D9" w:rsidRPr="00A068AD" w:rsidRDefault="000006D9" w:rsidP="00A068AD">
            <w:pPr>
              <w:jc w:val="center"/>
              <w:rPr>
                <w:bCs/>
              </w:rPr>
            </w:pPr>
            <w:r w:rsidRPr="00A068AD">
              <w:rPr>
                <w:lang w:val="en-US"/>
              </w:rPr>
              <w:t>I-III</w:t>
            </w:r>
            <w:r w:rsidRPr="00233D0A">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autoSpaceDE w:val="0"/>
              <w:autoSpaceDN w:val="0"/>
              <w:adjustRightInd w:val="0"/>
              <w:jc w:val="both"/>
            </w:pPr>
            <w:r w:rsidRPr="00233D0A">
              <w:t>Реконструкция и модернизация очистных сооружений с разделением бытовых и производственных стоков</w:t>
            </w:r>
          </w:p>
          <w:p w:rsidR="009C017C" w:rsidRPr="00233D0A" w:rsidRDefault="009C017C" w:rsidP="00A068AD">
            <w:pPr>
              <w:autoSpaceDE w:val="0"/>
              <w:autoSpaceDN w:val="0"/>
              <w:adjustRightInd w:val="0"/>
              <w:jc w:val="both"/>
            </w:pPr>
          </w:p>
        </w:tc>
        <w:tc>
          <w:tcPr>
            <w:tcW w:w="2410" w:type="dxa"/>
            <w:shd w:val="clear" w:color="auto" w:fill="auto"/>
          </w:tcPr>
          <w:p w:rsidR="000006D9" w:rsidRPr="00233D0A" w:rsidRDefault="000006D9" w:rsidP="00A068AD">
            <w:pPr>
              <w:jc w:val="center"/>
            </w:pPr>
            <w:r w:rsidRPr="00233D0A">
              <w:t>II-</w:t>
            </w:r>
            <w:r w:rsidRPr="00A068AD">
              <w:rPr>
                <w:lang w:val="en-US"/>
              </w:rPr>
              <w:t>I</w:t>
            </w:r>
            <w:r w:rsidRPr="00233D0A">
              <w:t>II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autoSpaceDE w:val="0"/>
              <w:autoSpaceDN w:val="0"/>
              <w:adjustRightInd w:val="0"/>
              <w:jc w:val="both"/>
            </w:pPr>
            <w:r w:rsidRPr="00233D0A">
              <w:t>Внедрение и совершенствование системы раздельного сбора мусора</w:t>
            </w:r>
          </w:p>
          <w:p w:rsidR="009C017C" w:rsidRPr="00233D0A" w:rsidRDefault="009C017C" w:rsidP="00A068AD">
            <w:pPr>
              <w:autoSpaceDE w:val="0"/>
              <w:autoSpaceDN w:val="0"/>
              <w:adjustRightInd w:val="0"/>
              <w:jc w:val="both"/>
            </w:pPr>
          </w:p>
        </w:tc>
        <w:tc>
          <w:tcPr>
            <w:tcW w:w="2410" w:type="dxa"/>
            <w:shd w:val="clear" w:color="auto" w:fill="auto"/>
          </w:tcPr>
          <w:p w:rsidR="000006D9" w:rsidRPr="00A068AD" w:rsidRDefault="000006D9" w:rsidP="00A068AD">
            <w:pPr>
              <w:jc w:val="center"/>
              <w:rPr>
                <w:lang w:val="en-US"/>
              </w:rPr>
            </w:pPr>
            <w:r w:rsidRPr="00233D0A">
              <w:t>I-</w:t>
            </w:r>
            <w:r w:rsidRPr="00A068AD">
              <w:rPr>
                <w:lang w:val="en-US"/>
              </w:rPr>
              <w:t>I</w:t>
            </w:r>
            <w:r w:rsidRPr="00233D0A">
              <w:t>I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autoSpaceDE w:val="0"/>
              <w:autoSpaceDN w:val="0"/>
              <w:adjustRightInd w:val="0"/>
              <w:jc w:val="both"/>
            </w:pPr>
            <w:r w:rsidRPr="00233D0A">
              <w:t>Установка стационарных постов наблюдения за состоянием атмосферного воздуха</w:t>
            </w:r>
          </w:p>
          <w:p w:rsidR="009C017C" w:rsidRPr="00233D0A" w:rsidRDefault="009C017C" w:rsidP="00A068AD">
            <w:pPr>
              <w:autoSpaceDE w:val="0"/>
              <w:autoSpaceDN w:val="0"/>
              <w:adjustRightInd w:val="0"/>
              <w:jc w:val="both"/>
            </w:pPr>
          </w:p>
        </w:tc>
        <w:tc>
          <w:tcPr>
            <w:tcW w:w="2410" w:type="dxa"/>
            <w:shd w:val="clear" w:color="auto" w:fill="auto"/>
          </w:tcPr>
          <w:p w:rsidR="000006D9" w:rsidRPr="00A068AD" w:rsidRDefault="000006D9" w:rsidP="00A068AD">
            <w:pPr>
              <w:jc w:val="center"/>
              <w:rPr>
                <w:lang w:val="en-US"/>
              </w:rPr>
            </w:pPr>
            <w:r w:rsidRPr="00233D0A">
              <w:t>II этап</w:t>
            </w:r>
          </w:p>
        </w:tc>
        <w:tc>
          <w:tcPr>
            <w:tcW w:w="4252" w:type="dxa"/>
            <w:shd w:val="clear" w:color="auto" w:fill="auto"/>
          </w:tcPr>
          <w:p w:rsidR="000006D9" w:rsidRPr="00233D0A" w:rsidRDefault="000006D9" w:rsidP="00A068AD">
            <w:pPr>
              <w:autoSpaceDE w:val="0"/>
              <w:autoSpaceDN w:val="0"/>
              <w:adjustRightInd w:val="0"/>
              <w:jc w:val="both"/>
            </w:pPr>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DC6FFE">
            <w:pPr>
              <w:autoSpaceDE w:val="0"/>
              <w:autoSpaceDN w:val="0"/>
              <w:adjustRightInd w:val="0"/>
              <w:jc w:val="both"/>
            </w:pPr>
            <w:r w:rsidRPr="00233D0A">
              <w:t xml:space="preserve">Пилотный проект «Рязанская экологическая инициатива», </w:t>
            </w:r>
            <w:r w:rsidRPr="00DC6FFE">
              <w:rPr>
                <w:spacing w:val="-6"/>
              </w:rPr>
              <w:t>предусматривающий минимизацию потребления ресурсов вредного воздействия на окружающую среду, по формированию единого экологического каркаса для обеспечения экологической  устойчивости города</w:t>
            </w:r>
          </w:p>
        </w:tc>
        <w:tc>
          <w:tcPr>
            <w:tcW w:w="2410" w:type="dxa"/>
            <w:shd w:val="clear" w:color="auto" w:fill="auto"/>
          </w:tcPr>
          <w:p w:rsidR="000006D9" w:rsidRPr="00A068AD" w:rsidRDefault="000006D9" w:rsidP="00A068AD">
            <w:pPr>
              <w:jc w:val="center"/>
              <w:rPr>
                <w:lang w:val="en-US"/>
              </w:rPr>
            </w:pPr>
            <w:r w:rsidRPr="00233D0A">
              <w:t>I этап</w:t>
            </w:r>
          </w:p>
        </w:tc>
        <w:tc>
          <w:tcPr>
            <w:tcW w:w="4252" w:type="dxa"/>
            <w:shd w:val="clear" w:color="auto" w:fill="auto"/>
          </w:tcPr>
          <w:p w:rsidR="000006D9" w:rsidRPr="00233D0A" w:rsidRDefault="000006D9" w:rsidP="00A068AD">
            <w:pPr>
              <w:autoSpaceDE w:val="0"/>
              <w:autoSpaceDN w:val="0"/>
              <w:adjustRightInd w:val="0"/>
              <w:jc w:val="both"/>
            </w:pPr>
            <w:r w:rsidRPr="00233D0A">
              <w:t>Стратегия СЭР РО до 2030 года</w:t>
            </w:r>
          </w:p>
        </w:tc>
      </w:tr>
      <w:tr w:rsidR="000006D9" w:rsidRPr="00233D0A" w:rsidTr="009C017C">
        <w:trPr>
          <w:cantSplit/>
          <w:trHeight w:val="480"/>
        </w:trPr>
        <w:tc>
          <w:tcPr>
            <w:tcW w:w="817" w:type="dxa"/>
            <w:shd w:val="clear" w:color="auto" w:fill="auto"/>
          </w:tcPr>
          <w:p w:rsidR="000006D9" w:rsidRPr="006622A2" w:rsidRDefault="000006D9" w:rsidP="00A068AD">
            <w:pPr>
              <w:ind w:left="142"/>
            </w:pPr>
          </w:p>
        </w:tc>
        <w:tc>
          <w:tcPr>
            <w:tcW w:w="7938" w:type="dxa"/>
            <w:shd w:val="clear" w:color="auto" w:fill="auto"/>
          </w:tcPr>
          <w:p w:rsidR="000006D9" w:rsidRPr="00A068AD" w:rsidRDefault="000006D9" w:rsidP="00A068AD">
            <w:pPr>
              <w:jc w:val="both"/>
              <w:rPr>
                <w:b/>
              </w:rPr>
            </w:pPr>
            <w:r w:rsidRPr="00A068AD">
              <w:rPr>
                <w:b/>
              </w:rPr>
              <w:t>ПРОЕКТЫ ЦИФРОВОГО РАЗВИТИЯ</w:t>
            </w:r>
          </w:p>
        </w:tc>
        <w:tc>
          <w:tcPr>
            <w:tcW w:w="2410" w:type="dxa"/>
            <w:shd w:val="clear" w:color="auto" w:fill="auto"/>
          </w:tcPr>
          <w:p w:rsidR="000006D9" w:rsidRPr="00233D0A" w:rsidRDefault="000006D9" w:rsidP="00A068AD">
            <w:pPr>
              <w:jc w:val="center"/>
            </w:pP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Внедрение цифровой платформы вовлечения граждан в решение вопросов городского развития</w:t>
            </w: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jc w:val="both"/>
            </w:pPr>
            <w:r w:rsidRPr="00233D0A">
              <w:t>Единая автоматизированная информационная система управления ЖКХ</w:t>
            </w:r>
          </w:p>
          <w:p w:rsidR="009C017C" w:rsidRPr="00233D0A" w:rsidRDefault="009C017C" w:rsidP="00A068AD">
            <w:pPr>
              <w:jc w:val="both"/>
            </w:pP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jc w:val="both"/>
            </w:pPr>
            <w:r w:rsidRPr="00233D0A">
              <w:t>Автоматические системы мониторинга состояния зданий</w:t>
            </w:r>
          </w:p>
          <w:p w:rsidR="009C017C" w:rsidRPr="00233D0A" w:rsidRDefault="009C017C" w:rsidP="00A068AD">
            <w:pPr>
              <w:jc w:val="both"/>
            </w:pP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jc w:val="both"/>
            </w:pPr>
            <w:r w:rsidRPr="00233D0A">
              <w:t xml:space="preserve">Энергоэффективные технологии при организации наружного освещения </w:t>
            </w:r>
          </w:p>
          <w:p w:rsidR="009C017C" w:rsidRPr="00233D0A" w:rsidRDefault="009C017C" w:rsidP="00A068AD">
            <w:pPr>
              <w:jc w:val="both"/>
            </w:pP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Системы автоматического контроля за передвижением и работой коммунальных служб, дорожной техники, общественного транспорта</w:t>
            </w: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jc w:val="both"/>
            </w:pPr>
            <w:r w:rsidRPr="00233D0A">
              <w:t>Администрирование городского парковочного пространства</w:t>
            </w:r>
          </w:p>
          <w:p w:rsidR="009C017C" w:rsidRPr="00233D0A" w:rsidRDefault="009C017C" w:rsidP="00A068AD">
            <w:pPr>
              <w:jc w:val="both"/>
            </w:pP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jc w:val="both"/>
            </w:pPr>
            <w:r w:rsidRPr="00233D0A">
              <w:t>Автоматическая фото и видеофиксация нарушений ПДД</w:t>
            </w:r>
          </w:p>
          <w:p w:rsidR="009C017C" w:rsidRPr="00233D0A" w:rsidRDefault="009C017C" w:rsidP="00A068AD">
            <w:pPr>
              <w:jc w:val="both"/>
            </w:pP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jc w:val="both"/>
            </w:pPr>
            <w:r w:rsidRPr="00233D0A">
              <w:t>Развитие Интеллектуальных Транспортных Систем</w:t>
            </w:r>
          </w:p>
          <w:p w:rsidR="009C017C" w:rsidRPr="00233D0A" w:rsidRDefault="009C017C" w:rsidP="00A068AD">
            <w:pPr>
              <w:jc w:val="both"/>
            </w:pP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Системы видеонаблюдения с функциями биометрической идентификации и видеоаналитики (АПК «Безопасный город»)</w:t>
            </w:r>
          </w:p>
        </w:tc>
        <w:tc>
          <w:tcPr>
            <w:tcW w:w="2410" w:type="dxa"/>
            <w:shd w:val="clear" w:color="auto" w:fill="auto"/>
          </w:tcPr>
          <w:p w:rsidR="000006D9" w:rsidRPr="00233D0A" w:rsidRDefault="000006D9" w:rsidP="00A068AD">
            <w:pPr>
              <w:jc w:val="center"/>
            </w:pPr>
            <w:r w:rsidRPr="00A068AD">
              <w:rPr>
                <w:lang w:val="en-US"/>
              </w:rPr>
              <w:t>I-II</w:t>
            </w:r>
            <w:r w:rsidRPr="00233D0A">
              <w:t xml:space="preserve"> этапы</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jc w:val="both"/>
            </w:pPr>
            <w:r w:rsidRPr="00233D0A">
              <w:t>Внедрение автоматизированной системы управления обращения с отходами</w:t>
            </w: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46B43">
            <w:pPr>
              <w:jc w:val="both"/>
            </w:pPr>
            <w:r w:rsidRPr="00233D0A">
              <w:t>Электронные карты жителя и гостя города</w:t>
            </w:r>
          </w:p>
          <w:p w:rsidR="009C017C" w:rsidRPr="00233D0A" w:rsidRDefault="009C017C" w:rsidP="00A46B43">
            <w:pPr>
              <w:jc w:val="both"/>
            </w:pP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46B43">
            <w:pPr>
              <w:jc w:val="both"/>
            </w:pPr>
            <w:r w:rsidRPr="00233D0A">
              <w:t>Создание системы бесплатной городской беспроводной сети (</w:t>
            </w:r>
            <w:r w:rsidRPr="00A068AD">
              <w:rPr>
                <w:lang w:val="en-US"/>
              </w:rPr>
              <w:t>WI</w:t>
            </w:r>
            <w:r w:rsidRPr="00233D0A">
              <w:t>-</w:t>
            </w:r>
            <w:r w:rsidRPr="00A068AD">
              <w:rPr>
                <w:lang w:val="en-US"/>
              </w:rPr>
              <w:t>FI</w:t>
            </w:r>
            <w:r w:rsidRPr="00233D0A">
              <w:t>) в общественных местах, государственных и муниципальных учреждениях и организациях, в общественном транспорте</w:t>
            </w:r>
          </w:p>
        </w:tc>
        <w:tc>
          <w:tcPr>
            <w:tcW w:w="2410" w:type="dxa"/>
            <w:shd w:val="clear" w:color="auto" w:fill="auto"/>
          </w:tcPr>
          <w:p w:rsidR="000006D9" w:rsidRPr="00233D0A" w:rsidRDefault="000006D9" w:rsidP="00A068AD">
            <w:pPr>
              <w:jc w:val="center"/>
            </w:pPr>
            <w:r w:rsidRPr="00233D0A">
              <w:t>I этап</w:t>
            </w:r>
          </w:p>
        </w:tc>
        <w:tc>
          <w:tcPr>
            <w:tcW w:w="4252" w:type="dxa"/>
            <w:shd w:val="clear" w:color="auto" w:fill="auto"/>
          </w:tcPr>
          <w:p w:rsidR="000006D9" w:rsidRPr="00233D0A" w:rsidRDefault="000006D9" w:rsidP="00A068AD">
            <w:pPr>
              <w:autoSpaceDE w:val="0"/>
              <w:autoSpaceDN w:val="0"/>
              <w:adjustRightInd w:val="0"/>
              <w:jc w:val="both"/>
            </w:pPr>
            <w:r w:rsidRPr="00233D0A">
              <w:t>Стратегия СЭР РО до 2030 года</w:t>
            </w:r>
          </w:p>
        </w:tc>
      </w:tr>
      <w:tr w:rsidR="000006D9" w:rsidRPr="00A068AD" w:rsidTr="009C017C">
        <w:trPr>
          <w:cantSplit/>
          <w:trHeight w:val="466"/>
        </w:trPr>
        <w:tc>
          <w:tcPr>
            <w:tcW w:w="817" w:type="dxa"/>
            <w:shd w:val="clear" w:color="auto" w:fill="auto"/>
          </w:tcPr>
          <w:p w:rsidR="000006D9" w:rsidRPr="006622A2" w:rsidRDefault="000006D9" w:rsidP="00A068AD">
            <w:pPr>
              <w:ind w:left="142"/>
            </w:pPr>
          </w:p>
        </w:tc>
        <w:tc>
          <w:tcPr>
            <w:tcW w:w="7938" w:type="dxa"/>
            <w:shd w:val="clear" w:color="auto" w:fill="auto"/>
          </w:tcPr>
          <w:p w:rsidR="000006D9" w:rsidRPr="00A068AD" w:rsidRDefault="000006D9" w:rsidP="00A068AD">
            <w:pPr>
              <w:jc w:val="both"/>
              <w:rPr>
                <w:b/>
              </w:rPr>
            </w:pPr>
            <w:r w:rsidRPr="00A068AD">
              <w:rPr>
                <w:b/>
              </w:rPr>
              <w:t xml:space="preserve">СОЦИАЛЬНЫЕ И КУЛЬТУРНО-ДОСУГОВЫЕ  ПРОЕКТЫ </w:t>
            </w:r>
          </w:p>
        </w:tc>
        <w:tc>
          <w:tcPr>
            <w:tcW w:w="2410" w:type="dxa"/>
            <w:shd w:val="clear" w:color="auto" w:fill="auto"/>
          </w:tcPr>
          <w:p w:rsidR="000006D9" w:rsidRPr="00A068AD" w:rsidRDefault="000006D9" w:rsidP="00C737CA">
            <w:pPr>
              <w:rPr>
                <w:b/>
              </w:rPr>
            </w:pPr>
          </w:p>
        </w:tc>
        <w:tc>
          <w:tcPr>
            <w:tcW w:w="4252" w:type="dxa"/>
            <w:shd w:val="clear" w:color="auto" w:fill="auto"/>
          </w:tcPr>
          <w:p w:rsidR="000006D9" w:rsidRPr="00A068AD" w:rsidRDefault="000006D9" w:rsidP="00C737CA">
            <w:pPr>
              <w:rPr>
                <w:b/>
              </w:rP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1179A2">
            <w:pPr>
              <w:autoSpaceDE w:val="0"/>
              <w:autoSpaceDN w:val="0"/>
              <w:adjustRightInd w:val="0"/>
              <w:jc w:val="both"/>
            </w:pPr>
            <w:r w:rsidRPr="00233D0A">
              <w:t xml:space="preserve">Совершенствование профориентационной деятельности, </w:t>
            </w:r>
            <w:r w:rsidRPr="001179A2">
              <w:t>направленной на вовлечение работодателей в процесс профориентационной работы школьников</w:t>
            </w:r>
          </w:p>
        </w:tc>
        <w:tc>
          <w:tcPr>
            <w:tcW w:w="2410" w:type="dxa"/>
            <w:shd w:val="clear" w:color="auto" w:fill="auto"/>
          </w:tcPr>
          <w:p w:rsidR="000006D9" w:rsidRPr="00233D0A" w:rsidRDefault="000006D9" w:rsidP="00A068AD">
            <w:pPr>
              <w:jc w:val="center"/>
            </w:pPr>
            <w:r w:rsidRPr="00A068AD">
              <w:rPr>
                <w:lang w:val="en-US"/>
              </w:rPr>
              <w:t>I-II</w:t>
            </w:r>
            <w:r w:rsidRPr="00233D0A">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46B43">
            <w:pPr>
              <w:autoSpaceDE w:val="0"/>
              <w:autoSpaceDN w:val="0"/>
              <w:adjustRightInd w:val="0"/>
              <w:jc w:val="both"/>
            </w:pPr>
            <w:r w:rsidRPr="00233D0A">
              <w:t>Проект «Наставничество»</w:t>
            </w:r>
          </w:p>
          <w:p w:rsidR="009C017C" w:rsidRPr="00233D0A" w:rsidRDefault="009C017C" w:rsidP="00A46B43">
            <w:pPr>
              <w:autoSpaceDE w:val="0"/>
              <w:autoSpaceDN w:val="0"/>
              <w:adjustRightInd w:val="0"/>
              <w:jc w:val="both"/>
            </w:pPr>
          </w:p>
        </w:tc>
        <w:tc>
          <w:tcPr>
            <w:tcW w:w="2410" w:type="dxa"/>
            <w:shd w:val="clear" w:color="auto" w:fill="auto"/>
          </w:tcPr>
          <w:p w:rsidR="000006D9" w:rsidRPr="00233D0A" w:rsidRDefault="000006D9" w:rsidP="00A068AD">
            <w:pPr>
              <w:jc w:val="center"/>
            </w:pPr>
            <w:r w:rsidRPr="00A068AD">
              <w:rPr>
                <w:lang w:val="en-US"/>
              </w:rPr>
              <w:t>I</w:t>
            </w:r>
            <w:r w:rsidRPr="00233D0A">
              <w:t xml:space="preserve"> 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233D0A">
              <w:t>Решение проблемы нехватки кадров в системе здравоохранения путем внедрения механизмов распределения выпускников РГМУ в медицинские и лечебно-профилактические учреждения города</w:t>
            </w:r>
          </w:p>
        </w:tc>
        <w:tc>
          <w:tcPr>
            <w:tcW w:w="2410" w:type="dxa"/>
            <w:shd w:val="clear" w:color="auto" w:fill="auto"/>
          </w:tcPr>
          <w:p w:rsidR="000006D9" w:rsidRPr="00233D0A" w:rsidRDefault="000006D9" w:rsidP="00A068AD">
            <w:pPr>
              <w:jc w:val="center"/>
            </w:pPr>
            <w:r w:rsidRPr="00A068AD">
              <w:rPr>
                <w:lang w:val="en-US"/>
              </w:rPr>
              <w:t>I-II</w:t>
            </w:r>
            <w:r w:rsidRPr="00233D0A">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pPr>
          </w:p>
        </w:tc>
        <w:tc>
          <w:tcPr>
            <w:tcW w:w="7938" w:type="dxa"/>
            <w:shd w:val="clear" w:color="auto" w:fill="auto"/>
          </w:tcPr>
          <w:p w:rsidR="000006D9" w:rsidRPr="00233D0A" w:rsidRDefault="000006D9" w:rsidP="00A46B43">
            <w:pPr>
              <w:jc w:val="both"/>
            </w:pPr>
            <w:r w:rsidRPr="00233D0A">
              <w:t>Внедрение новых методов обучения предметной области «Технология»</w:t>
            </w:r>
          </w:p>
        </w:tc>
        <w:tc>
          <w:tcPr>
            <w:tcW w:w="2410" w:type="dxa"/>
            <w:shd w:val="clear" w:color="auto" w:fill="auto"/>
          </w:tcPr>
          <w:p w:rsidR="000006D9" w:rsidRPr="00233D0A" w:rsidRDefault="000006D9" w:rsidP="00A068AD">
            <w:pPr>
              <w:jc w:val="center"/>
            </w:pPr>
            <w:r w:rsidRPr="00A068AD">
              <w:rPr>
                <w:lang w:val="en-US"/>
              </w:rPr>
              <w:t>I</w:t>
            </w:r>
            <w:r w:rsidRPr="00233D0A">
              <w:t xml:space="preserve"> этап</w:t>
            </w:r>
          </w:p>
        </w:tc>
        <w:tc>
          <w:tcPr>
            <w:tcW w:w="4252" w:type="dxa"/>
            <w:shd w:val="clear" w:color="auto" w:fill="auto"/>
          </w:tcPr>
          <w:p w:rsidR="000006D9" w:rsidRPr="00233D0A" w:rsidRDefault="000006D9" w:rsidP="00C737CA">
            <w:r w:rsidRPr="00233D0A">
              <w:t>НП «Образование»</w:t>
            </w:r>
          </w:p>
          <w:p w:rsidR="000006D9" w:rsidRPr="00233D0A" w:rsidRDefault="000006D9" w:rsidP="00C737CA">
            <w:r w:rsidRPr="00233D0A">
              <w:t>ФП, РП «Современная школа»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pPr>
          </w:p>
        </w:tc>
        <w:tc>
          <w:tcPr>
            <w:tcW w:w="7938" w:type="dxa"/>
            <w:shd w:val="clear" w:color="auto" w:fill="auto"/>
          </w:tcPr>
          <w:p w:rsidR="000006D9" w:rsidRPr="00233D0A" w:rsidRDefault="000006D9" w:rsidP="00A068AD">
            <w:pPr>
              <w:jc w:val="both"/>
            </w:pPr>
            <w:r w:rsidRPr="00233D0A">
              <w:t>Внедрение в муниципальных общеобразовательных учреждениях города Рязани национальной системы профессионального роста педагогических работников</w:t>
            </w:r>
          </w:p>
        </w:tc>
        <w:tc>
          <w:tcPr>
            <w:tcW w:w="2410" w:type="dxa"/>
            <w:shd w:val="clear" w:color="auto" w:fill="auto"/>
          </w:tcPr>
          <w:p w:rsidR="000006D9" w:rsidRPr="00233D0A" w:rsidRDefault="000006D9" w:rsidP="00A068AD">
            <w:pPr>
              <w:jc w:val="center"/>
            </w:pPr>
            <w:r w:rsidRPr="00A068AD">
              <w:rPr>
                <w:lang w:val="en-US"/>
              </w:rPr>
              <w:t>I-II</w:t>
            </w:r>
            <w:r w:rsidRPr="00233D0A">
              <w:t xml:space="preserve"> этапы</w:t>
            </w:r>
          </w:p>
        </w:tc>
        <w:tc>
          <w:tcPr>
            <w:tcW w:w="4252" w:type="dxa"/>
            <w:shd w:val="clear" w:color="auto" w:fill="auto"/>
          </w:tcPr>
          <w:p w:rsidR="000006D9" w:rsidRPr="00233D0A" w:rsidRDefault="000006D9" w:rsidP="00C737CA">
            <w:r w:rsidRPr="00233D0A">
              <w:t>НП «Образование»</w:t>
            </w:r>
          </w:p>
          <w:p w:rsidR="000006D9" w:rsidRPr="00233D0A" w:rsidRDefault="000006D9" w:rsidP="00C737CA">
            <w:r w:rsidRPr="00233D0A">
              <w:t>ФП, РП «Учитель будущего»</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pPr>
          </w:p>
        </w:tc>
        <w:tc>
          <w:tcPr>
            <w:tcW w:w="7938" w:type="dxa"/>
            <w:shd w:val="clear" w:color="auto" w:fill="auto"/>
          </w:tcPr>
          <w:p w:rsidR="000006D9" w:rsidRDefault="000006D9" w:rsidP="00A068AD">
            <w:pPr>
              <w:jc w:val="both"/>
            </w:pPr>
            <w:r w:rsidRPr="00233D0A">
              <w:t>Развитие кадрового потенциала и модернизации инфраструктуры системы дополнительного образования детей</w:t>
            </w:r>
          </w:p>
          <w:p w:rsidR="009C017C" w:rsidRPr="00233D0A" w:rsidRDefault="009C017C" w:rsidP="00A068AD">
            <w:pPr>
              <w:jc w:val="both"/>
            </w:pPr>
          </w:p>
        </w:tc>
        <w:tc>
          <w:tcPr>
            <w:tcW w:w="2410" w:type="dxa"/>
            <w:shd w:val="clear" w:color="auto" w:fill="auto"/>
          </w:tcPr>
          <w:p w:rsidR="000006D9" w:rsidRPr="00233D0A" w:rsidRDefault="000006D9" w:rsidP="00A068AD">
            <w:pPr>
              <w:jc w:val="center"/>
            </w:pPr>
            <w:r w:rsidRPr="00A068AD">
              <w:rPr>
                <w:lang w:val="en-US"/>
              </w:rPr>
              <w:t>I-II</w:t>
            </w:r>
            <w:r w:rsidRPr="00233D0A">
              <w:t xml:space="preserve"> этапы</w:t>
            </w:r>
          </w:p>
        </w:tc>
        <w:tc>
          <w:tcPr>
            <w:tcW w:w="4252" w:type="dxa"/>
            <w:shd w:val="clear" w:color="auto" w:fill="auto"/>
          </w:tcPr>
          <w:p w:rsidR="000006D9" w:rsidRPr="00233D0A" w:rsidRDefault="000006D9" w:rsidP="00C737CA">
            <w:r w:rsidRPr="00233D0A">
              <w:t>НП «Образование»</w:t>
            </w:r>
          </w:p>
          <w:p w:rsidR="000006D9" w:rsidRPr="00233D0A" w:rsidRDefault="000006D9" w:rsidP="00C737CA">
            <w:r w:rsidRPr="00233D0A">
              <w:t>ФП, РП «Успех каждого ребенка»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pPr>
          </w:p>
        </w:tc>
        <w:tc>
          <w:tcPr>
            <w:tcW w:w="7938" w:type="dxa"/>
            <w:shd w:val="clear" w:color="auto" w:fill="auto"/>
          </w:tcPr>
          <w:p w:rsidR="000006D9" w:rsidRPr="00233D0A" w:rsidRDefault="000006D9" w:rsidP="00BF0528">
            <w:pPr>
              <w:jc w:val="both"/>
            </w:pPr>
            <w:r w:rsidRPr="00233D0A">
              <w:t xml:space="preserve">Развитие системы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w:t>
            </w:r>
          </w:p>
        </w:tc>
        <w:tc>
          <w:tcPr>
            <w:tcW w:w="2410" w:type="dxa"/>
            <w:shd w:val="clear" w:color="auto" w:fill="auto"/>
          </w:tcPr>
          <w:p w:rsidR="000006D9" w:rsidRPr="00233D0A" w:rsidRDefault="000006D9" w:rsidP="00A068AD">
            <w:pPr>
              <w:jc w:val="center"/>
            </w:pPr>
            <w:r w:rsidRPr="00A068AD">
              <w:rPr>
                <w:lang w:val="en-US"/>
              </w:rPr>
              <w:t>I-II</w:t>
            </w:r>
            <w:r w:rsidRPr="00233D0A">
              <w:t xml:space="preserve"> этапы</w:t>
            </w:r>
          </w:p>
        </w:tc>
        <w:tc>
          <w:tcPr>
            <w:tcW w:w="4252" w:type="dxa"/>
            <w:shd w:val="clear" w:color="auto" w:fill="auto"/>
          </w:tcPr>
          <w:p w:rsidR="000006D9" w:rsidRPr="00233D0A" w:rsidRDefault="000006D9" w:rsidP="00C737CA">
            <w:r w:rsidRPr="00233D0A">
              <w:t>НП «Образование»</w:t>
            </w:r>
          </w:p>
          <w:p w:rsidR="000006D9" w:rsidRPr="00233D0A" w:rsidRDefault="000006D9" w:rsidP="00C737CA">
            <w:r w:rsidRPr="00233D0A">
              <w:t>ФП, РП «Поддержка семей, имеющих детей»</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pPr>
          </w:p>
        </w:tc>
        <w:tc>
          <w:tcPr>
            <w:tcW w:w="7938" w:type="dxa"/>
            <w:shd w:val="clear" w:color="auto" w:fill="auto"/>
          </w:tcPr>
          <w:p w:rsidR="000006D9" w:rsidRPr="00233D0A" w:rsidRDefault="000006D9" w:rsidP="00A068AD">
            <w:pPr>
              <w:jc w:val="both"/>
            </w:pPr>
            <w:r w:rsidRPr="00233D0A">
              <w:t>Внедрение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кадров, создания федеральной цифровой платформы</w:t>
            </w:r>
          </w:p>
        </w:tc>
        <w:tc>
          <w:tcPr>
            <w:tcW w:w="2410" w:type="dxa"/>
            <w:shd w:val="clear" w:color="auto" w:fill="auto"/>
          </w:tcPr>
          <w:p w:rsidR="000006D9" w:rsidRPr="00233D0A" w:rsidRDefault="000006D9" w:rsidP="00A068AD">
            <w:pPr>
              <w:jc w:val="center"/>
            </w:pPr>
            <w:r w:rsidRPr="00A068AD">
              <w:rPr>
                <w:lang w:val="en-US"/>
              </w:rPr>
              <w:t>I</w:t>
            </w:r>
            <w:r w:rsidRPr="00233D0A">
              <w:t xml:space="preserve"> этап</w:t>
            </w:r>
          </w:p>
        </w:tc>
        <w:tc>
          <w:tcPr>
            <w:tcW w:w="4252" w:type="dxa"/>
            <w:shd w:val="clear" w:color="auto" w:fill="auto"/>
          </w:tcPr>
          <w:p w:rsidR="000006D9" w:rsidRPr="00233D0A" w:rsidRDefault="000006D9" w:rsidP="00C737CA">
            <w:r w:rsidRPr="00233D0A">
              <w:t>НП «Образование»</w:t>
            </w:r>
          </w:p>
          <w:p w:rsidR="000006D9" w:rsidRPr="00233D0A" w:rsidRDefault="000006D9" w:rsidP="00C737CA">
            <w:r w:rsidRPr="00233D0A">
              <w:t>ФП, РП «Цифровая образовательная среда»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pPr>
          </w:p>
        </w:tc>
        <w:tc>
          <w:tcPr>
            <w:tcW w:w="7938" w:type="dxa"/>
            <w:shd w:val="clear" w:color="auto" w:fill="auto"/>
          </w:tcPr>
          <w:p w:rsidR="000006D9" w:rsidRPr="00233D0A" w:rsidRDefault="000006D9" w:rsidP="00DC6FFE">
            <w:pPr>
              <w:jc w:val="both"/>
            </w:pPr>
            <w:r w:rsidRPr="00233D0A">
              <w:t>Развитие добровольчества (волонтерства), развитие талантов и способностей у детей и молодежи, в т.ч. студентов, путем поддержки общественных инициатив и проектов</w:t>
            </w:r>
          </w:p>
        </w:tc>
        <w:tc>
          <w:tcPr>
            <w:tcW w:w="2410" w:type="dxa"/>
            <w:shd w:val="clear" w:color="auto" w:fill="auto"/>
          </w:tcPr>
          <w:p w:rsidR="000006D9" w:rsidRPr="00233D0A" w:rsidRDefault="000006D9" w:rsidP="00A068AD">
            <w:pPr>
              <w:jc w:val="center"/>
            </w:pPr>
            <w:r w:rsidRPr="00A068AD">
              <w:rPr>
                <w:lang w:val="en-US"/>
              </w:rPr>
              <w:t>I-III</w:t>
            </w:r>
            <w:r w:rsidRPr="00233D0A">
              <w:t xml:space="preserve"> этапы</w:t>
            </w:r>
          </w:p>
        </w:tc>
        <w:tc>
          <w:tcPr>
            <w:tcW w:w="4252" w:type="dxa"/>
            <w:shd w:val="clear" w:color="auto" w:fill="auto"/>
          </w:tcPr>
          <w:p w:rsidR="000006D9" w:rsidRPr="00233D0A" w:rsidRDefault="000006D9" w:rsidP="00C737CA">
            <w:r w:rsidRPr="00233D0A">
              <w:t>НП «Образование»</w:t>
            </w:r>
          </w:p>
          <w:p w:rsidR="000006D9" w:rsidRPr="00233D0A" w:rsidRDefault="000006D9" w:rsidP="00C737CA">
            <w:r w:rsidRPr="00233D0A">
              <w:t>ФП, РП «Социальная активность»</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pPr>
          </w:p>
        </w:tc>
        <w:tc>
          <w:tcPr>
            <w:tcW w:w="7938" w:type="dxa"/>
            <w:shd w:val="clear" w:color="auto" w:fill="auto"/>
          </w:tcPr>
          <w:p w:rsidR="000006D9" w:rsidRPr="00233D0A" w:rsidRDefault="000006D9" w:rsidP="002572E8">
            <w:pPr>
              <w:jc w:val="both"/>
            </w:pPr>
            <w:r w:rsidRPr="00233D0A">
              <w:t>Поддержка одаренных детей, развитие сети специализированных  образовательных организаций (классов), предоставляющих одаренным детям образование, выходящее за рамки стандартов</w:t>
            </w:r>
          </w:p>
        </w:tc>
        <w:tc>
          <w:tcPr>
            <w:tcW w:w="2410" w:type="dxa"/>
            <w:shd w:val="clear" w:color="auto" w:fill="auto"/>
          </w:tcPr>
          <w:p w:rsidR="000006D9" w:rsidRPr="00233D0A" w:rsidRDefault="000006D9" w:rsidP="00A068AD">
            <w:pPr>
              <w:jc w:val="center"/>
            </w:pPr>
            <w:r w:rsidRPr="00A068AD">
              <w:rPr>
                <w:lang w:val="en-US"/>
              </w:rPr>
              <w:t>I-II</w:t>
            </w:r>
            <w:r w:rsidRPr="00233D0A">
              <w:t xml:space="preserve"> этапы</w:t>
            </w:r>
          </w:p>
        </w:tc>
        <w:tc>
          <w:tcPr>
            <w:tcW w:w="4252" w:type="dxa"/>
            <w:shd w:val="clear" w:color="auto" w:fill="auto"/>
          </w:tcPr>
          <w:p w:rsidR="000006D9" w:rsidRPr="00233D0A" w:rsidRDefault="000006D9" w:rsidP="00C737CA"/>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pPr>
          </w:p>
        </w:tc>
        <w:tc>
          <w:tcPr>
            <w:tcW w:w="7938" w:type="dxa"/>
            <w:shd w:val="clear" w:color="auto" w:fill="auto"/>
          </w:tcPr>
          <w:p w:rsidR="000006D9" w:rsidRDefault="000006D9" w:rsidP="006E2A01">
            <w:pPr>
              <w:jc w:val="both"/>
            </w:pPr>
            <w:r w:rsidRPr="00233D0A">
              <w:t>Открытие филиалов «Дома ТОС» в каждом районе города</w:t>
            </w:r>
          </w:p>
          <w:p w:rsidR="009C017C" w:rsidRPr="00233D0A" w:rsidRDefault="009C017C" w:rsidP="006E2A01">
            <w:pPr>
              <w:jc w:val="both"/>
            </w:pPr>
          </w:p>
        </w:tc>
        <w:tc>
          <w:tcPr>
            <w:tcW w:w="2410" w:type="dxa"/>
            <w:shd w:val="clear" w:color="auto" w:fill="auto"/>
          </w:tcPr>
          <w:p w:rsidR="000006D9" w:rsidRPr="00233D0A" w:rsidRDefault="000006D9" w:rsidP="00A068AD">
            <w:pPr>
              <w:jc w:val="center"/>
            </w:pPr>
            <w:r w:rsidRPr="00A068AD">
              <w:rPr>
                <w:lang w:val="en-US"/>
              </w:rPr>
              <w:t>I-III</w:t>
            </w:r>
            <w:r w:rsidRPr="00233D0A">
              <w:t xml:space="preserve"> этапы</w:t>
            </w:r>
          </w:p>
        </w:tc>
        <w:tc>
          <w:tcPr>
            <w:tcW w:w="4252" w:type="dxa"/>
            <w:shd w:val="clear" w:color="auto" w:fill="auto"/>
          </w:tcPr>
          <w:p w:rsidR="000006D9" w:rsidRPr="00233D0A" w:rsidRDefault="000006D9" w:rsidP="00C737CA"/>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46B43">
            <w:pPr>
              <w:ind w:firstLine="34"/>
              <w:jc w:val="both"/>
            </w:pPr>
            <w:r w:rsidRPr="00233D0A">
              <w:t>Развитие социального предпринимательства</w:t>
            </w:r>
          </w:p>
          <w:p w:rsidR="009C017C" w:rsidRPr="00233D0A" w:rsidRDefault="009C017C" w:rsidP="00A46B43">
            <w:pPr>
              <w:ind w:firstLine="34"/>
              <w:jc w:val="both"/>
            </w:pPr>
          </w:p>
        </w:tc>
        <w:tc>
          <w:tcPr>
            <w:tcW w:w="2410" w:type="dxa"/>
            <w:shd w:val="clear" w:color="auto" w:fill="auto"/>
          </w:tcPr>
          <w:p w:rsidR="000006D9" w:rsidRPr="00233D0A" w:rsidRDefault="000006D9" w:rsidP="00A068AD">
            <w:pPr>
              <w:jc w:val="center"/>
            </w:pPr>
            <w:r w:rsidRPr="00A068AD">
              <w:rPr>
                <w:lang w:val="en-US"/>
              </w:rPr>
              <w:t>I-II</w:t>
            </w:r>
            <w:r w:rsidRPr="00233D0A">
              <w:t xml:space="preserve"> этапы</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233D0A">
              <w:t>Укрепление  культурно-исторических связей с городами-партнерами</w:t>
            </w:r>
          </w:p>
        </w:tc>
        <w:tc>
          <w:tcPr>
            <w:tcW w:w="2410" w:type="dxa"/>
            <w:shd w:val="clear" w:color="auto" w:fill="auto"/>
          </w:tcPr>
          <w:p w:rsidR="000006D9" w:rsidRPr="00233D0A" w:rsidRDefault="000006D9" w:rsidP="00A068AD">
            <w:pPr>
              <w:jc w:val="center"/>
            </w:pPr>
            <w:r w:rsidRPr="00A068AD">
              <w:rPr>
                <w:lang w:val="en-US"/>
              </w:rPr>
              <w:t>I-III</w:t>
            </w:r>
            <w:r w:rsidRPr="00233D0A">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autoSpaceDE w:val="0"/>
              <w:autoSpaceDN w:val="0"/>
              <w:adjustRightInd w:val="0"/>
              <w:jc w:val="both"/>
            </w:pPr>
            <w:r w:rsidRPr="00233D0A">
              <w:t xml:space="preserve">Проект возрождения «молочной кухни» для обеспечения лечебным питанием детей первого года жизни </w:t>
            </w:r>
          </w:p>
          <w:p w:rsidR="009C017C" w:rsidRPr="00233D0A" w:rsidRDefault="009C017C" w:rsidP="00A068AD">
            <w:pPr>
              <w:autoSpaceDE w:val="0"/>
              <w:autoSpaceDN w:val="0"/>
              <w:adjustRightInd w:val="0"/>
              <w:jc w:val="both"/>
            </w:pPr>
          </w:p>
        </w:tc>
        <w:tc>
          <w:tcPr>
            <w:tcW w:w="2410" w:type="dxa"/>
            <w:shd w:val="clear" w:color="auto" w:fill="auto"/>
          </w:tcPr>
          <w:p w:rsidR="000006D9" w:rsidRPr="00233D0A" w:rsidRDefault="000006D9" w:rsidP="00A068AD">
            <w:pPr>
              <w:jc w:val="center"/>
            </w:pPr>
            <w:r w:rsidRPr="00A068AD">
              <w:rPr>
                <w:bCs/>
                <w:lang w:val="en-US"/>
              </w:rPr>
              <w:t xml:space="preserve">II-III </w:t>
            </w:r>
            <w:r w:rsidRPr="00A068AD">
              <w:rPr>
                <w:bCs/>
              </w:rPr>
              <w:t>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autoSpaceDE w:val="0"/>
              <w:autoSpaceDN w:val="0"/>
              <w:adjustRightInd w:val="0"/>
              <w:jc w:val="both"/>
            </w:pPr>
            <w:r w:rsidRPr="00233D0A">
              <w:t xml:space="preserve">Совершенствование организации питания в школах, формирование культуры питания школьников </w:t>
            </w:r>
          </w:p>
          <w:p w:rsidR="009C017C" w:rsidRPr="00233D0A" w:rsidRDefault="009C017C" w:rsidP="00A068AD">
            <w:pPr>
              <w:autoSpaceDE w:val="0"/>
              <w:autoSpaceDN w:val="0"/>
              <w:adjustRightInd w:val="0"/>
              <w:jc w:val="both"/>
            </w:pPr>
          </w:p>
        </w:tc>
        <w:tc>
          <w:tcPr>
            <w:tcW w:w="2410" w:type="dxa"/>
            <w:shd w:val="clear" w:color="auto" w:fill="auto"/>
          </w:tcPr>
          <w:p w:rsidR="000006D9" w:rsidRPr="00233D0A" w:rsidRDefault="000006D9" w:rsidP="00A068AD">
            <w:pPr>
              <w:jc w:val="center"/>
            </w:pPr>
            <w:r w:rsidRPr="00A068AD">
              <w:rPr>
                <w:lang w:val="en-US"/>
              </w:rPr>
              <w:t>I</w:t>
            </w:r>
            <w:r w:rsidRPr="00233D0A">
              <w:t xml:space="preserve"> 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autoSpaceDE w:val="0"/>
              <w:autoSpaceDN w:val="0"/>
              <w:adjustRightInd w:val="0"/>
              <w:jc w:val="both"/>
            </w:pPr>
            <w:r w:rsidRPr="00233D0A">
              <w:t>Внедрение предмета «регионоведение» в общеобразовательных учреждениях города</w:t>
            </w:r>
          </w:p>
          <w:p w:rsidR="009C017C" w:rsidRPr="00233D0A" w:rsidRDefault="009C017C" w:rsidP="00A068AD">
            <w:pPr>
              <w:autoSpaceDE w:val="0"/>
              <w:autoSpaceDN w:val="0"/>
              <w:adjustRightInd w:val="0"/>
              <w:jc w:val="both"/>
            </w:pPr>
          </w:p>
        </w:tc>
        <w:tc>
          <w:tcPr>
            <w:tcW w:w="2410" w:type="dxa"/>
            <w:shd w:val="clear" w:color="auto" w:fill="auto"/>
          </w:tcPr>
          <w:p w:rsidR="000006D9" w:rsidRPr="00233D0A" w:rsidRDefault="000006D9" w:rsidP="00A068AD">
            <w:pPr>
              <w:jc w:val="center"/>
            </w:pPr>
            <w:r w:rsidRPr="00A068AD">
              <w:rPr>
                <w:lang w:val="en-US"/>
              </w:rPr>
              <w:t>I-II</w:t>
            </w:r>
            <w:r w:rsidRPr="00233D0A">
              <w:t xml:space="preserve"> этапы</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autoSpaceDE w:val="0"/>
              <w:autoSpaceDN w:val="0"/>
              <w:adjustRightInd w:val="0"/>
              <w:jc w:val="both"/>
            </w:pPr>
            <w:r w:rsidRPr="00233D0A">
              <w:t>Внедрение стандарта безбарьерной среды</w:t>
            </w:r>
          </w:p>
          <w:p w:rsidR="009C017C" w:rsidRPr="00233D0A" w:rsidRDefault="009C017C" w:rsidP="00A068AD">
            <w:pPr>
              <w:autoSpaceDE w:val="0"/>
              <w:autoSpaceDN w:val="0"/>
              <w:adjustRightInd w:val="0"/>
              <w:jc w:val="both"/>
            </w:pPr>
          </w:p>
        </w:tc>
        <w:tc>
          <w:tcPr>
            <w:tcW w:w="2410" w:type="dxa"/>
            <w:shd w:val="clear" w:color="auto" w:fill="auto"/>
          </w:tcPr>
          <w:p w:rsidR="000006D9" w:rsidRPr="00233D0A" w:rsidRDefault="000006D9" w:rsidP="00A068AD">
            <w:pPr>
              <w:jc w:val="center"/>
            </w:pPr>
            <w:r w:rsidRPr="00A068AD">
              <w:rPr>
                <w:lang w:val="en-US"/>
              </w:rPr>
              <w:t>I</w:t>
            </w:r>
            <w:r w:rsidRPr="00233D0A">
              <w:t xml:space="preserve"> этап</w:t>
            </w:r>
          </w:p>
        </w:tc>
        <w:tc>
          <w:tcPr>
            <w:tcW w:w="4252" w:type="dxa"/>
            <w:shd w:val="clear" w:color="auto" w:fill="auto"/>
          </w:tcPr>
          <w:p w:rsidR="000006D9" w:rsidRPr="00233D0A" w:rsidRDefault="000006D9" w:rsidP="00A068AD">
            <w:pPr>
              <w:autoSpaceDE w:val="0"/>
              <w:autoSpaceDN w:val="0"/>
              <w:adjustRightInd w:val="0"/>
              <w:jc w:val="both"/>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233D0A">
              <w:t>Обеспечение водно-экскурсионного обслуживания и создание инфраструктуры речного пассажирского транспорта в районе Лесопарковой зоны города Рязани</w:t>
            </w:r>
          </w:p>
        </w:tc>
        <w:tc>
          <w:tcPr>
            <w:tcW w:w="2410" w:type="dxa"/>
            <w:shd w:val="clear" w:color="auto" w:fill="auto"/>
          </w:tcPr>
          <w:p w:rsidR="000006D9" w:rsidRPr="00233D0A" w:rsidRDefault="000006D9" w:rsidP="00A068AD">
            <w:pPr>
              <w:jc w:val="center"/>
            </w:pPr>
            <w:r w:rsidRPr="00A068AD">
              <w:rPr>
                <w:lang w:val="en-US"/>
              </w:rPr>
              <w:t>I-III</w:t>
            </w:r>
            <w:r w:rsidRPr="00233D0A">
              <w:t xml:space="preserve"> этапы</w:t>
            </w:r>
          </w:p>
        </w:tc>
        <w:tc>
          <w:tcPr>
            <w:tcW w:w="4252" w:type="dxa"/>
            <w:shd w:val="clear" w:color="auto" w:fill="auto"/>
          </w:tcPr>
          <w:p w:rsidR="000006D9" w:rsidRPr="00233D0A" w:rsidRDefault="000006D9" w:rsidP="00C737CA">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A068AD">
            <w:pPr>
              <w:autoSpaceDE w:val="0"/>
              <w:autoSpaceDN w:val="0"/>
              <w:adjustRightInd w:val="0"/>
              <w:jc w:val="both"/>
            </w:pPr>
            <w:r w:rsidRPr="00233D0A">
              <w:t>Создание портфеля идентичностей Рязани (карты локальных культурных брендов)</w:t>
            </w:r>
          </w:p>
          <w:p w:rsidR="009C017C" w:rsidRPr="00233D0A" w:rsidRDefault="009C017C" w:rsidP="00A068AD">
            <w:pPr>
              <w:autoSpaceDE w:val="0"/>
              <w:autoSpaceDN w:val="0"/>
              <w:adjustRightInd w:val="0"/>
              <w:jc w:val="both"/>
            </w:pPr>
          </w:p>
        </w:tc>
        <w:tc>
          <w:tcPr>
            <w:tcW w:w="2410" w:type="dxa"/>
            <w:shd w:val="clear" w:color="auto" w:fill="auto"/>
          </w:tcPr>
          <w:p w:rsidR="000006D9" w:rsidRPr="00233D0A" w:rsidRDefault="000006D9" w:rsidP="00A068AD">
            <w:pPr>
              <w:jc w:val="center"/>
            </w:pPr>
            <w:r w:rsidRPr="00A068AD">
              <w:rPr>
                <w:lang w:val="en-US"/>
              </w:rPr>
              <w:t>I-II</w:t>
            </w:r>
            <w:r w:rsidRPr="00233D0A">
              <w:t xml:space="preserve"> этапы</w:t>
            </w:r>
          </w:p>
        </w:tc>
        <w:tc>
          <w:tcPr>
            <w:tcW w:w="4252" w:type="dxa"/>
            <w:shd w:val="clear" w:color="auto" w:fill="auto"/>
          </w:tcPr>
          <w:p w:rsidR="000006D9" w:rsidRPr="00233D0A" w:rsidRDefault="000006D9" w:rsidP="00C737CA">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233D0A">
              <w:t>Продвижение народно-художественных промыслов и ремесел, интеграция центров народных художественных промыслов и ремесел в существующие туристические продукты</w:t>
            </w:r>
          </w:p>
        </w:tc>
        <w:tc>
          <w:tcPr>
            <w:tcW w:w="2410" w:type="dxa"/>
            <w:shd w:val="clear" w:color="auto" w:fill="auto"/>
          </w:tcPr>
          <w:p w:rsidR="000006D9" w:rsidRPr="00233D0A" w:rsidRDefault="000006D9" w:rsidP="00A068AD">
            <w:pPr>
              <w:jc w:val="center"/>
            </w:pPr>
            <w:r w:rsidRPr="00A068AD">
              <w:rPr>
                <w:lang w:val="en-US"/>
              </w:rPr>
              <w:t>I-III</w:t>
            </w:r>
            <w:r w:rsidRPr="00233D0A">
              <w:t xml:space="preserve"> этапы</w:t>
            </w:r>
          </w:p>
        </w:tc>
        <w:tc>
          <w:tcPr>
            <w:tcW w:w="4252" w:type="dxa"/>
            <w:shd w:val="clear" w:color="auto" w:fill="auto"/>
          </w:tcPr>
          <w:p w:rsidR="000006D9" w:rsidRPr="00233D0A" w:rsidRDefault="000006D9" w:rsidP="00C737CA">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6E2A01">
            <w:pPr>
              <w:autoSpaceDE w:val="0"/>
              <w:autoSpaceDN w:val="0"/>
              <w:adjustRightInd w:val="0"/>
              <w:jc w:val="both"/>
            </w:pPr>
            <w:r w:rsidRPr="00233D0A">
              <w:t>Разработка виртуальных туров с использованием технологий виртуальной реальности, разработка аудиогидов по объектам туристской привлекательности города</w:t>
            </w:r>
          </w:p>
        </w:tc>
        <w:tc>
          <w:tcPr>
            <w:tcW w:w="2410" w:type="dxa"/>
            <w:shd w:val="clear" w:color="auto" w:fill="auto"/>
          </w:tcPr>
          <w:p w:rsidR="000006D9" w:rsidRPr="00233D0A" w:rsidRDefault="000006D9" w:rsidP="00A068AD">
            <w:pPr>
              <w:jc w:val="center"/>
            </w:pPr>
            <w:r w:rsidRPr="00A068AD">
              <w:rPr>
                <w:lang w:val="en-US"/>
              </w:rPr>
              <w:t>I-II</w:t>
            </w:r>
            <w:r w:rsidRPr="00233D0A">
              <w:t xml:space="preserve"> этапы</w:t>
            </w:r>
          </w:p>
        </w:tc>
        <w:tc>
          <w:tcPr>
            <w:tcW w:w="4252" w:type="dxa"/>
            <w:shd w:val="clear" w:color="auto" w:fill="auto"/>
          </w:tcPr>
          <w:p w:rsidR="000006D9" w:rsidRPr="00233D0A" w:rsidRDefault="000006D9" w:rsidP="00C737CA">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Default="000006D9" w:rsidP="006E2A01">
            <w:pPr>
              <w:autoSpaceDE w:val="0"/>
              <w:autoSpaceDN w:val="0"/>
              <w:adjustRightInd w:val="0"/>
              <w:jc w:val="both"/>
            </w:pPr>
            <w:r w:rsidRPr="00233D0A">
              <w:t>Создание системы информационных терминалов</w:t>
            </w:r>
          </w:p>
          <w:p w:rsidR="009C017C" w:rsidRPr="00233D0A" w:rsidRDefault="009C017C" w:rsidP="006E2A01">
            <w:pPr>
              <w:autoSpaceDE w:val="0"/>
              <w:autoSpaceDN w:val="0"/>
              <w:adjustRightInd w:val="0"/>
              <w:jc w:val="both"/>
            </w:pPr>
          </w:p>
        </w:tc>
        <w:tc>
          <w:tcPr>
            <w:tcW w:w="2410" w:type="dxa"/>
            <w:shd w:val="clear" w:color="auto" w:fill="auto"/>
          </w:tcPr>
          <w:p w:rsidR="000006D9" w:rsidRPr="00A068AD" w:rsidRDefault="000006D9" w:rsidP="00A068AD">
            <w:pPr>
              <w:jc w:val="center"/>
              <w:rPr>
                <w:bCs/>
                <w:lang w:val="en-US"/>
              </w:rPr>
            </w:pPr>
            <w:r w:rsidRPr="00A068AD">
              <w:rPr>
                <w:lang w:val="en-US"/>
              </w:rPr>
              <w:t>I</w:t>
            </w:r>
            <w:r w:rsidRPr="00233D0A">
              <w:t xml:space="preserve"> этап</w:t>
            </w:r>
          </w:p>
        </w:tc>
        <w:tc>
          <w:tcPr>
            <w:tcW w:w="4252" w:type="dxa"/>
            <w:shd w:val="clear" w:color="auto" w:fill="auto"/>
          </w:tcPr>
          <w:p w:rsidR="000006D9" w:rsidRPr="00233D0A" w:rsidRDefault="000006D9" w:rsidP="00C737CA">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0006D9">
            <w:pPr>
              <w:numPr>
                <w:ilvl w:val="0"/>
                <w:numId w:val="7"/>
              </w:numPr>
              <w:ind w:left="142" w:hanging="66"/>
            </w:pPr>
          </w:p>
        </w:tc>
        <w:tc>
          <w:tcPr>
            <w:tcW w:w="7938" w:type="dxa"/>
            <w:shd w:val="clear" w:color="auto" w:fill="auto"/>
          </w:tcPr>
          <w:p w:rsidR="000006D9" w:rsidRPr="00182AF8" w:rsidRDefault="000006D9" w:rsidP="006E2A01">
            <w:pPr>
              <w:autoSpaceDE w:val="0"/>
              <w:autoSpaceDN w:val="0"/>
              <w:adjustRightInd w:val="0"/>
              <w:jc w:val="both"/>
            </w:pPr>
            <w:r w:rsidRPr="00182AF8">
              <w:t>Реализация проекта «Городские катки»</w:t>
            </w:r>
          </w:p>
          <w:p w:rsidR="009C017C" w:rsidRPr="00182AF8" w:rsidRDefault="009C017C" w:rsidP="006E2A01">
            <w:pPr>
              <w:autoSpaceDE w:val="0"/>
              <w:autoSpaceDN w:val="0"/>
              <w:adjustRightInd w:val="0"/>
              <w:jc w:val="both"/>
            </w:pPr>
          </w:p>
        </w:tc>
        <w:tc>
          <w:tcPr>
            <w:tcW w:w="2410" w:type="dxa"/>
            <w:shd w:val="clear" w:color="auto" w:fill="auto"/>
          </w:tcPr>
          <w:p w:rsidR="000006D9" w:rsidRPr="00182AF8" w:rsidRDefault="000006D9" w:rsidP="00A068AD">
            <w:pPr>
              <w:jc w:val="center"/>
            </w:pPr>
            <w:r w:rsidRPr="00182AF8">
              <w:t>I-III этапы</w:t>
            </w:r>
          </w:p>
        </w:tc>
        <w:tc>
          <w:tcPr>
            <w:tcW w:w="4252" w:type="dxa"/>
            <w:shd w:val="clear" w:color="auto" w:fill="auto"/>
          </w:tcPr>
          <w:p w:rsidR="000006D9" w:rsidRPr="00233D0A" w:rsidRDefault="000006D9" w:rsidP="00C737CA"/>
        </w:tc>
      </w:tr>
      <w:tr w:rsidR="000006D9" w:rsidRPr="00A068AD" w:rsidTr="009C017C">
        <w:trPr>
          <w:cantSplit/>
          <w:trHeight w:val="503"/>
        </w:trPr>
        <w:tc>
          <w:tcPr>
            <w:tcW w:w="817" w:type="dxa"/>
            <w:shd w:val="clear" w:color="auto" w:fill="auto"/>
          </w:tcPr>
          <w:p w:rsidR="000006D9" w:rsidRPr="006622A2" w:rsidRDefault="000006D9" w:rsidP="00A068AD">
            <w:pPr>
              <w:ind w:left="142"/>
            </w:pPr>
          </w:p>
        </w:tc>
        <w:tc>
          <w:tcPr>
            <w:tcW w:w="7938" w:type="dxa"/>
            <w:shd w:val="clear" w:color="auto" w:fill="auto"/>
          </w:tcPr>
          <w:p w:rsidR="000006D9" w:rsidRPr="00A068AD" w:rsidRDefault="000006D9" w:rsidP="00A068AD">
            <w:pPr>
              <w:ind w:firstLine="34"/>
              <w:jc w:val="both"/>
              <w:rPr>
                <w:b/>
              </w:rPr>
            </w:pPr>
            <w:r w:rsidRPr="00A068AD">
              <w:rPr>
                <w:b/>
              </w:rPr>
              <w:t>ПРОЧИЕ ПРОЕКТЫ</w:t>
            </w:r>
          </w:p>
        </w:tc>
        <w:tc>
          <w:tcPr>
            <w:tcW w:w="2410" w:type="dxa"/>
            <w:shd w:val="clear" w:color="auto" w:fill="auto"/>
          </w:tcPr>
          <w:p w:rsidR="000006D9" w:rsidRPr="00A068AD" w:rsidRDefault="000006D9" w:rsidP="00A068AD">
            <w:pPr>
              <w:jc w:val="center"/>
              <w:rPr>
                <w:b/>
              </w:rPr>
            </w:pPr>
          </w:p>
        </w:tc>
        <w:tc>
          <w:tcPr>
            <w:tcW w:w="4252" w:type="dxa"/>
            <w:shd w:val="clear" w:color="auto" w:fill="auto"/>
          </w:tcPr>
          <w:p w:rsidR="000006D9" w:rsidRPr="00A068AD" w:rsidRDefault="000006D9" w:rsidP="00A068AD">
            <w:pPr>
              <w:jc w:val="center"/>
              <w:rPr>
                <w:b/>
              </w:rP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autoSpaceDE w:val="0"/>
              <w:autoSpaceDN w:val="0"/>
              <w:adjustRightInd w:val="0"/>
              <w:jc w:val="both"/>
            </w:pPr>
            <w:r w:rsidRPr="00233D0A">
              <w:t>Внедрение целевой модели «Технологическое присоединение к электрическим сетям» для упрощения процедур ведения бизнеса и повышения инвестиционной привлекательности</w:t>
            </w:r>
          </w:p>
        </w:tc>
        <w:tc>
          <w:tcPr>
            <w:tcW w:w="2410" w:type="dxa"/>
            <w:shd w:val="clear" w:color="auto" w:fill="auto"/>
          </w:tcPr>
          <w:p w:rsidR="000006D9" w:rsidRPr="00233D0A" w:rsidRDefault="000006D9" w:rsidP="00A068AD">
            <w:pPr>
              <w:jc w:val="center"/>
            </w:pPr>
            <w:r w:rsidRPr="00A068AD">
              <w:rPr>
                <w:lang w:val="en-US"/>
              </w:rPr>
              <w:t>I</w:t>
            </w:r>
            <w:r w:rsidRPr="00233D0A">
              <w:t xml:space="preserve"> этап</w:t>
            </w:r>
          </w:p>
        </w:tc>
        <w:tc>
          <w:tcPr>
            <w:tcW w:w="4252" w:type="dxa"/>
            <w:shd w:val="clear" w:color="auto" w:fill="auto"/>
          </w:tcPr>
          <w:p w:rsidR="000006D9" w:rsidRPr="00233D0A" w:rsidRDefault="000006D9" w:rsidP="00C737CA">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autoSpaceDE w:val="0"/>
              <w:autoSpaceDN w:val="0"/>
              <w:adjustRightInd w:val="0"/>
              <w:ind w:left="142" w:hanging="66"/>
            </w:pPr>
          </w:p>
        </w:tc>
        <w:tc>
          <w:tcPr>
            <w:tcW w:w="7938" w:type="dxa"/>
            <w:shd w:val="clear" w:color="auto" w:fill="auto"/>
          </w:tcPr>
          <w:p w:rsidR="000006D9" w:rsidRDefault="000006D9" w:rsidP="00A068AD">
            <w:pPr>
              <w:autoSpaceDE w:val="0"/>
              <w:autoSpaceDN w:val="0"/>
              <w:adjustRightInd w:val="0"/>
              <w:jc w:val="both"/>
            </w:pPr>
            <w:r w:rsidRPr="00233D0A">
              <w:t>Обновление подвижного состава пассажирского транспорта</w:t>
            </w:r>
          </w:p>
          <w:p w:rsidR="009C017C" w:rsidRPr="00233D0A" w:rsidRDefault="009C017C" w:rsidP="00A51DFC">
            <w:pPr>
              <w:autoSpaceDE w:val="0"/>
              <w:autoSpaceDN w:val="0"/>
              <w:adjustRightInd w:val="0"/>
              <w:jc w:val="both"/>
            </w:pPr>
          </w:p>
        </w:tc>
        <w:tc>
          <w:tcPr>
            <w:tcW w:w="2410" w:type="dxa"/>
            <w:shd w:val="clear" w:color="auto" w:fill="auto"/>
          </w:tcPr>
          <w:p w:rsidR="000006D9" w:rsidRPr="00233D0A" w:rsidRDefault="00A51DFC" w:rsidP="00A068AD">
            <w:pPr>
              <w:autoSpaceDE w:val="0"/>
              <w:autoSpaceDN w:val="0"/>
              <w:adjustRightInd w:val="0"/>
              <w:jc w:val="center"/>
            </w:pPr>
            <w:r w:rsidRPr="00A51DFC">
              <w:t>I-III этапы</w:t>
            </w:r>
          </w:p>
        </w:tc>
        <w:tc>
          <w:tcPr>
            <w:tcW w:w="4252" w:type="dxa"/>
            <w:shd w:val="clear" w:color="auto" w:fill="auto"/>
          </w:tcPr>
          <w:p w:rsidR="000006D9" w:rsidRPr="00233D0A" w:rsidRDefault="000006D9" w:rsidP="00A068AD">
            <w:pPr>
              <w:autoSpaceDE w:val="0"/>
              <w:autoSpaceDN w:val="0"/>
              <w:adjustRightInd w:val="0"/>
            </w:pPr>
            <w:r w:rsidRPr="00233D0A">
              <w:t>НП БКАД</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autoSpaceDE w:val="0"/>
              <w:autoSpaceDN w:val="0"/>
              <w:adjustRightInd w:val="0"/>
              <w:ind w:left="142" w:hanging="66"/>
            </w:pPr>
          </w:p>
        </w:tc>
        <w:tc>
          <w:tcPr>
            <w:tcW w:w="7938" w:type="dxa"/>
            <w:shd w:val="clear" w:color="auto" w:fill="auto"/>
          </w:tcPr>
          <w:p w:rsidR="000006D9" w:rsidRDefault="000006D9" w:rsidP="00A068AD">
            <w:pPr>
              <w:autoSpaceDE w:val="0"/>
              <w:autoSpaceDN w:val="0"/>
              <w:adjustRightInd w:val="0"/>
              <w:jc w:val="both"/>
            </w:pPr>
            <w:r w:rsidRPr="00233D0A">
              <w:t>Создание системы каршеринга на территории города Рязани и области</w:t>
            </w:r>
          </w:p>
          <w:p w:rsidR="009C017C" w:rsidRPr="00233D0A" w:rsidRDefault="009C017C" w:rsidP="00A068AD">
            <w:pPr>
              <w:autoSpaceDE w:val="0"/>
              <w:autoSpaceDN w:val="0"/>
              <w:adjustRightInd w:val="0"/>
              <w:jc w:val="both"/>
            </w:pPr>
          </w:p>
        </w:tc>
        <w:tc>
          <w:tcPr>
            <w:tcW w:w="2410" w:type="dxa"/>
            <w:shd w:val="clear" w:color="auto" w:fill="auto"/>
          </w:tcPr>
          <w:p w:rsidR="000006D9" w:rsidRPr="00233D0A" w:rsidRDefault="000006D9" w:rsidP="00A068AD">
            <w:pPr>
              <w:jc w:val="center"/>
            </w:pPr>
            <w:r w:rsidRPr="00A068AD">
              <w:rPr>
                <w:lang w:val="en-US"/>
              </w:rPr>
              <w:t>II</w:t>
            </w:r>
            <w:r w:rsidRPr="00233D0A">
              <w:t xml:space="preserve"> этап</w:t>
            </w:r>
          </w:p>
        </w:tc>
        <w:tc>
          <w:tcPr>
            <w:tcW w:w="4252" w:type="dxa"/>
            <w:shd w:val="clear" w:color="auto" w:fill="auto"/>
          </w:tcPr>
          <w:p w:rsidR="000006D9" w:rsidRPr="00233D0A" w:rsidRDefault="000006D9" w:rsidP="00C737CA">
            <w:r w:rsidRPr="00233D0A">
              <w:t>Стратегия СЭР РО до 2030 года</w:t>
            </w:r>
          </w:p>
        </w:tc>
      </w:tr>
      <w:tr w:rsidR="000006D9" w:rsidRPr="00233D0A" w:rsidTr="006E2A01">
        <w:trPr>
          <w:cantSplit/>
        </w:trPr>
        <w:tc>
          <w:tcPr>
            <w:tcW w:w="817" w:type="dxa"/>
            <w:shd w:val="clear" w:color="auto" w:fill="auto"/>
          </w:tcPr>
          <w:p w:rsidR="000006D9" w:rsidRPr="006622A2" w:rsidRDefault="000006D9" w:rsidP="00936BE9">
            <w:pPr>
              <w:numPr>
                <w:ilvl w:val="0"/>
                <w:numId w:val="7"/>
              </w:numPr>
              <w:autoSpaceDE w:val="0"/>
              <w:autoSpaceDN w:val="0"/>
              <w:adjustRightInd w:val="0"/>
              <w:ind w:left="142" w:hanging="66"/>
            </w:pPr>
          </w:p>
        </w:tc>
        <w:tc>
          <w:tcPr>
            <w:tcW w:w="7938" w:type="dxa"/>
            <w:shd w:val="clear" w:color="auto" w:fill="auto"/>
          </w:tcPr>
          <w:p w:rsidR="000006D9" w:rsidRPr="00233D0A" w:rsidRDefault="000006D9" w:rsidP="0015404C">
            <w:pPr>
              <w:autoSpaceDE w:val="0"/>
              <w:autoSpaceDN w:val="0"/>
              <w:adjustRightInd w:val="0"/>
              <w:jc w:val="both"/>
            </w:pPr>
            <w:r>
              <w:t>Проект по реализации альтернативных методов захоронения умерших в связи с ограниченностью земельных ресурсов под размещение ритуальных зон на территории города Рязани</w:t>
            </w:r>
          </w:p>
        </w:tc>
        <w:tc>
          <w:tcPr>
            <w:tcW w:w="2410" w:type="dxa"/>
            <w:shd w:val="clear" w:color="auto" w:fill="auto"/>
          </w:tcPr>
          <w:p w:rsidR="000006D9" w:rsidRPr="00BF0528" w:rsidRDefault="00065FF2" w:rsidP="00A068AD">
            <w:pPr>
              <w:jc w:val="center"/>
            </w:pPr>
            <w:r>
              <w:rPr>
                <w:lang w:val="en-US"/>
              </w:rPr>
              <w:t>I</w:t>
            </w:r>
            <w:r w:rsidR="00A51DFC" w:rsidRPr="00A068AD">
              <w:rPr>
                <w:lang w:val="en-US"/>
              </w:rPr>
              <w:t>I-III</w:t>
            </w:r>
            <w:r w:rsidR="00A51DFC" w:rsidRPr="00233D0A">
              <w:t xml:space="preserve"> этапы</w:t>
            </w:r>
          </w:p>
        </w:tc>
        <w:tc>
          <w:tcPr>
            <w:tcW w:w="4252" w:type="dxa"/>
            <w:shd w:val="clear" w:color="auto" w:fill="auto"/>
          </w:tcPr>
          <w:p w:rsidR="000006D9" w:rsidRPr="00233D0A" w:rsidRDefault="000006D9" w:rsidP="00C737CA"/>
        </w:tc>
      </w:tr>
      <w:tr w:rsidR="000006D9" w:rsidRPr="00233D0A" w:rsidTr="006E2A01">
        <w:trPr>
          <w:cantSplit/>
        </w:trPr>
        <w:tc>
          <w:tcPr>
            <w:tcW w:w="817" w:type="dxa"/>
            <w:shd w:val="clear" w:color="auto" w:fill="auto"/>
          </w:tcPr>
          <w:p w:rsidR="000006D9" w:rsidRPr="006622A2" w:rsidRDefault="000006D9" w:rsidP="00936BE9">
            <w:pPr>
              <w:numPr>
                <w:ilvl w:val="0"/>
                <w:numId w:val="7"/>
              </w:numPr>
              <w:ind w:left="142" w:hanging="66"/>
              <w:jc w:val="center"/>
            </w:pPr>
          </w:p>
        </w:tc>
        <w:tc>
          <w:tcPr>
            <w:tcW w:w="7938" w:type="dxa"/>
            <w:shd w:val="clear" w:color="auto" w:fill="auto"/>
          </w:tcPr>
          <w:p w:rsidR="000006D9" w:rsidRPr="00233D0A" w:rsidRDefault="000006D9" w:rsidP="00A068AD">
            <w:pPr>
              <w:ind w:firstLine="34"/>
              <w:jc w:val="both"/>
            </w:pPr>
            <w:r w:rsidRPr="00233D0A">
              <w:t xml:space="preserve">Развитие системы поддержки местных товаропроизводителей с созданием электронных сервисов торговли (маркетплейсы, интернет-магазины, агрегаторы товаров и услуг). </w:t>
            </w:r>
          </w:p>
        </w:tc>
        <w:tc>
          <w:tcPr>
            <w:tcW w:w="2410" w:type="dxa"/>
            <w:shd w:val="clear" w:color="auto" w:fill="auto"/>
          </w:tcPr>
          <w:p w:rsidR="000006D9" w:rsidRPr="00233D0A" w:rsidRDefault="000006D9" w:rsidP="00A068AD">
            <w:pPr>
              <w:jc w:val="center"/>
            </w:pPr>
            <w:r w:rsidRPr="00A068AD">
              <w:rPr>
                <w:lang w:val="en-US"/>
              </w:rPr>
              <w:t>I-II</w:t>
            </w:r>
            <w:r w:rsidRPr="00233D0A">
              <w:t xml:space="preserve"> этапы</w:t>
            </w:r>
          </w:p>
        </w:tc>
        <w:tc>
          <w:tcPr>
            <w:tcW w:w="4252" w:type="dxa"/>
            <w:shd w:val="clear" w:color="auto" w:fill="auto"/>
          </w:tcPr>
          <w:p w:rsidR="000006D9" w:rsidRPr="00233D0A" w:rsidRDefault="000006D9" w:rsidP="00A068AD">
            <w:pPr>
              <w:jc w:val="center"/>
            </w:pPr>
          </w:p>
        </w:tc>
      </w:tr>
      <w:tr w:rsidR="000006D9" w:rsidRPr="00233D0A" w:rsidTr="006E2A01">
        <w:trPr>
          <w:cantSplit/>
        </w:trPr>
        <w:tc>
          <w:tcPr>
            <w:tcW w:w="817" w:type="dxa"/>
            <w:shd w:val="clear" w:color="auto" w:fill="auto"/>
          </w:tcPr>
          <w:p w:rsidR="000006D9" w:rsidRPr="006622A2" w:rsidRDefault="000006D9" w:rsidP="00936BE9">
            <w:pPr>
              <w:numPr>
                <w:ilvl w:val="0"/>
                <w:numId w:val="7"/>
              </w:numPr>
              <w:autoSpaceDE w:val="0"/>
              <w:autoSpaceDN w:val="0"/>
              <w:adjustRightInd w:val="0"/>
              <w:ind w:left="142" w:hanging="66"/>
            </w:pPr>
          </w:p>
        </w:tc>
        <w:tc>
          <w:tcPr>
            <w:tcW w:w="7938" w:type="dxa"/>
            <w:shd w:val="clear" w:color="auto" w:fill="auto"/>
          </w:tcPr>
          <w:p w:rsidR="000006D9" w:rsidRPr="00233D0A" w:rsidRDefault="000006D9" w:rsidP="00A068AD">
            <w:pPr>
              <w:autoSpaceDE w:val="0"/>
              <w:autoSpaceDN w:val="0"/>
              <w:adjustRightInd w:val="0"/>
              <w:jc w:val="both"/>
            </w:pPr>
            <w:r w:rsidRPr="00233D0A">
              <w:t>Внедрение современных спасательных технологий и спасательной техники, замена автопарка аварийно-спасательной службы ГОиЧС г. Рязани</w:t>
            </w:r>
          </w:p>
        </w:tc>
        <w:tc>
          <w:tcPr>
            <w:tcW w:w="2410" w:type="dxa"/>
            <w:shd w:val="clear" w:color="auto" w:fill="auto"/>
          </w:tcPr>
          <w:p w:rsidR="000006D9" w:rsidRPr="00233D0A" w:rsidRDefault="000006D9" w:rsidP="00A068AD">
            <w:pPr>
              <w:jc w:val="center"/>
            </w:pPr>
            <w:r w:rsidRPr="00A068AD">
              <w:rPr>
                <w:lang w:val="en-US"/>
              </w:rPr>
              <w:t>I-II</w:t>
            </w:r>
            <w:r w:rsidRPr="00233D0A">
              <w:t xml:space="preserve"> этапы</w:t>
            </w:r>
          </w:p>
        </w:tc>
        <w:tc>
          <w:tcPr>
            <w:tcW w:w="4252" w:type="dxa"/>
            <w:shd w:val="clear" w:color="auto" w:fill="auto"/>
          </w:tcPr>
          <w:p w:rsidR="000006D9" w:rsidRPr="00233D0A" w:rsidRDefault="000006D9" w:rsidP="00A068AD">
            <w:pPr>
              <w:autoSpaceDE w:val="0"/>
              <w:autoSpaceDN w:val="0"/>
              <w:adjustRightInd w:val="0"/>
            </w:pPr>
          </w:p>
        </w:tc>
      </w:tr>
    </w:tbl>
    <w:p w:rsidR="00C55DE6" w:rsidRDefault="00C55DE6" w:rsidP="00233D0A">
      <w:pPr>
        <w:rPr>
          <w:u w:val="single"/>
        </w:rPr>
        <w:sectPr w:rsidR="00C55DE6" w:rsidSect="00A46B43">
          <w:pgSz w:w="16838" w:h="11906" w:orient="landscape"/>
          <w:pgMar w:top="1985" w:right="1134" w:bottom="567" w:left="1134" w:header="709" w:footer="709" w:gutter="0"/>
          <w:cols w:space="708"/>
          <w:docGrid w:linePitch="360"/>
        </w:sectPr>
      </w:pPr>
    </w:p>
    <w:p w:rsidR="00C55DE6" w:rsidRDefault="00C55DE6" w:rsidP="00233D0A">
      <w:pPr>
        <w:rPr>
          <w:u w:val="single"/>
        </w:rPr>
      </w:pPr>
    </w:p>
    <w:p w:rsidR="00233D0A" w:rsidRDefault="00233D0A" w:rsidP="00233D0A">
      <w:pPr>
        <w:rPr>
          <w:u w:val="single"/>
        </w:rPr>
      </w:pPr>
      <w:r w:rsidRPr="00A718C2">
        <w:rPr>
          <w:u w:val="single"/>
        </w:rPr>
        <w:t xml:space="preserve">Используемые </w:t>
      </w:r>
      <w:r w:rsidR="00C55DE6">
        <w:rPr>
          <w:u w:val="single"/>
        </w:rPr>
        <w:t xml:space="preserve"> </w:t>
      </w:r>
      <w:r w:rsidRPr="00A718C2">
        <w:rPr>
          <w:u w:val="single"/>
        </w:rPr>
        <w:t>сокращения:</w:t>
      </w:r>
    </w:p>
    <w:p w:rsidR="00A46B43" w:rsidRDefault="00A46B43" w:rsidP="00A46B43">
      <w:r>
        <w:t xml:space="preserve">БКАД </w:t>
      </w:r>
      <w:r w:rsidR="00693565">
        <w:t>-</w:t>
      </w:r>
      <w:r>
        <w:t xml:space="preserve"> безопасные и качественные автомобильные дороги;</w:t>
      </w:r>
    </w:p>
    <w:p w:rsidR="00A46B43" w:rsidRDefault="00A46B43" w:rsidP="00A46B43">
      <w:r>
        <w:t xml:space="preserve">ГП РО </w:t>
      </w:r>
      <w:r w:rsidR="00693565">
        <w:t>-</w:t>
      </w:r>
      <w:r>
        <w:t xml:space="preserve"> государственная программа  Рязанской области;</w:t>
      </w:r>
    </w:p>
    <w:p w:rsidR="00A46B43" w:rsidRDefault="00A46B43" w:rsidP="00A46B43">
      <w:r>
        <w:t xml:space="preserve">МСП </w:t>
      </w:r>
      <w:r w:rsidR="00693565">
        <w:t>-</w:t>
      </w:r>
      <w:r>
        <w:t xml:space="preserve"> малое и среднее предпринимательство;</w:t>
      </w:r>
    </w:p>
    <w:p w:rsidR="00A46B43" w:rsidRDefault="00A46B43" w:rsidP="00A46B43">
      <w:r>
        <w:t xml:space="preserve">НП </w:t>
      </w:r>
      <w:r w:rsidR="00693565">
        <w:t>-</w:t>
      </w:r>
      <w:r>
        <w:t xml:space="preserve"> национальный проект;</w:t>
      </w:r>
    </w:p>
    <w:p w:rsidR="00A46B43" w:rsidRDefault="00A46B43" w:rsidP="00A46B43">
      <w:r>
        <w:t xml:space="preserve">ПИР </w:t>
      </w:r>
      <w:r w:rsidR="00693565">
        <w:t>-</w:t>
      </w:r>
      <w:r>
        <w:t xml:space="preserve"> проектно-изыскательские работы;</w:t>
      </w:r>
    </w:p>
    <w:p w:rsidR="00A46B43" w:rsidRDefault="00A46B43" w:rsidP="00A46B43">
      <w:r>
        <w:t xml:space="preserve">РП </w:t>
      </w:r>
      <w:r w:rsidR="00693565">
        <w:t>-</w:t>
      </w:r>
      <w:r>
        <w:t xml:space="preserve"> региональный проект;</w:t>
      </w:r>
    </w:p>
    <w:p w:rsidR="00A46B43" w:rsidRDefault="00A46B43" w:rsidP="00A46B43">
      <w:r>
        <w:t xml:space="preserve">СТП РО </w:t>
      </w:r>
      <w:r w:rsidR="00693565">
        <w:t>-</w:t>
      </w:r>
      <w:r>
        <w:t xml:space="preserve"> схема территориального планирования  Рязанской области;</w:t>
      </w:r>
    </w:p>
    <w:p w:rsidR="00A46B43" w:rsidRPr="00AF68ED" w:rsidRDefault="00A46B43" w:rsidP="00A46B43">
      <w:r>
        <w:t xml:space="preserve">СЭР РО </w:t>
      </w:r>
      <w:r w:rsidR="00693565">
        <w:t>-</w:t>
      </w:r>
      <w:r>
        <w:t xml:space="preserve"> социально-экономическое развитие Рязанской области;</w:t>
      </w:r>
    </w:p>
    <w:p w:rsidR="00A46B43" w:rsidRDefault="00A46B43" w:rsidP="00A46B43">
      <w:r>
        <w:t xml:space="preserve">ФАИП </w:t>
      </w:r>
      <w:r w:rsidR="00693565">
        <w:t>-</w:t>
      </w:r>
      <w:r>
        <w:t xml:space="preserve"> федеральная адресная инвестиционная программа;</w:t>
      </w:r>
    </w:p>
    <w:p w:rsidR="00A46B43" w:rsidRDefault="00A46B43" w:rsidP="00A46B43">
      <w:r>
        <w:t xml:space="preserve">ФП </w:t>
      </w:r>
      <w:r w:rsidR="00693565">
        <w:t>-</w:t>
      </w:r>
      <w:r>
        <w:t xml:space="preserve"> федеральный проект.</w:t>
      </w:r>
    </w:p>
    <w:sectPr w:rsidR="00A46B43" w:rsidSect="00C55DE6">
      <w:type w:val="continuous"/>
      <w:pgSz w:w="16838" w:h="11906" w:orient="landscape"/>
      <w:pgMar w:top="1985" w:right="1134" w:bottom="567"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65" w:rsidRDefault="00E74C65">
      <w:r>
        <w:separator/>
      </w:r>
    </w:p>
  </w:endnote>
  <w:endnote w:type="continuationSeparator" w:id="0">
    <w:p w:rsidR="00E74C65" w:rsidRDefault="00E7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AD0" w:rsidRDefault="00EF6AD0">
    <w:pPr>
      <w:pStyle w:val="af7"/>
      <w:jc w:val="right"/>
    </w:pPr>
    <w:r>
      <w:fldChar w:fldCharType="begin"/>
    </w:r>
    <w:r>
      <w:instrText>PAGE   \* MERGEFORMAT</w:instrText>
    </w:r>
    <w:r>
      <w:fldChar w:fldCharType="separate"/>
    </w:r>
    <w:r w:rsidR="00665588" w:rsidRPr="00665588">
      <w:rPr>
        <w:noProof/>
        <w:lang w:val="ru-RU"/>
      </w:rPr>
      <w:t>15</w:t>
    </w:r>
    <w:r>
      <w:fldChar w:fldCharType="end"/>
    </w:r>
  </w:p>
  <w:p w:rsidR="00EF6AD0" w:rsidRDefault="00EF6AD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7D" w:rsidRPr="00F36155" w:rsidRDefault="00D46D7D">
    <w:pPr>
      <w:pStyle w:val="af7"/>
      <w:jc w:val="right"/>
      <w:rPr>
        <w:lang w:val="ru-RU"/>
      </w:rPr>
    </w:pPr>
  </w:p>
  <w:p w:rsidR="00D46D7D" w:rsidRDefault="00D46D7D">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42" w:rsidRDefault="00CD3C42">
    <w:pPr>
      <w:pStyle w:val="af7"/>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3C42" w:rsidRDefault="00CD3C42">
    <w:pPr>
      <w:pStyle w:val="af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927" w:rsidRDefault="00A13927">
    <w:pPr>
      <w:pStyle w:val="af7"/>
      <w:jc w:val="right"/>
    </w:pPr>
    <w:r>
      <w:fldChar w:fldCharType="begin"/>
    </w:r>
    <w:r>
      <w:instrText>PAGE   \* MERGEFORMAT</w:instrText>
    </w:r>
    <w:r>
      <w:fldChar w:fldCharType="separate"/>
    </w:r>
    <w:r w:rsidR="00665588" w:rsidRPr="00665588">
      <w:rPr>
        <w:noProof/>
        <w:lang w:val="ru-RU"/>
      </w:rPr>
      <w:t>38</w:t>
    </w:r>
    <w:r>
      <w:fldChar w:fldCharType="end"/>
    </w:r>
  </w:p>
  <w:p w:rsidR="00CD3C42" w:rsidRPr="00D13BDB" w:rsidRDefault="00CD3C42">
    <w:pPr>
      <w:pStyle w:val="af7"/>
      <w:ind w:right="360"/>
      <w:rPr>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42" w:rsidRDefault="00CD3C42" w:rsidP="009E3709">
    <w:pPr>
      <w:pStyle w:val="af7"/>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D3C42" w:rsidRDefault="00CD3C42" w:rsidP="005869DB">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65" w:rsidRDefault="00E74C65">
      <w:r>
        <w:separator/>
      </w:r>
    </w:p>
  </w:footnote>
  <w:footnote w:type="continuationSeparator" w:id="0">
    <w:p w:rsidR="00E74C65" w:rsidRDefault="00E74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42" w:rsidRDefault="00CD3C42" w:rsidP="005651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3C42" w:rsidRDefault="00CD3C4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42" w:rsidRDefault="00CD3C4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42" w:rsidRDefault="00CD3C42" w:rsidP="000036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3C42" w:rsidRDefault="00CD3C42">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42" w:rsidRDefault="00CD3C42">
    <w:pPr>
      <w:pStyle w:val="a5"/>
      <w:ind w:right="360"/>
    </w:pPr>
  </w:p>
  <w:p w:rsidR="00CD3C42" w:rsidRDefault="00CD3C4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0998"/>
    <w:multiLevelType w:val="hybridMultilevel"/>
    <w:tmpl w:val="72627FA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42012"/>
    <w:multiLevelType w:val="hybridMultilevel"/>
    <w:tmpl w:val="FC98DA56"/>
    <w:lvl w:ilvl="0" w:tplc="34E454D6">
      <w:start w:val="1"/>
      <w:numFmt w:val="bullet"/>
      <w:lvlText w:val=""/>
      <w:lvlJc w:val="left"/>
      <w:pPr>
        <w:tabs>
          <w:tab w:val="num" w:pos="786"/>
        </w:tabs>
        <w:ind w:left="786" w:hanging="360"/>
      </w:pPr>
      <w:rPr>
        <w:rFonts w:ascii="Symbol" w:hAnsi="Symbol" w:hint="default"/>
        <w:b w:val="0"/>
        <w:i w:val="0"/>
        <w:color w:val="auto"/>
        <w:sz w:val="28"/>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B8250C5"/>
    <w:multiLevelType w:val="hybridMultilevel"/>
    <w:tmpl w:val="002AA688"/>
    <w:lvl w:ilvl="0" w:tplc="7C1E06F6">
      <w:start w:val="1"/>
      <w:numFmt w:val="bullet"/>
      <w:lvlText w:val="-"/>
      <w:lvlJc w:val="left"/>
      <w:pPr>
        <w:ind w:left="759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191444"/>
    <w:multiLevelType w:val="hybridMultilevel"/>
    <w:tmpl w:val="29E6E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F61F6B"/>
    <w:multiLevelType w:val="hybridMultilevel"/>
    <w:tmpl w:val="2C82F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34758"/>
    <w:multiLevelType w:val="hybridMultilevel"/>
    <w:tmpl w:val="94DEB7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1683CBD"/>
    <w:multiLevelType w:val="hybridMultilevel"/>
    <w:tmpl w:val="CF1E62C0"/>
    <w:lvl w:ilvl="0" w:tplc="0419000F">
      <w:start w:val="1"/>
      <w:numFmt w:val="decimal"/>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535D42"/>
    <w:multiLevelType w:val="hybridMultilevel"/>
    <w:tmpl w:val="889E963C"/>
    <w:lvl w:ilvl="0" w:tplc="7C1E06F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6"/>
  </w:num>
  <w:num w:numId="6">
    <w:abstractNumId w:val="7"/>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E7"/>
    <w:rsid w:val="00000486"/>
    <w:rsid w:val="000006D9"/>
    <w:rsid w:val="00000D73"/>
    <w:rsid w:val="000023BF"/>
    <w:rsid w:val="00003678"/>
    <w:rsid w:val="00003723"/>
    <w:rsid w:val="00003752"/>
    <w:rsid w:val="000038F1"/>
    <w:rsid w:val="0001056B"/>
    <w:rsid w:val="000108D4"/>
    <w:rsid w:val="00010B1C"/>
    <w:rsid w:val="0001114C"/>
    <w:rsid w:val="00013B99"/>
    <w:rsid w:val="00015980"/>
    <w:rsid w:val="00015AAB"/>
    <w:rsid w:val="0001760D"/>
    <w:rsid w:val="000176C9"/>
    <w:rsid w:val="0001797A"/>
    <w:rsid w:val="000203EA"/>
    <w:rsid w:val="0002185B"/>
    <w:rsid w:val="000227E9"/>
    <w:rsid w:val="00022F11"/>
    <w:rsid w:val="00023257"/>
    <w:rsid w:val="00023C14"/>
    <w:rsid w:val="00025447"/>
    <w:rsid w:val="000255BB"/>
    <w:rsid w:val="000264DE"/>
    <w:rsid w:val="000271FC"/>
    <w:rsid w:val="000300AC"/>
    <w:rsid w:val="000309F4"/>
    <w:rsid w:val="00031372"/>
    <w:rsid w:val="00032B95"/>
    <w:rsid w:val="0003505A"/>
    <w:rsid w:val="00035D14"/>
    <w:rsid w:val="00035EC7"/>
    <w:rsid w:val="00036B23"/>
    <w:rsid w:val="000405FD"/>
    <w:rsid w:val="000406C2"/>
    <w:rsid w:val="00040B8F"/>
    <w:rsid w:val="00042508"/>
    <w:rsid w:val="00043913"/>
    <w:rsid w:val="000463D3"/>
    <w:rsid w:val="00050A0D"/>
    <w:rsid w:val="00053B85"/>
    <w:rsid w:val="000559C0"/>
    <w:rsid w:val="00056EC3"/>
    <w:rsid w:val="000577F3"/>
    <w:rsid w:val="00060CC5"/>
    <w:rsid w:val="00060FB3"/>
    <w:rsid w:val="0006138B"/>
    <w:rsid w:val="0006152D"/>
    <w:rsid w:val="00061BDB"/>
    <w:rsid w:val="00062300"/>
    <w:rsid w:val="00063277"/>
    <w:rsid w:val="00063DB6"/>
    <w:rsid w:val="00064788"/>
    <w:rsid w:val="00065A39"/>
    <w:rsid w:val="00065FF2"/>
    <w:rsid w:val="0006782D"/>
    <w:rsid w:val="00071829"/>
    <w:rsid w:val="00072608"/>
    <w:rsid w:val="00073A8F"/>
    <w:rsid w:val="00075F5B"/>
    <w:rsid w:val="0007612F"/>
    <w:rsid w:val="000777E2"/>
    <w:rsid w:val="00077F89"/>
    <w:rsid w:val="0008047E"/>
    <w:rsid w:val="000807F1"/>
    <w:rsid w:val="00080AD7"/>
    <w:rsid w:val="00080C5C"/>
    <w:rsid w:val="00080D18"/>
    <w:rsid w:val="000814B2"/>
    <w:rsid w:val="00082E68"/>
    <w:rsid w:val="00083469"/>
    <w:rsid w:val="00083907"/>
    <w:rsid w:val="00083BC3"/>
    <w:rsid w:val="00083D3B"/>
    <w:rsid w:val="00083D86"/>
    <w:rsid w:val="00084154"/>
    <w:rsid w:val="00084E54"/>
    <w:rsid w:val="000858E9"/>
    <w:rsid w:val="00085BF1"/>
    <w:rsid w:val="00085E1A"/>
    <w:rsid w:val="00086337"/>
    <w:rsid w:val="00086F04"/>
    <w:rsid w:val="0008789B"/>
    <w:rsid w:val="00087E18"/>
    <w:rsid w:val="0009200F"/>
    <w:rsid w:val="00092344"/>
    <w:rsid w:val="00092DDA"/>
    <w:rsid w:val="000939CC"/>
    <w:rsid w:val="000947CF"/>
    <w:rsid w:val="00095353"/>
    <w:rsid w:val="00095540"/>
    <w:rsid w:val="000960A4"/>
    <w:rsid w:val="000979AF"/>
    <w:rsid w:val="000A003F"/>
    <w:rsid w:val="000A0908"/>
    <w:rsid w:val="000A179F"/>
    <w:rsid w:val="000A23A1"/>
    <w:rsid w:val="000A2D46"/>
    <w:rsid w:val="000B0D1D"/>
    <w:rsid w:val="000B31AB"/>
    <w:rsid w:val="000B3CEF"/>
    <w:rsid w:val="000B45E2"/>
    <w:rsid w:val="000B5064"/>
    <w:rsid w:val="000B7C8B"/>
    <w:rsid w:val="000B7D01"/>
    <w:rsid w:val="000B7D1C"/>
    <w:rsid w:val="000C08F3"/>
    <w:rsid w:val="000C154D"/>
    <w:rsid w:val="000C1803"/>
    <w:rsid w:val="000C247E"/>
    <w:rsid w:val="000C2FEC"/>
    <w:rsid w:val="000C345C"/>
    <w:rsid w:val="000C43AA"/>
    <w:rsid w:val="000C520F"/>
    <w:rsid w:val="000C5613"/>
    <w:rsid w:val="000C58F7"/>
    <w:rsid w:val="000C5CB9"/>
    <w:rsid w:val="000C60F0"/>
    <w:rsid w:val="000D0E45"/>
    <w:rsid w:val="000D1202"/>
    <w:rsid w:val="000D1FD6"/>
    <w:rsid w:val="000D3528"/>
    <w:rsid w:val="000D4262"/>
    <w:rsid w:val="000D4910"/>
    <w:rsid w:val="000D49F2"/>
    <w:rsid w:val="000D5E89"/>
    <w:rsid w:val="000D62E3"/>
    <w:rsid w:val="000D75E2"/>
    <w:rsid w:val="000E2334"/>
    <w:rsid w:val="000E32FF"/>
    <w:rsid w:val="000E36F8"/>
    <w:rsid w:val="000E3E78"/>
    <w:rsid w:val="000E4DDF"/>
    <w:rsid w:val="000E4DEA"/>
    <w:rsid w:val="000E5CC6"/>
    <w:rsid w:val="000F0409"/>
    <w:rsid w:val="000F144D"/>
    <w:rsid w:val="000F1A43"/>
    <w:rsid w:val="000F1DF4"/>
    <w:rsid w:val="000F3CDC"/>
    <w:rsid w:val="000F4F49"/>
    <w:rsid w:val="000F5038"/>
    <w:rsid w:val="000F50FF"/>
    <w:rsid w:val="000F5C83"/>
    <w:rsid w:val="000F5ED6"/>
    <w:rsid w:val="00100700"/>
    <w:rsid w:val="0010074D"/>
    <w:rsid w:val="001017F2"/>
    <w:rsid w:val="0010205E"/>
    <w:rsid w:val="00102CFC"/>
    <w:rsid w:val="00102D65"/>
    <w:rsid w:val="0010302A"/>
    <w:rsid w:val="001030FF"/>
    <w:rsid w:val="00103507"/>
    <w:rsid w:val="00104420"/>
    <w:rsid w:val="00104596"/>
    <w:rsid w:val="0010487C"/>
    <w:rsid w:val="0010628C"/>
    <w:rsid w:val="001067CD"/>
    <w:rsid w:val="001068D2"/>
    <w:rsid w:val="00107272"/>
    <w:rsid w:val="001078DA"/>
    <w:rsid w:val="00110762"/>
    <w:rsid w:val="0011155A"/>
    <w:rsid w:val="00111CF2"/>
    <w:rsid w:val="00113367"/>
    <w:rsid w:val="00113871"/>
    <w:rsid w:val="00114614"/>
    <w:rsid w:val="00114873"/>
    <w:rsid w:val="00114916"/>
    <w:rsid w:val="00115064"/>
    <w:rsid w:val="00117101"/>
    <w:rsid w:val="0011755B"/>
    <w:rsid w:val="001179A2"/>
    <w:rsid w:val="00120D3B"/>
    <w:rsid w:val="001218FE"/>
    <w:rsid w:val="001219B8"/>
    <w:rsid w:val="001232DB"/>
    <w:rsid w:val="00123B74"/>
    <w:rsid w:val="00123BA9"/>
    <w:rsid w:val="001249E5"/>
    <w:rsid w:val="00124DD1"/>
    <w:rsid w:val="001274E8"/>
    <w:rsid w:val="001275B4"/>
    <w:rsid w:val="0013047E"/>
    <w:rsid w:val="00131545"/>
    <w:rsid w:val="00131AA4"/>
    <w:rsid w:val="00132642"/>
    <w:rsid w:val="001336C6"/>
    <w:rsid w:val="00134F10"/>
    <w:rsid w:val="001354E6"/>
    <w:rsid w:val="001354EF"/>
    <w:rsid w:val="00136180"/>
    <w:rsid w:val="00140308"/>
    <w:rsid w:val="00140355"/>
    <w:rsid w:val="00141871"/>
    <w:rsid w:val="001425F7"/>
    <w:rsid w:val="00143E0C"/>
    <w:rsid w:val="00145021"/>
    <w:rsid w:val="00146080"/>
    <w:rsid w:val="00147C4C"/>
    <w:rsid w:val="00150199"/>
    <w:rsid w:val="001519D1"/>
    <w:rsid w:val="001519E8"/>
    <w:rsid w:val="00152349"/>
    <w:rsid w:val="00152EEE"/>
    <w:rsid w:val="0015383A"/>
    <w:rsid w:val="0015404C"/>
    <w:rsid w:val="001540AA"/>
    <w:rsid w:val="001557AC"/>
    <w:rsid w:val="00157D84"/>
    <w:rsid w:val="001617DD"/>
    <w:rsid w:val="001624CD"/>
    <w:rsid w:val="001635FD"/>
    <w:rsid w:val="00164C1C"/>
    <w:rsid w:val="00164E64"/>
    <w:rsid w:val="0016600C"/>
    <w:rsid w:val="00167440"/>
    <w:rsid w:val="00167AB3"/>
    <w:rsid w:val="001702BC"/>
    <w:rsid w:val="00170412"/>
    <w:rsid w:val="00172E50"/>
    <w:rsid w:val="00174724"/>
    <w:rsid w:val="001751B0"/>
    <w:rsid w:val="00176C25"/>
    <w:rsid w:val="0017750A"/>
    <w:rsid w:val="00177F24"/>
    <w:rsid w:val="00177F9C"/>
    <w:rsid w:val="001807AC"/>
    <w:rsid w:val="001813A1"/>
    <w:rsid w:val="0018162B"/>
    <w:rsid w:val="00181B2C"/>
    <w:rsid w:val="00182AF8"/>
    <w:rsid w:val="00183AD9"/>
    <w:rsid w:val="00185EC3"/>
    <w:rsid w:val="00187E17"/>
    <w:rsid w:val="00190055"/>
    <w:rsid w:val="0019017C"/>
    <w:rsid w:val="00193BF6"/>
    <w:rsid w:val="00195348"/>
    <w:rsid w:val="00197F50"/>
    <w:rsid w:val="001A0804"/>
    <w:rsid w:val="001A08F5"/>
    <w:rsid w:val="001A165F"/>
    <w:rsid w:val="001A1772"/>
    <w:rsid w:val="001A1AB7"/>
    <w:rsid w:val="001A2C60"/>
    <w:rsid w:val="001A58C5"/>
    <w:rsid w:val="001A6345"/>
    <w:rsid w:val="001A72FE"/>
    <w:rsid w:val="001A7345"/>
    <w:rsid w:val="001A7CE7"/>
    <w:rsid w:val="001B05E2"/>
    <w:rsid w:val="001B188B"/>
    <w:rsid w:val="001B272B"/>
    <w:rsid w:val="001B2C0E"/>
    <w:rsid w:val="001B2D52"/>
    <w:rsid w:val="001B408D"/>
    <w:rsid w:val="001B4749"/>
    <w:rsid w:val="001B47E8"/>
    <w:rsid w:val="001B4E4C"/>
    <w:rsid w:val="001B51CB"/>
    <w:rsid w:val="001B563A"/>
    <w:rsid w:val="001B5763"/>
    <w:rsid w:val="001B580F"/>
    <w:rsid w:val="001B5BF6"/>
    <w:rsid w:val="001B62E7"/>
    <w:rsid w:val="001B6436"/>
    <w:rsid w:val="001B757E"/>
    <w:rsid w:val="001B786A"/>
    <w:rsid w:val="001C0470"/>
    <w:rsid w:val="001C1D2D"/>
    <w:rsid w:val="001C3108"/>
    <w:rsid w:val="001C36D4"/>
    <w:rsid w:val="001C382E"/>
    <w:rsid w:val="001C3D05"/>
    <w:rsid w:val="001C4915"/>
    <w:rsid w:val="001C78D9"/>
    <w:rsid w:val="001C7E9F"/>
    <w:rsid w:val="001C7EE2"/>
    <w:rsid w:val="001D03D4"/>
    <w:rsid w:val="001D0CF8"/>
    <w:rsid w:val="001D130C"/>
    <w:rsid w:val="001D2A07"/>
    <w:rsid w:val="001D392B"/>
    <w:rsid w:val="001D405E"/>
    <w:rsid w:val="001D54A8"/>
    <w:rsid w:val="001D5749"/>
    <w:rsid w:val="001D6173"/>
    <w:rsid w:val="001D6DD3"/>
    <w:rsid w:val="001D7760"/>
    <w:rsid w:val="001E0BC3"/>
    <w:rsid w:val="001E3566"/>
    <w:rsid w:val="001E38DA"/>
    <w:rsid w:val="001E3AD0"/>
    <w:rsid w:val="001E4042"/>
    <w:rsid w:val="001E42F7"/>
    <w:rsid w:val="001E53C6"/>
    <w:rsid w:val="001E5969"/>
    <w:rsid w:val="001E7804"/>
    <w:rsid w:val="001F05DD"/>
    <w:rsid w:val="001F1DD5"/>
    <w:rsid w:val="001F4671"/>
    <w:rsid w:val="001F48E1"/>
    <w:rsid w:val="001F66E6"/>
    <w:rsid w:val="001F7CAA"/>
    <w:rsid w:val="001F7E85"/>
    <w:rsid w:val="00201147"/>
    <w:rsid w:val="002016BD"/>
    <w:rsid w:val="00201F9E"/>
    <w:rsid w:val="00202449"/>
    <w:rsid w:val="00202786"/>
    <w:rsid w:val="00202FDC"/>
    <w:rsid w:val="002030C6"/>
    <w:rsid w:val="002031F7"/>
    <w:rsid w:val="002037B2"/>
    <w:rsid w:val="00205CCD"/>
    <w:rsid w:val="00206465"/>
    <w:rsid w:val="00206680"/>
    <w:rsid w:val="00207596"/>
    <w:rsid w:val="00207B2C"/>
    <w:rsid w:val="00210C83"/>
    <w:rsid w:val="0021194E"/>
    <w:rsid w:val="00211DE0"/>
    <w:rsid w:val="0021264B"/>
    <w:rsid w:val="002130BA"/>
    <w:rsid w:val="0021478E"/>
    <w:rsid w:val="00214A9B"/>
    <w:rsid w:val="00215B36"/>
    <w:rsid w:val="00215C90"/>
    <w:rsid w:val="00216A60"/>
    <w:rsid w:val="002173E9"/>
    <w:rsid w:val="00217C53"/>
    <w:rsid w:val="00217EC1"/>
    <w:rsid w:val="002219B4"/>
    <w:rsid w:val="002231DF"/>
    <w:rsid w:val="002238FB"/>
    <w:rsid w:val="002241D9"/>
    <w:rsid w:val="002254F7"/>
    <w:rsid w:val="002256C8"/>
    <w:rsid w:val="00225783"/>
    <w:rsid w:val="00226273"/>
    <w:rsid w:val="002302A6"/>
    <w:rsid w:val="00231B85"/>
    <w:rsid w:val="00233D0A"/>
    <w:rsid w:val="0023457D"/>
    <w:rsid w:val="00234E82"/>
    <w:rsid w:val="00235141"/>
    <w:rsid w:val="00236351"/>
    <w:rsid w:val="00236D8A"/>
    <w:rsid w:val="00236E48"/>
    <w:rsid w:val="00237617"/>
    <w:rsid w:val="00237C13"/>
    <w:rsid w:val="002402F6"/>
    <w:rsid w:val="00240CA7"/>
    <w:rsid w:val="00241146"/>
    <w:rsid w:val="0024141B"/>
    <w:rsid w:val="002414A5"/>
    <w:rsid w:val="002421C0"/>
    <w:rsid w:val="002422BA"/>
    <w:rsid w:val="002426D3"/>
    <w:rsid w:val="0024377F"/>
    <w:rsid w:val="00244976"/>
    <w:rsid w:val="00244BDF"/>
    <w:rsid w:val="00245A5C"/>
    <w:rsid w:val="0024620B"/>
    <w:rsid w:val="00246390"/>
    <w:rsid w:val="0024655E"/>
    <w:rsid w:val="0024686F"/>
    <w:rsid w:val="00246AB5"/>
    <w:rsid w:val="00250830"/>
    <w:rsid w:val="002509E1"/>
    <w:rsid w:val="00250EF5"/>
    <w:rsid w:val="002511BF"/>
    <w:rsid w:val="00251F3C"/>
    <w:rsid w:val="002520AB"/>
    <w:rsid w:val="0025283E"/>
    <w:rsid w:val="0025341F"/>
    <w:rsid w:val="002538B0"/>
    <w:rsid w:val="00254B57"/>
    <w:rsid w:val="00255192"/>
    <w:rsid w:val="002551CF"/>
    <w:rsid w:val="00256790"/>
    <w:rsid w:val="00256FA4"/>
    <w:rsid w:val="002572E8"/>
    <w:rsid w:val="002579D6"/>
    <w:rsid w:val="00260957"/>
    <w:rsid w:val="00261454"/>
    <w:rsid w:val="00261B51"/>
    <w:rsid w:val="002623BF"/>
    <w:rsid w:val="00262E16"/>
    <w:rsid w:val="00263147"/>
    <w:rsid w:val="0026330F"/>
    <w:rsid w:val="0026549E"/>
    <w:rsid w:val="00265B2B"/>
    <w:rsid w:val="002713F9"/>
    <w:rsid w:val="0027189E"/>
    <w:rsid w:val="00271CD6"/>
    <w:rsid w:val="00271F0B"/>
    <w:rsid w:val="00273452"/>
    <w:rsid w:val="00275F6F"/>
    <w:rsid w:val="00277CD4"/>
    <w:rsid w:val="00282322"/>
    <w:rsid w:val="0028258F"/>
    <w:rsid w:val="00282ED3"/>
    <w:rsid w:val="00283B1D"/>
    <w:rsid w:val="00283B46"/>
    <w:rsid w:val="00283B85"/>
    <w:rsid w:val="00283E77"/>
    <w:rsid w:val="002840FE"/>
    <w:rsid w:val="00285B9F"/>
    <w:rsid w:val="00285F98"/>
    <w:rsid w:val="00287BD2"/>
    <w:rsid w:val="002909ED"/>
    <w:rsid w:val="00290CE0"/>
    <w:rsid w:val="00290EE8"/>
    <w:rsid w:val="00292810"/>
    <w:rsid w:val="00292D1F"/>
    <w:rsid w:val="00292F68"/>
    <w:rsid w:val="00294C14"/>
    <w:rsid w:val="00295313"/>
    <w:rsid w:val="002958FC"/>
    <w:rsid w:val="0029597F"/>
    <w:rsid w:val="00297477"/>
    <w:rsid w:val="002974F4"/>
    <w:rsid w:val="00297821"/>
    <w:rsid w:val="002A3072"/>
    <w:rsid w:val="002A3F65"/>
    <w:rsid w:val="002A3F76"/>
    <w:rsid w:val="002A440C"/>
    <w:rsid w:val="002A4469"/>
    <w:rsid w:val="002A4624"/>
    <w:rsid w:val="002A4D2E"/>
    <w:rsid w:val="002A524E"/>
    <w:rsid w:val="002A5EEF"/>
    <w:rsid w:val="002A6CD7"/>
    <w:rsid w:val="002A7398"/>
    <w:rsid w:val="002A7DC1"/>
    <w:rsid w:val="002A7F66"/>
    <w:rsid w:val="002B11A2"/>
    <w:rsid w:val="002B2099"/>
    <w:rsid w:val="002B2175"/>
    <w:rsid w:val="002B2F8D"/>
    <w:rsid w:val="002B3B71"/>
    <w:rsid w:val="002B49E4"/>
    <w:rsid w:val="002B644D"/>
    <w:rsid w:val="002C0D29"/>
    <w:rsid w:val="002C180F"/>
    <w:rsid w:val="002C2726"/>
    <w:rsid w:val="002C2A2D"/>
    <w:rsid w:val="002C3396"/>
    <w:rsid w:val="002C3B4C"/>
    <w:rsid w:val="002C43EA"/>
    <w:rsid w:val="002C5AFD"/>
    <w:rsid w:val="002C6487"/>
    <w:rsid w:val="002C673E"/>
    <w:rsid w:val="002C6992"/>
    <w:rsid w:val="002C7F28"/>
    <w:rsid w:val="002D0AED"/>
    <w:rsid w:val="002D1EAC"/>
    <w:rsid w:val="002D1F34"/>
    <w:rsid w:val="002D270E"/>
    <w:rsid w:val="002D275A"/>
    <w:rsid w:val="002D37A0"/>
    <w:rsid w:val="002D4B50"/>
    <w:rsid w:val="002D591C"/>
    <w:rsid w:val="002D5A57"/>
    <w:rsid w:val="002D7520"/>
    <w:rsid w:val="002E1E54"/>
    <w:rsid w:val="002E22D3"/>
    <w:rsid w:val="002E5641"/>
    <w:rsid w:val="002E57D6"/>
    <w:rsid w:val="002E6971"/>
    <w:rsid w:val="002E7154"/>
    <w:rsid w:val="002E757A"/>
    <w:rsid w:val="002E7F13"/>
    <w:rsid w:val="002F0FD5"/>
    <w:rsid w:val="002F107B"/>
    <w:rsid w:val="002F1CF1"/>
    <w:rsid w:val="002F291D"/>
    <w:rsid w:val="002F3CDA"/>
    <w:rsid w:val="002F4B35"/>
    <w:rsid w:val="002F4BEB"/>
    <w:rsid w:val="002F5165"/>
    <w:rsid w:val="002F51F5"/>
    <w:rsid w:val="002F56AB"/>
    <w:rsid w:val="002F56F1"/>
    <w:rsid w:val="002F5D1B"/>
    <w:rsid w:val="002F6FC3"/>
    <w:rsid w:val="003001CB"/>
    <w:rsid w:val="003002C0"/>
    <w:rsid w:val="00300897"/>
    <w:rsid w:val="00300F2D"/>
    <w:rsid w:val="003020E5"/>
    <w:rsid w:val="003024AA"/>
    <w:rsid w:val="00304C7C"/>
    <w:rsid w:val="003060B5"/>
    <w:rsid w:val="003061CA"/>
    <w:rsid w:val="00306503"/>
    <w:rsid w:val="0030789D"/>
    <w:rsid w:val="00307BF2"/>
    <w:rsid w:val="003118BE"/>
    <w:rsid w:val="00312A11"/>
    <w:rsid w:val="00314961"/>
    <w:rsid w:val="00314BD5"/>
    <w:rsid w:val="00315B30"/>
    <w:rsid w:val="00316CC9"/>
    <w:rsid w:val="00316F13"/>
    <w:rsid w:val="0032106E"/>
    <w:rsid w:val="00322DDF"/>
    <w:rsid w:val="00324361"/>
    <w:rsid w:val="00324F98"/>
    <w:rsid w:val="00325CBF"/>
    <w:rsid w:val="00326949"/>
    <w:rsid w:val="00330026"/>
    <w:rsid w:val="00330DA8"/>
    <w:rsid w:val="00332A5D"/>
    <w:rsid w:val="0033395E"/>
    <w:rsid w:val="00333FE5"/>
    <w:rsid w:val="003346BF"/>
    <w:rsid w:val="0033523C"/>
    <w:rsid w:val="00335DE6"/>
    <w:rsid w:val="003362C5"/>
    <w:rsid w:val="00337673"/>
    <w:rsid w:val="0033786F"/>
    <w:rsid w:val="00341DDC"/>
    <w:rsid w:val="00341E07"/>
    <w:rsid w:val="00341F42"/>
    <w:rsid w:val="00342A5B"/>
    <w:rsid w:val="0034445C"/>
    <w:rsid w:val="00344703"/>
    <w:rsid w:val="00344B3C"/>
    <w:rsid w:val="00345A69"/>
    <w:rsid w:val="003468E9"/>
    <w:rsid w:val="00346D4B"/>
    <w:rsid w:val="003516CE"/>
    <w:rsid w:val="00352A94"/>
    <w:rsid w:val="00353F06"/>
    <w:rsid w:val="00354685"/>
    <w:rsid w:val="00354F6C"/>
    <w:rsid w:val="00355525"/>
    <w:rsid w:val="00356EC2"/>
    <w:rsid w:val="00356FC7"/>
    <w:rsid w:val="003571C4"/>
    <w:rsid w:val="00357A23"/>
    <w:rsid w:val="00360678"/>
    <w:rsid w:val="00362419"/>
    <w:rsid w:val="00362CD6"/>
    <w:rsid w:val="00363FF4"/>
    <w:rsid w:val="00364053"/>
    <w:rsid w:val="003643C8"/>
    <w:rsid w:val="00364580"/>
    <w:rsid w:val="0036613F"/>
    <w:rsid w:val="00366541"/>
    <w:rsid w:val="003701FD"/>
    <w:rsid w:val="00370952"/>
    <w:rsid w:val="003719DF"/>
    <w:rsid w:val="0037254B"/>
    <w:rsid w:val="00372AE8"/>
    <w:rsid w:val="003732BF"/>
    <w:rsid w:val="0037386B"/>
    <w:rsid w:val="00373BAA"/>
    <w:rsid w:val="003744C5"/>
    <w:rsid w:val="00374E85"/>
    <w:rsid w:val="00375EB6"/>
    <w:rsid w:val="00376352"/>
    <w:rsid w:val="00376563"/>
    <w:rsid w:val="003809B4"/>
    <w:rsid w:val="00383CDA"/>
    <w:rsid w:val="00383EFE"/>
    <w:rsid w:val="003843E7"/>
    <w:rsid w:val="003848BA"/>
    <w:rsid w:val="003871DA"/>
    <w:rsid w:val="00390AE0"/>
    <w:rsid w:val="00390BD9"/>
    <w:rsid w:val="003911F7"/>
    <w:rsid w:val="00391A9E"/>
    <w:rsid w:val="0039291E"/>
    <w:rsid w:val="00393B05"/>
    <w:rsid w:val="003942D8"/>
    <w:rsid w:val="00394649"/>
    <w:rsid w:val="00394753"/>
    <w:rsid w:val="003A1708"/>
    <w:rsid w:val="003A1775"/>
    <w:rsid w:val="003A1EA4"/>
    <w:rsid w:val="003A2D41"/>
    <w:rsid w:val="003A363F"/>
    <w:rsid w:val="003A3B0A"/>
    <w:rsid w:val="003A5D66"/>
    <w:rsid w:val="003A65F3"/>
    <w:rsid w:val="003A6A2F"/>
    <w:rsid w:val="003A6CCA"/>
    <w:rsid w:val="003A6EA8"/>
    <w:rsid w:val="003A71F0"/>
    <w:rsid w:val="003B18EF"/>
    <w:rsid w:val="003B76D7"/>
    <w:rsid w:val="003B7B60"/>
    <w:rsid w:val="003C0015"/>
    <w:rsid w:val="003C05D9"/>
    <w:rsid w:val="003C074A"/>
    <w:rsid w:val="003C1A14"/>
    <w:rsid w:val="003C32F2"/>
    <w:rsid w:val="003C3C2A"/>
    <w:rsid w:val="003C56DA"/>
    <w:rsid w:val="003C7CD7"/>
    <w:rsid w:val="003D153F"/>
    <w:rsid w:val="003D38D6"/>
    <w:rsid w:val="003D472E"/>
    <w:rsid w:val="003D6502"/>
    <w:rsid w:val="003E0567"/>
    <w:rsid w:val="003E0A6C"/>
    <w:rsid w:val="003E1549"/>
    <w:rsid w:val="003E1B15"/>
    <w:rsid w:val="003E1DA1"/>
    <w:rsid w:val="003E593A"/>
    <w:rsid w:val="003E62D7"/>
    <w:rsid w:val="003E7B07"/>
    <w:rsid w:val="003F1312"/>
    <w:rsid w:val="003F1BAB"/>
    <w:rsid w:val="003F30EF"/>
    <w:rsid w:val="003F3D36"/>
    <w:rsid w:val="003F3E41"/>
    <w:rsid w:val="003F4529"/>
    <w:rsid w:val="003F522E"/>
    <w:rsid w:val="003F61A7"/>
    <w:rsid w:val="003F658B"/>
    <w:rsid w:val="003F6BC3"/>
    <w:rsid w:val="003F7107"/>
    <w:rsid w:val="003F7B9F"/>
    <w:rsid w:val="00400164"/>
    <w:rsid w:val="00400407"/>
    <w:rsid w:val="004022C6"/>
    <w:rsid w:val="00402805"/>
    <w:rsid w:val="00402B02"/>
    <w:rsid w:val="00402C85"/>
    <w:rsid w:val="00403495"/>
    <w:rsid w:val="00404371"/>
    <w:rsid w:val="004047FB"/>
    <w:rsid w:val="00404D18"/>
    <w:rsid w:val="00404DFD"/>
    <w:rsid w:val="004057D4"/>
    <w:rsid w:val="00405D24"/>
    <w:rsid w:val="00406028"/>
    <w:rsid w:val="00407D0D"/>
    <w:rsid w:val="004104FA"/>
    <w:rsid w:val="004107B9"/>
    <w:rsid w:val="004108C1"/>
    <w:rsid w:val="00411C9C"/>
    <w:rsid w:val="00412166"/>
    <w:rsid w:val="00412B33"/>
    <w:rsid w:val="00412CAA"/>
    <w:rsid w:val="004135FA"/>
    <w:rsid w:val="004143EE"/>
    <w:rsid w:val="00414706"/>
    <w:rsid w:val="004164BC"/>
    <w:rsid w:val="00416FA1"/>
    <w:rsid w:val="00417C7B"/>
    <w:rsid w:val="004201C6"/>
    <w:rsid w:val="004207B2"/>
    <w:rsid w:val="00420A58"/>
    <w:rsid w:val="00420AA8"/>
    <w:rsid w:val="004211C1"/>
    <w:rsid w:val="00421900"/>
    <w:rsid w:val="00421F78"/>
    <w:rsid w:val="004241A6"/>
    <w:rsid w:val="00424233"/>
    <w:rsid w:val="004244F3"/>
    <w:rsid w:val="004246DA"/>
    <w:rsid w:val="00425814"/>
    <w:rsid w:val="00425A00"/>
    <w:rsid w:val="00425E27"/>
    <w:rsid w:val="00427EF0"/>
    <w:rsid w:val="00427FA4"/>
    <w:rsid w:val="00430A37"/>
    <w:rsid w:val="004310FB"/>
    <w:rsid w:val="00431518"/>
    <w:rsid w:val="00435D8F"/>
    <w:rsid w:val="004362F1"/>
    <w:rsid w:val="0043639C"/>
    <w:rsid w:val="0043679B"/>
    <w:rsid w:val="00436A33"/>
    <w:rsid w:val="004379FE"/>
    <w:rsid w:val="00437CD9"/>
    <w:rsid w:val="00440936"/>
    <w:rsid w:val="00442E64"/>
    <w:rsid w:val="00443166"/>
    <w:rsid w:val="00445194"/>
    <w:rsid w:val="0044578F"/>
    <w:rsid w:val="004462A0"/>
    <w:rsid w:val="0044766A"/>
    <w:rsid w:val="0045018A"/>
    <w:rsid w:val="004501E4"/>
    <w:rsid w:val="00450899"/>
    <w:rsid w:val="00450A52"/>
    <w:rsid w:val="004518B4"/>
    <w:rsid w:val="00451C48"/>
    <w:rsid w:val="00452410"/>
    <w:rsid w:val="004528B0"/>
    <w:rsid w:val="004529C2"/>
    <w:rsid w:val="00452AF8"/>
    <w:rsid w:val="004534DA"/>
    <w:rsid w:val="004535AD"/>
    <w:rsid w:val="00454B2A"/>
    <w:rsid w:val="00454BBF"/>
    <w:rsid w:val="0045581E"/>
    <w:rsid w:val="00456270"/>
    <w:rsid w:val="00456B78"/>
    <w:rsid w:val="00456B8B"/>
    <w:rsid w:val="004603F8"/>
    <w:rsid w:val="0046094E"/>
    <w:rsid w:val="00460DF1"/>
    <w:rsid w:val="004629C1"/>
    <w:rsid w:val="0046332D"/>
    <w:rsid w:val="00465A4F"/>
    <w:rsid w:val="0046613E"/>
    <w:rsid w:val="0046674B"/>
    <w:rsid w:val="0047076A"/>
    <w:rsid w:val="00470F72"/>
    <w:rsid w:val="00473D92"/>
    <w:rsid w:val="00476904"/>
    <w:rsid w:val="004770EF"/>
    <w:rsid w:val="00481856"/>
    <w:rsid w:val="004835B7"/>
    <w:rsid w:val="00483932"/>
    <w:rsid w:val="00483FAB"/>
    <w:rsid w:val="0048693C"/>
    <w:rsid w:val="004900C8"/>
    <w:rsid w:val="0049182F"/>
    <w:rsid w:val="00491E57"/>
    <w:rsid w:val="004923BF"/>
    <w:rsid w:val="0049274B"/>
    <w:rsid w:val="00492AB9"/>
    <w:rsid w:val="004942E4"/>
    <w:rsid w:val="0049472C"/>
    <w:rsid w:val="00495CB7"/>
    <w:rsid w:val="00496199"/>
    <w:rsid w:val="0049660C"/>
    <w:rsid w:val="004970DE"/>
    <w:rsid w:val="004A005D"/>
    <w:rsid w:val="004A11FE"/>
    <w:rsid w:val="004A1C94"/>
    <w:rsid w:val="004A1DD7"/>
    <w:rsid w:val="004A2AF8"/>
    <w:rsid w:val="004A36BB"/>
    <w:rsid w:val="004A3A8E"/>
    <w:rsid w:val="004A3BD1"/>
    <w:rsid w:val="004A5AC3"/>
    <w:rsid w:val="004A5F58"/>
    <w:rsid w:val="004B1389"/>
    <w:rsid w:val="004B2540"/>
    <w:rsid w:val="004B51A2"/>
    <w:rsid w:val="004B5447"/>
    <w:rsid w:val="004B55EA"/>
    <w:rsid w:val="004B679B"/>
    <w:rsid w:val="004B69B5"/>
    <w:rsid w:val="004B7042"/>
    <w:rsid w:val="004B78E8"/>
    <w:rsid w:val="004C0053"/>
    <w:rsid w:val="004C04EE"/>
    <w:rsid w:val="004C143E"/>
    <w:rsid w:val="004C1F4E"/>
    <w:rsid w:val="004C3AB8"/>
    <w:rsid w:val="004C3D7F"/>
    <w:rsid w:val="004C3E33"/>
    <w:rsid w:val="004C44EB"/>
    <w:rsid w:val="004C4F17"/>
    <w:rsid w:val="004D386E"/>
    <w:rsid w:val="004D3CCD"/>
    <w:rsid w:val="004D670F"/>
    <w:rsid w:val="004D72E7"/>
    <w:rsid w:val="004E07B3"/>
    <w:rsid w:val="004E20D0"/>
    <w:rsid w:val="004E27A1"/>
    <w:rsid w:val="004E2F41"/>
    <w:rsid w:val="004E3F74"/>
    <w:rsid w:val="004E56A6"/>
    <w:rsid w:val="004E5C6A"/>
    <w:rsid w:val="004E5FC5"/>
    <w:rsid w:val="004E66E7"/>
    <w:rsid w:val="004F05E6"/>
    <w:rsid w:val="004F115D"/>
    <w:rsid w:val="004F24C1"/>
    <w:rsid w:val="004F3C18"/>
    <w:rsid w:val="004F3E62"/>
    <w:rsid w:val="004F4C70"/>
    <w:rsid w:val="004F4C98"/>
    <w:rsid w:val="004F51F7"/>
    <w:rsid w:val="004F71BA"/>
    <w:rsid w:val="004F7CDE"/>
    <w:rsid w:val="004F7F5C"/>
    <w:rsid w:val="004F7F6A"/>
    <w:rsid w:val="005000BB"/>
    <w:rsid w:val="00500994"/>
    <w:rsid w:val="00501583"/>
    <w:rsid w:val="0050178B"/>
    <w:rsid w:val="00502A45"/>
    <w:rsid w:val="00502C05"/>
    <w:rsid w:val="00503666"/>
    <w:rsid w:val="00503CA3"/>
    <w:rsid w:val="005047A6"/>
    <w:rsid w:val="00505562"/>
    <w:rsid w:val="0050644D"/>
    <w:rsid w:val="00510708"/>
    <w:rsid w:val="00510BCF"/>
    <w:rsid w:val="00511BEF"/>
    <w:rsid w:val="00511E19"/>
    <w:rsid w:val="0051297C"/>
    <w:rsid w:val="00513253"/>
    <w:rsid w:val="0051357F"/>
    <w:rsid w:val="005159B1"/>
    <w:rsid w:val="005163AD"/>
    <w:rsid w:val="00516DA5"/>
    <w:rsid w:val="0051720E"/>
    <w:rsid w:val="00517A0E"/>
    <w:rsid w:val="00517B37"/>
    <w:rsid w:val="005205E4"/>
    <w:rsid w:val="005214C0"/>
    <w:rsid w:val="00521F28"/>
    <w:rsid w:val="00521F8B"/>
    <w:rsid w:val="005229A5"/>
    <w:rsid w:val="00523422"/>
    <w:rsid w:val="00524AAE"/>
    <w:rsid w:val="0052536A"/>
    <w:rsid w:val="00527EC3"/>
    <w:rsid w:val="005301A9"/>
    <w:rsid w:val="005303A4"/>
    <w:rsid w:val="00530516"/>
    <w:rsid w:val="005306F5"/>
    <w:rsid w:val="0053091D"/>
    <w:rsid w:val="00531554"/>
    <w:rsid w:val="005317D6"/>
    <w:rsid w:val="005319D1"/>
    <w:rsid w:val="00531A94"/>
    <w:rsid w:val="00533B42"/>
    <w:rsid w:val="0053413F"/>
    <w:rsid w:val="00534C49"/>
    <w:rsid w:val="005354F8"/>
    <w:rsid w:val="005368DD"/>
    <w:rsid w:val="00536CC5"/>
    <w:rsid w:val="00540A62"/>
    <w:rsid w:val="00540A8B"/>
    <w:rsid w:val="00540B13"/>
    <w:rsid w:val="00541176"/>
    <w:rsid w:val="00541D5F"/>
    <w:rsid w:val="005421AC"/>
    <w:rsid w:val="00542C33"/>
    <w:rsid w:val="0054337E"/>
    <w:rsid w:val="005439AB"/>
    <w:rsid w:val="00544A5A"/>
    <w:rsid w:val="005472B6"/>
    <w:rsid w:val="005523DC"/>
    <w:rsid w:val="005529FA"/>
    <w:rsid w:val="00552A25"/>
    <w:rsid w:val="0055466C"/>
    <w:rsid w:val="00554BFA"/>
    <w:rsid w:val="005559C0"/>
    <w:rsid w:val="00555C42"/>
    <w:rsid w:val="005564F5"/>
    <w:rsid w:val="005567D4"/>
    <w:rsid w:val="00556BF3"/>
    <w:rsid w:val="00557D51"/>
    <w:rsid w:val="005607E8"/>
    <w:rsid w:val="0056093D"/>
    <w:rsid w:val="005624DD"/>
    <w:rsid w:val="005627E0"/>
    <w:rsid w:val="00562878"/>
    <w:rsid w:val="00563F69"/>
    <w:rsid w:val="0056456B"/>
    <w:rsid w:val="00565158"/>
    <w:rsid w:val="00565759"/>
    <w:rsid w:val="005669E4"/>
    <w:rsid w:val="00567D85"/>
    <w:rsid w:val="00571296"/>
    <w:rsid w:val="00571A2C"/>
    <w:rsid w:val="00571CFB"/>
    <w:rsid w:val="00572AB7"/>
    <w:rsid w:val="00574BC6"/>
    <w:rsid w:val="00576349"/>
    <w:rsid w:val="005765A5"/>
    <w:rsid w:val="00580503"/>
    <w:rsid w:val="0058082E"/>
    <w:rsid w:val="0058263C"/>
    <w:rsid w:val="0058271E"/>
    <w:rsid w:val="00582F4A"/>
    <w:rsid w:val="00583410"/>
    <w:rsid w:val="00583821"/>
    <w:rsid w:val="00585DC6"/>
    <w:rsid w:val="005869DB"/>
    <w:rsid w:val="00586A85"/>
    <w:rsid w:val="00586CCC"/>
    <w:rsid w:val="00587386"/>
    <w:rsid w:val="00587B25"/>
    <w:rsid w:val="00590266"/>
    <w:rsid w:val="005904FA"/>
    <w:rsid w:val="00591B0B"/>
    <w:rsid w:val="0059224A"/>
    <w:rsid w:val="005922E1"/>
    <w:rsid w:val="00593210"/>
    <w:rsid w:val="005939AE"/>
    <w:rsid w:val="00594504"/>
    <w:rsid w:val="0059480A"/>
    <w:rsid w:val="005963CB"/>
    <w:rsid w:val="005966D1"/>
    <w:rsid w:val="00597430"/>
    <w:rsid w:val="005A04E9"/>
    <w:rsid w:val="005A06BA"/>
    <w:rsid w:val="005A1EF9"/>
    <w:rsid w:val="005A24BF"/>
    <w:rsid w:val="005A2554"/>
    <w:rsid w:val="005A2B24"/>
    <w:rsid w:val="005A2C7A"/>
    <w:rsid w:val="005A3C5D"/>
    <w:rsid w:val="005A6B54"/>
    <w:rsid w:val="005B0255"/>
    <w:rsid w:val="005B04E0"/>
    <w:rsid w:val="005B0C5C"/>
    <w:rsid w:val="005B209E"/>
    <w:rsid w:val="005B2CAC"/>
    <w:rsid w:val="005B717E"/>
    <w:rsid w:val="005B7605"/>
    <w:rsid w:val="005B79E7"/>
    <w:rsid w:val="005C1847"/>
    <w:rsid w:val="005C2F11"/>
    <w:rsid w:val="005C3217"/>
    <w:rsid w:val="005C5278"/>
    <w:rsid w:val="005C56C5"/>
    <w:rsid w:val="005C59BF"/>
    <w:rsid w:val="005C7D68"/>
    <w:rsid w:val="005C7D95"/>
    <w:rsid w:val="005D01ED"/>
    <w:rsid w:val="005D1935"/>
    <w:rsid w:val="005D2819"/>
    <w:rsid w:val="005D387F"/>
    <w:rsid w:val="005D3CC7"/>
    <w:rsid w:val="005D439C"/>
    <w:rsid w:val="005D6E19"/>
    <w:rsid w:val="005D6EA8"/>
    <w:rsid w:val="005D7D42"/>
    <w:rsid w:val="005E046D"/>
    <w:rsid w:val="005E1101"/>
    <w:rsid w:val="005E131B"/>
    <w:rsid w:val="005E2137"/>
    <w:rsid w:val="005E23CF"/>
    <w:rsid w:val="005E247C"/>
    <w:rsid w:val="005E295A"/>
    <w:rsid w:val="005E3170"/>
    <w:rsid w:val="005E3AA3"/>
    <w:rsid w:val="005E3C43"/>
    <w:rsid w:val="005E4444"/>
    <w:rsid w:val="005E4457"/>
    <w:rsid w:val="005E554C"/>
    <w:rsid w:val="005E725B"/>
    <w:rsid w:val="005F028A"/>
    <w:rsid w:val="005F06B6"/>
    <w:rsid w:val="005F097E"/>
    <w:rsid w:val="005F11DA"/>
    <w:rsid w:val="005F14FB"/>
    <w:rsid w:val="005F1A1A"/>
    <w:rsid w:val="005F2F9D"/>
    <w:rsid w:val="005F3DDB"/>
    <w:rsid w:val="005F4156"/>
    <w:rsid w:val="005F47F3"/>
    <w:rsid w:val="005F5698"/>
    <w:rsid w:val="005F6301"/>
    <w:rsid w:val="006006C4"/>
    <w:rsid w:val="006030DD"/>
    <w:rsid w:val="00604111"/>
    <w:rsid w:val="0060413E"/>
    <w:rsid w:val="006066E3"/>
    <w:rsid w:val="0060689D"/>
    <w:rsid w:val="0061091E"/>
    <w:rsid w:val="00612501"/>
    <w:rsid w:val="00612A83"/>
    <w:rsid w:val="0061480D"/>
    <w:rsid w:val="00614A3B"/>
    <w:rsid w:val="00614CD8"/>
    <w:rsid w:val="00615673"/>
    <w:rsid w:val="006161D1"/>
    <w:rsid w:val="00616FEE"/>
    <w:rsid w:val="00617149"/>
    <w:rsid w:val="00617E44"/>
    <w:rsid w:val="0062057E"/>
    <w:rsid w:val="00620D0C"/>
    <w:rsid w:val="006213B0"/>
    <w:rsid w:val="00623053"/>
    <w:rsid w:val="00623F8E"/>
    <w:rsid w:val="006254F1"/>
    <w:rsid w:val="00625A84"/>
    <w:rsid w:val="0062651D"/>
    <w:rsid w:val="006268FB"/>
    <w:rsid w:val="00627E55"/>
    <w:rsid w:val="006301A1"/>
    <w:rsid w:val="0063049A"/>
    <w:rsid w:val="00630A20"/>
    <w:rsid w:val="006315C6"/>
    <w:rsid w:val="00632DEC"/>
    <w:rsid w:val="0063302E"/>
    <w:rsid w:val="00634177"/>
    <w:rsid w:val="006349C3"/>
    <w:rsid w:val="00634E47"/>
    <w:rsid w:val="00635653"/>
    <w:rsid w:val="00635E4D"/>
    <w:rsid w:val="00635FA7"/>
    <w:rsid w:val="00636AA6"/>
    <w:rsid w:val="0063774E"/>
    <w:rsid w:val="00637FDB"/>
    <w:rsid w:val="00640193"/>
    <w:rsid w:val="0064044B"/>
    <w:rsid w:val="00640638"/>
    <w:rsid w:val="0064169F"/>
    <w:rsid w:val="00641E19"/>
    <w:rsid w:val="00642106"/>
    <w:rsid w:val="00642F97"/>
    <w:rsid w:val="00643105"/>
    <w:rsid w:val="006441A1"/>
    <w:rsid w:val="00645610"/>
    <w:rsid w:val="00647267"/>
    <w:rsid w:val="00650065"/>
    <w:rsid w:val="006506D4"/>
    <w:rsid w:val="00650759"/>
    <w:rsid w:val="00650796"/>
    <w:rsid w:val="0065099E"/>
    <w:rsid w:val="0065138E"/>
    <w:rsid w:val="006517DA"/>
    <w:rsid w:val="00651D84"/>
    <w:rsid w:val="00651E1C"/>
    <w:rsid w:val="00652004"/>
    <w:rsid w:val="00652117"/>
    <w:rsid w:val="00652DD2"/>
    <w:rsid w:val="00656534"/>
    <w:rsid w:val="006622A2"/>
    <w:rsid w:val="00662400"/>
    <w:rsid w:val="00662A5C"/>
    <w:rsid w:val="006631F5"/>
    <w:rsid w:val="00664347"/>
    <w:rsid w:val="0066535E"/>
    <w:rsid w:val="00665588"/>
    <w:rsid w:val="00666804"/>
    <w:rsid w:val="006678AA"/>
    <w:rsid w:val="00667943"/>
    <w:rsid w:val="00670E08"/>
    <w:rsid w:val="0067205F"/>
    <w:rsid w:val="006721C4"/>
    <w:rsid w:val="00672297"/>
    <w:rsid w:val="00672EC4"/>
    <w:rsid w:val="00673631"/>
    <w:rsid w:val="00673B09"/>
    <w:rsid w:val="00674FA2"/>
    <w:rsid w:val="006761E7"/>
    <w:rsid w:val="006770A1"/>
    <w:rsid w:val="006812C8"/>
    <w:rsid w:val="00681960"/>
    <w:rsid w:val="006822D7"/>
    <w:rsid w:val="006825E6"/>
    <w:rsid w:val="006834EF"/>
    <w:rsid w:val="006840DE"/>
    <w:rsid w:val="006844EF"/>
    <w:rsid w:val="006847CD"/>
    <w:rsid w:val="006847F1"/>
    <w:rsid w:val="00685072"/>
    <w:rsid w:val="0068573A"/>
    <w:rsid w:val="00685A4B"/>
    <w:rsid w:val="006864D8"/>
    <w:rsid w:val="00687463"/>
    <w:rsid w:val="00687C01"/>
    <w:rsid w:val="00687FAF"/>
    <w:rsid w:val="00690032"/>
    <w:rsid w:val="006901F9"/>
    <w:rsid w:val="00693565"/>
    <w:rsid w:val="00694260"/>
    <w:rsid w:val="006958BA"/>
    <w:rsid w:val="00695AD0"/>
    <w:rsid w:val="00696605"/>
    <w:rsid w:val="006966BF"/>
    <w:rsid w:val="006968C7"/>
    <w:rsid w:val="00696EDE"/>
    <w:rsid w:val="006970E2"/>
    <w:rsid w:val="006A362F"/>
    <w:rsid w:val="006A3A61"/>
    <w:rsid w:val="006A4221"/>
    <w:rsid w:val="006A4C42"/>
    <w:rsid w:val="006A6380"/>
    <w:rsid w:val="006A770F"/>
    <w:rsid w:val="006A77F0"/>
    <w:rsid w:val="006B0E13"/>
    <w:rsid w:val="006B2298"/>
    <w:rsid w:val="006B2A2E"/>
    <w:rsid w:val="006B55FD"/>
    <w:rsid w:val="006B5ED9"/>
    <w:rsid w:val="006B682C"/>
    <w:rsid w:val="006B6C65"/>
    <w:rsid w:val="006C01A3"/>
    <w:rsid w:val="006C0CB4"/>
    <w:rsid w:val="006C0F1E"/>
    <w:rsid w:val="006C12F0"/>
    <w:rsid w:val="006C1E7F"/>
    <w:rsid w:val="006C3ACB"/>
    <w:rsid w:val="006C4129"/>
    <w:rsid w:val="006C58F5"/>
    <w:rsid w:val="006C5B4A"/>
    <w:rsid w:val="006C62B4"/>
    <w:rsid w:val="006C7448"/>
    <w:rsid w:val="006C7532"/>
    <w:rsid w:val="006C789E"/>
    <w:rsid w:val="006C7BC4"/>
    <w:rsid w:val="006D0087"/>
    <w:rsid w:val="006D0159"/>
    <w:rsid w:val="006D0C81"/>
    <w:rsid w:val="006D10CB"/>
    <w:rsid w:val="006D2E69"/>
    <w:rsid w:val="006D30E4"/>
    <w:rsid w:val="006D366B"/>
    <w:rsid w:val="006D5BCB"/>
    <w:rsid w:val="006E2545"/>
    <w:rsid w:val="006E26FA"/>
    <w:rsid w:val="006E2A01"/>
    <w:rsid w:val="006E2D85"/>
    <w:rsid w:val="006E2ECD"/>
    <w:rsid w:val="006E309D"/>
    <w:rsid w:val="006E67D1"/>
    <w:rsid w:val="006E6E98"/>
    <w:rsid w:val="006E709D"/>
    <w:rsid w:val="006E7233"/>
    <w:rsid w:val="006E74B9"/>
    <w:rsid w:val="006E78B4"/>
    <w:rsid w:val="006F12B8"/>
    <w:rsid w:val="006F175A"/>
    <w:rsid w:val="006F1B5A"/>
    <w:rsid w:val="006F1CB0"/>
    <w:rsid w:val="006F1DC4"/>
    <w:rsid w:val="006F3384"/>
    <w:rsid w:val="006F3BEE"/>
    <w:rsid w:val="006F4846"/>
    <w:rsid w:val="006F5A38"/>
    <w:rsid w:val="006F5AB2"/>
    <w:rsid w:val="006F5CE1"/>
    <w:rsid w:val="006F67E1"/>
    <w:rsid w:val="006F68B3"/>
    <w:rsid w:val="006F6D83"/>
    <w:rsid w:val="006F79E4"/>
    <w:rsid w:val="007001B4"/>
    <w:rsid w:val="007010B1"/>
    <w:rsid w:val="00701FE9"/>
    <w:rsid w:val="00703776"/>
    <w:rsid w:val="00703943"/>
    <w:rsid w:val="00704607"/>
    <w:rsid w:val="00705356"/>
    <w:rsid w:val="007062A5"/>
    <w:rsid w:val="007066A5"/>
    <w:rsid w:val="00706ECF"/>
    <w:rsid w:val="0070788A"/>
    <w:rsid w:val="0071127B"/>
    <w:rsid w:val="00711994"/>
    <w:rsid w:val="007128A4"/>
    <w:rsid w:val="00712A38"/>
    <w:rsid w:val="00712A5B"/>
    <w:rsid w:val="00713F20"/>
    <w:rsid w:val="007151D7"/>
    <w:rsid w:val="00715C07"/>
    <w:rsid w:val="0071663A"/>
    <w:rsid w:val="00721442"/>
    <w:rsid w:val="00721E3B"/>
    <w:rsid w:val="00723F91"/>
    <w:rsid w:val="007247BE"/>
    <w:rsid w:val="00724996"/>
    <w:rsid w:val="00724ACB"/>
    <w:rsid w:val="00725240"/>
    <w:rsid w:val="00725901"/>
    <w:rsid w:val="00725A6E"/>
    <w:rsid w:val="00727776"/>
    <w:rsid w:val="00730528"/>
    <w:rsid w:val="00731BE7"/>
    <w:rsid w:val="00731F52"/>
    <w:rsid w:val="007322D6"/>
    <w:rsid w:val="00732CBC"/>
    <w:rsid w:val="00733C76"/>
    <w:rsid w:val="00734A14"/>
    <w:rsid w:val="00736F1A"/>
    <w:rsid w:val="00736F55"/>
    <w:rsid w:val="00736FA3"/>
    <w:rsid w:val="007373BD"/>
    <w:rsid w:val="0074033E"/>
    <w:rsid w:val="007411A8"/>
    <w:rsid w:val="0074131F"/>
    <w:rsid w:val="007429D1"/>
    <w:rsid w:val="00744AEB"/>
    <w:rsid w:val="007463B3"/>
    <w:rsid w:val="00746E13"/>
    <w:rsid w:val="00747AF3"/>
    <w:rsid w:val="00747C16"/>
    <w:rsid w:val="007506BC"/>
    <w:rsid w:val="0075101C"/>
    <w:rsid w:val="00751F6B"/>
    <w:rsid w:val="007522DC"/>
    <w:rsid w:val="0075285E"/>
    <w:rsid w:val="00753264"/>
    <w:rsid w:val="00753782"/>
    <w:rsid w:val="00754416"/>
    <w:rsid w:val="00754D9C"/>
    <w:rsid w:val="00757013"/>
    <w:rsid w:val="00757791"/>
    <w:rsid w:val="00757FF2"/>
    <w:rsid w:val="007644BA"/>
    <w:rsid w:val="00764D8A"/>
    <w:rsid w:val="0076559A"/>
    <w:rsid w:val="00767E72"/>
    <w:rsid w:val="00767F8C"/>
    <w:rsid w:val="00770DC7"/>
    <w:rsid w:val="00773EFE"/>
    <w:rsid w:val="00775A37"/>
    <w:rsid w:val="00775ED5"/>
    <w:rsid w:val="00776A68"/>
    <w:rsid w:val="00776BC5"/>
    <w:rsid w:val="00777020"/>
    <w:rsid w:val="00777FFE"/>
    <w:rsid w:val="007800C1"/>
    <w:rsid w:val="00780828"/>
    <w:rsid w:val="00781454"/>
    <w:rsid w:val="007823DB"/>
    <w:rsid w:val="007831D5"/>
    <w:rsid w:val="007839D3"/>
    <w:rsid w:val="00784F08"/>
    <w:rsid w:val="0078502F"/>
    <w:rsid w:val="00785909"/>
    <w:rsid w:val="00786469"/>
    <w:rsid w:val="00786873"/>
    <w:rsid w:val="00787FA6"/>
    <w:rsid w:val="00790540"/>
    <w:rsid w:val="00794EC0"/>
    <w:rsid w:val="00795496"/>
    <w:rsid w:val="00795A1A"/>
    <w:rsid w:val="00796A4F"/>
    <w:rsid w:val="00796A74"/>
    <w:rsid w:val="007973D5"/>
    <w:rsid w:val="007A055C"/>
    <w:rsid w:val="007A338E"/>
    <w:rsid w:val="007A4292"/>
    <w:rsid w:val="007A4549"/>
    <w:rsid w:val="007A49C8"/>
    <w:rsid w:val="007A5DE8"/>
    <w:rsid w:val="007A7552"/>
    <w:rsid w:val="007A7B9E"/>
    <w:rsid w:val="007A7DB4"/>
    <w:rsid w:val="007B0B5B"/>
    <w:rsid w:val="007B1F06"/>
    <w:rsid w:val="007B227F"/>
    <w:rsid w:val="007B3ECD"/>
    <w:rsid w:val="007B4757"/>
    <w:rsid w:val="007B5657"/>
    <w:rsid w:val="007B5CE6"/>
    <w:rsid w:val="007B7457"/>
    <w:rsid w:val="007C094C"/>
    <w:rsid w:val="007C1DDA"/>
    <w:rsid w:val="007C24DA"/>
    <w:rsid w:val="007C356B"/>
    <w:rsid w:val="007C5402"/>
    <w:rsid w:val="007C57A7"/>
    <w:rsid w:val="007C6911"/>
    <w:rsid w:val="007C6B08"/>
    <w:rsid w:val="007D13AB"/>
    <w:rsid w:val="007D2479"/>
    <w:rsid w:val="007D283A"/>
    <w:rsid w:val="007D296B"/>
    <w:rsid w:val="007D3FCC"/>
    <w:rsid w:val="007D7A64"/>
    <w:rsid w:val="007D7A8D"/>
    <w:rsid w:val="007E024F"/>
    <w:rsid w:val="007E0AAF"/>
    <w:rsid w:val="007E159C"/>
    <w:rsid w:val="007E187B"/>
    <w:rsid w:val="007E1AFF"/>
    <w:rsid w:val="007E29FB"/>
    <w:rsid w:val="007E3FF9"/>
    <w:rsid w:val="007E596A"/>
    <w:rsid w:val="007E6CEA"/>
    <w:rsid w:val="007E6FF4"/>
    <w:rsid w:val="007E714B"/>
    <w:rsid w:val="007E7329"/>
    <w:rsid w:val="007F0037"/>
    <w:rsid w:val="007F0C90"/>
    <w:rsid w:val="007F1433"/>
    <w:rsid w:val="007F1F1A"/>
    <w:rsid w:val="007F2437"/>
    <w:rsid w:val="007F41DB"/>
    <w:rsid w:val="007F42BB"/>
    <w:rsid w:val="007F49EB"/>
    <w:rsid w:val="007F6D46"/>
    <w:rsid w:val="00800AE9"/>
    <w:rsid w:val="00801CB4"/>
    <w:rsid w:val="00801E2E"/>
    <w:rsid w:val="008021C4"/>
    <w:rsid w:val="0080252D"/>
    <w:rsid w:val="00802679"/>
    <w:rsid w:val="00803598"/>
    <w:rsid w:val="00804A83"/>
    <w:rsid w:val="00805387"/>
    <w:rsid w:val="008067CD"/>
    <w:rsid w:val="00806D72"/>
    <w:rsid w:val="00810473"/>
    <w:rsid w:val="008104E5"/>
    <w:rsid w:val="008111B8"/>
    <w:rsid w:val="00811F01"/>
    <w:rsid w:val="008125E8"/>
    <w:rsid w:val="00812CF6"/>
    <w:rsid w:val="00812D19"/>
    <w:rsid w:val="00813B8B"/>
    <w:rsid w:val="00813E1C"/>
    <w:rsid w:val="008151FF"/>
    <w:rsid w:val="00815952"/>
    <w:rsid w:val="008166EA"/>
    <w:rsid w:val="0081711C"/>
    <w:rsid w:val="0081773C"/>
    <w:rsid w:val="0081790C"/>
    <w:rsid w:val="00817B65"/>
    <w:rsid w:val="0082078A"/>
    <w:rsid w:val="008209DC"/>
    <w:rsid w:val="00821BBF"/>
    <w:rsid w:val="008231FA"/>
    <w:rsid w:val="00824992"/>
    <w:rsid w:val="00824D9A"/>
    <w:rsid w:val="00824E89"/>
    <w:rsid w:val="008264B6"/>
    <w:rsid w:val="00826682"/>
    <w:rsid w:val="00826699"/>
    <w:rsid w:val="008267B9"/>
    <w:rsid w:val="00831A86"/>
    <w:rsid w:val="00831C4B"/>
    <w:rsid w:val="00832AE8"/>
    <w:rsid w:val="00832E34"/>
    <w:rsid w:val="00832E86"/>
    <w:rsid w:val="00834753"/>
    <w:rsid w:val="0083503E"/>
    <w:rsid w:val="0083552D"/>
    <w:rsid w:val="00836DAE"/>
    <w:rsid w:val="00836DC3"/>
    <w:rsid w:val="008374BD"/>
    <w:rsid w:val="00840CE5"/>
    <w:rsid w:val="00840E34"/>
    <w:rsid w:val="0084283C"/>
    <w:rsid w:val="008430E3"/>
    <w:rsid w:val="00844225"/>
    <w:rsid w:val="00844257"/>
    <w:rsid w:val="00844A36"/>
    <w:rsid w:val="008452D8"/>
    <w:rsid w:val="00846C7C"/>
    <w:rsid w:val="00847007"/>
    <w:rsid w:val="00847F8A"/>
    <w:rsid w:val="0085080D"/>
    <w:rsid w:val="0085090E"/>
    <w:rsid w:val="00850D55"/>
    <w:rsid w:val="00851A11"/>
    <w:rsid w:val="00851C3B"/>
    <w:rsid w:val="008523AA"/>
    <w:rsid w:val="00852801"/>
    <w:rsid w:val="00852E0C"/>
    <w:rsid w:val="0085316C"/>
    <w:rsid w:val="00853377"/>
    <w:rsid w:val="00854B99"/>
    <w:rsid w:val="00854BBE"/>
    <w:rsid w:val="00854D1A"/>
    <w:rsid w:val="008552DE"/>
    <w:rsid w:val="00860921"/>
    <w:rsid w:val="008609B0"/>
    <w:rsid w:val="00861E4E"/>
    <w:rsid w:val="00862F73"/>
    <w:rsid w:val="00863946"/>
    <w:rsid w:val="00864089"/>
    <w:rsid w:val="00864DE2"/>
    <w:rsid w:val="008675A3"/>
    <w:rsid w:val="00867D75"/>
    <w:rsid w:val="00871A7C"/>
    <w:rsid w:val="00872EE8"/>
    <w:rsid w:val="008745D9"/>
    <w:rsid w:val="00874626"/>
    <w:rsid w:val="00874920"/>
    <w:rsid w:val="008751F7"/>
    <w:rsid w:val="00875DAD"/>
    <w:rsid w:val="0087696B"/>
    <w:rsid w:val="0087755F"/>
    <w:rsid w:val="00880744"/>
    <w:rsid w:val="008811D1"/>
    <w:rsid w:val="00881348"/>
    <w:rsid w:val="00881F73"/>
    <w:rsid w:val="008823CF"/>
    <w:rsid w:val="00882E07"/>
    <w:rsid w:val="00883EA7"/>
    <w:rsid w:val="00884B66"/>
    <w:rsid w:val="008852A1"/>
    <w:rsid w:val="008852C0"/>
    <w:rsid w:val="00886321"/>
    <w:rsid w:val="00886489"/>
    <w:rsid w:val="00887611"/>
    <w:rsid w:val="00887E63"/>
    <w:rsid w:val="0089093E"/>
    <w:rsid w:val="00890B8C"/>
    <w:rsid w:val="00890E82"/>
    <w:rsid w:val="00890E89"/>
    <w:rsid w:val="00891B02"/>
    <w:rsid w:val="008922FB"/>
    <w:rsid w:val="0089243E"/>
    <w:rsid w:val="00893D5D"/>
    <w:rsid w:val="00893F47"/>
    <w:rsid w:val="008964EA"/>
    <w:rsid w:val="00896A5E"/>
    <w:rsid w:val="00896C05"/>
    <w:rsid w:val="00897E05"/>
    <w:rsid w:val="008A05AF"/>
    <w:rsid w:val="008A0ABE"/>
    <w:rsid w:val="008A0CA8"/>
    <w:rsid w:val="008A0D99"/>
    <w:rsid w:val="008A10A6"/>
    <w:rsid w:val="008A1404"/>
    <w:rsid w:val="008A1B87"/>
    <w:rsid w:val="008A2842"/>
    <w:rsid w:val="008A4C6C"/>
    <w:rsid w:val="008A4EA0"/>
    <w:rsid w:val="008A54F9"/>
    <w:rsid w:val="008A70ED"/>
    <w:rsid w:val="008A7C41"/>
    <w:rsid w:val="008B027F"/>
    <w:rsid w:val="008B0CF6"/>
    <w:rsid w:val="008B22CC"/>
    <w:rsid w:val="008B47D4"/>
    <w:rsid w:val="008B54E1"/>
    <w:rsid w:val="008C37F7"/>
    <w:rsid w:val="008C38A8"/>
    <w:rsid w:val="008C4DBC"/>
    <w:rsid w:val="008C5A47"/>
    <w:rsid w:val="008C6C9F"/>
    <w:rsid w:val="008C7196"/>
    <w:rsid w:val="008C755A"/>
    <w:rsid w:val="008C7845"/>
    <w:rsid w:val="008D09CD"/>
    <w:rsid w:val="008D13C8"/>
    <w:rsid w:val="008D183E"/>
    <w:rsid w:val="008D1AA2"/>
    <w:rsid w:val="008D2E2B"/>
    <w:rsid w:val="008D38E5"/>
    <w:rsid w:val="008D4930"/>
    <w:rsid w:val="008D57F4"/>
    <w:rsid w:val="008D5ABE"/>
    <w:rsid w:val="008E2181"/>
    <w:rsid w:val="008E270C"/>
    <w:rsid w:val="008E2BDA"/>
    <w:rsid w:val="008E3CDC"/>
    <w:rsid w:val="008E46BD"/>
    <w:rsid w:val="008E48DF"/>
    <w:rsid w:val="008E5AB2"/>
    <w:rsid w:val="008E6AC1"/>
    <w:rsid w:val="008F0204"/>
    <w:rsid w:val="008F0289"/>
    <w:rsid w:val="008F0789"/>
    <w:rsid w:val="008F1A8F"/>
    <w:rsid w:val="008F1B61"/>
    <w:rsid w:val="008F2395"/>
    <w:rsid w:val="008F2DF7"/>
    <w:rsid w:val="008F3354"/>
    <w:rsid w:val="008F3459"/>
    <w:rsid w:val="008F34C3"/>
    <w:rsid w:val="008F3E35"/>
    <w:rsid w:val="008F52FA"/>
    <w:rsid w:val="008F5D11"/>
    <w:rsid w:val="008F5EBE"/>
    <w:rsid w:val="008F6E02"/>
    <w:rsid w:val="008F75AB"/>
    <w:rsid w:val="008F7C5B"/>
    <w:rsid w:val="00901DB9"/>
    <w:rsid w:val="009022EC"/>
    <w:rsid w:val="00903A0B"/>
    <w:rsid w:val="009045A4"/>
    <w:rsid w:val="00905EB1"/>
    <w:rsid w:val="00905FBA"/>
    <w:rsid w:val="00906D1B"/>
    <w:rsid w:val="00911295"/>
    <w:rsid w:val="009122B9"/>
    <w:rsid w:val="00912320"/>
    <w:rsid w:val="00912D6D"/>
    <w:rsid w:val="00913643"/>
    <w:rsid w:val="00914245"/>
    <w:rsid w:val="00914309"/>
    <w:rsid w:val="00915913"/>
    <w:rsid w:val="00916B32"/>
    <w:rsid w:val="00916D70"/>
    <w:rsid w:val="00916EC5"/>
    <w:rsid w:val="009175AC"/>
    <w:rsid w:val="00917ADD"/>
    <w:rsid w:val="00917CAE"/>
    <w:rsid w:val="00920DD0"/>
    <w:rsid w:val="00920E30"/>
    <w:rsid w:val="00922298"/>
    <w:rsid w:val="00922F3E"/>
    <w:rsid w:val="00922FB7"/>
    <w:rsid w:val="009248EB"/>
    <w:rsid w:val="00924D99"/>
    <w:rsid w:val="00925FCB"/>
    <w:rsid w:val="00926B6A"/>
    <w:rsid w:val="00927D2E"/>
    <w:rsid w:val="00930B74"/>
    <w:rsid w:val="00930CF0"/>
    <w:rsid w:val="00931A1C"/>
    <w:rsid w:val="009330EE"/>
    <w:rsid w:val="00934A44"/>
    <w:rsid w:val="00934C83"/>
    <w:rsid w:val="00935121"/>
    <w:rsid w:val="0093575B"/>
    <w:rsid w:val="00935F0E"/>
    <w:rsid w:val="00936B53"/>
    <w:rsid w:val="00936BE9"/>
    <w:rsid w:val="009379D9"/>
    <w:rsid w:val="00940F6A"/>
    <w:rsid w:val="00943247"/>
    <w:rsid w:val="0094340C"/>
    <w:rsid w:val="009449E4"/>
    <w:rsid w:val="009456BF"/>
    <w:rsid w:val="009500C1"/>
    <w:rsid w:val="00950639"/>
    <w:rsid w:val="00950970"/>
    <w:rsid w:val="00950B8E"/>
    <w:rsid w:val="00950EEC"/>
    <w:rsid w:val="009517E9"/>
    <w:rsid w:val="00951EF2"/>
    <w:rsid w:val="00955253"/>
    <w:rsid w:val="00955267"/>
    <w:rsid w:val="00961084"/>
    <w:rsid w:val="00961264"/>
    <w:rsid w:val="00961676"/>
    <w:rsid w:val="00961741"/>
    <w:rsid w:val="009619DB"/>
    <w:rsid w:val="009620C4"/>
    <w:rsid w:val="00962216"/>
    <w:rsid w:val="0096285A"/>
    <w:rsid w:val="00962C45"/>
    <w:rsid w:val="00965378"/>
    <w:rsid w:val="00965A3A"/>
    <w:rsid w:val="009665B9"/>
    <w:rsid w:val="009675BE"/>
    <w:rsid w:val="00970AD7"/>
    <w:rsid w:val="00970DEB"/>
    <w:rsid w:val="009729EB"/>
    <w:rsid w:val="00973012"/>
    <w:rsid w:val="00974030"/>
    <w:rsid w:val="009760AB"/>
    <w:rsid w:val="009765E8"/>
    <w:rsid w:val="009768AD"/>
    <w:rsid w:val="0097751D"/>
    <w:rsid w:val="00977C3E"/>
    <w:rsid w:val="0098077B"/>
    <w:rsid w:val="00980DCB"/>
    <w:rsid w:val="00984326"/>
    <w:rsid w:val="00984AD0"/>
    <w:rsid w:val="00984FF9"/>
    <w:rsid w:val="00986A3F"/>
    <w:rsid w:val="00986E16"/>
    <w:rsid w:val="009875CE"/>
    <w:rsid w:val="00990B83"/>
    <w:rsid w:val="00991C2D"/>
    <w:rsid w:val="009924EF"/>
    <w:rsid w:val="00992872"/>
    <w:rsid w:val="009931F1"/>
    <w:rsid w:val="00993AD8"/>
    <w:rsid w:val="009943C0"/>
    <w:rsid w:val="009950EF"/>
    <w:rsid w:val="00995941"/>
    <w:rsid w:val="00996886"/>
    <w:rsid w:val="0099740D"/>
    <w:rsid w:val="009974A3"/>
    <w:rsid w:val="009974C4"/>
    <w:rsid w:val="009A0436"/>
    <w:rsid w:val="009A0F06"/>
    <w:rsid w:val="009A273A"/>
    <w:rsid w:val="009A33C7"/>
    <w:rsid w:val="009A45A8"/>
    <w:rsid w:val="009A46F0"/>
    <w:rsid w:val="009A55DB"/>
    <w:rsid w:val="009A5963"/>
    <w:rsid w:val="009A6E76"/>
    <w:rsid w:val="009A73CB"/>
    <w:rsid w:val="009B0E4F"/>
    <w:rsid w:val="009B1247"/>
    <w:rsid w:val="009B17BF"/>
    <w:rsid w:val="009B201D"/>
    <w:rsid w:val="009B226C"/>
    <w:rsid w:val="009B2C6C"/>
    <w:rsid w:val="009B410E"/>
    <w:rsid w:val="009B4149"/>
    <w:rsid w:val="009B4863"/>
    <w:rsid w:val="009B74D6"/>
    <w:rsid w:val="009B799E"/>
    <w:rsid w:val="009B7E37"/>
    <w:rsid w:val="009C0025"/>
    <w:rsid w:val="009C017C"/>
    <w:rsid w:val="009C0A0A"/>
    <w:rsid w:val="009C0D4C"/>
    <w:rsid w:val="009C113B"/>
    <w:rsid w:val="009C56A2"/>
    <w:rsid w:val="009C60B6"/>
    <w:rsid w:val="009C735F"/>
    <w:rsid w:val="009C7662"/>
    <w:rsid w:val="009D0466"/>
    <w:rsid w:val="009D0B0B"/>
    <w:rsid w:val="009D0E0C"/>
    <w:rsid w:val="009D26BB"/>
    <w:rsid w:val="009D3DA4"/>
    <w:rsid w:val="009D494D"/>
    <w:rsid w:val="009D4E0C"/>
    <w:rsid w:val="009D5E14"/>
    <w:rsid w:val="009D6947"/>
    <w:rsid w:val="009D7B68"/>
    <w:rsid w:val="009E14A5"/>
    <w:rsid w:val="009E34BA"/>
    <w:rsid w:val="009E3709"/>
    <w:rsid w:val="009E4892"/>
    <w:rsid w:val="009E5DD9"/>
    <w:rsid w:val="009E6E28"/>
    <w:rsid w:val="009F0CC2"/>
    <w:rsid w:val="009F0EE3"/>
    <w:rsid w:val="009F2BB0"/>
    <w:rsid w:val="009F4260"/>
    <w:rsid w:val="009F4860"/>
    <w:rsid w:val="009F5AEE"/>
    <w:rsid w:val="009F66B5"/>
    <w:rsid w:val="009F7D1C"/>
    <w:rsid w:val="00A00332"/>
    <w:rsid w:val="00A0094B"/>
    <w:rsid w:val="00A0245B"/>
    <w:rsid w:val="00A03759"/>
    <w:rsid w:val="00A044F6"/>
    <w:rsid w:val="00A04506"/>
    <w:rsid w:val="00A0478E"/>
    <w:rsid w:val="00A04A01"/>
    <w:rsid w:val="00A04F2E"/>
    <w:rsid w:val="00A05D65"/>
    <w:rsid w:val="00A0613B"/>
    <w:rsid w:val="00A06706"/>
    <w:rsid w:val="00A06798"/>
    <w:rsid w:val="00A06827"/>
    <w:rsid w:val="00A068AD"/>
    <w:rsid w:val="00A070E0"/>
    <w:rsid w:val="00A07185"/>
    <w:rsid w:val="00A07DBB"/>
    <w:rsid w:val="00A10699"/>
    <w:rsid w:val="00A119DB"/>
    <w:rsid w:val="00A11B63"/>
    <w:rsid w:val="00A12B6F"/>
    <w:rsid w:val="00A13334"/>
    <w:rsid w:val="00A13927"/>
    <w:rsid w:val="00A141BF"/>
    <w:rsid w:val="00A16C35"/>
    <w:rsid w:val="00A17F74"/>
    <w:rsid w:val="00A20CBB"/>
    <w:rsid w:val="00A23D5F"/>
    <w:rsid w:val="00A23EF8"/>
    <w:rsid w:val="00A24C38"/>
    <w:rsid w:val="00A24DF3"/>
    <w:rsid w:val="00A2544C"/>
    <w:rsid w:val="00A26850"/>
    <w:rsid w:val="00A26CDE"/>
    <w:rsid w:val="00A26E54"/>
    <w:rsid w:val="00A2772F"/>
    <w:rsid w:val="00A304AD"/>
    <w:rsid w:val="00A306A6"/>
    <w:rsid w:val="00A31249"/>
    <w:rsid w:val="00A33049"/>
    <w:rsid w:val="00A3382F"/>
    <w:rsid w:val="00A33AB0"/>
    <w:rsid w:val="00A33CFC"/>
    <w:rsid w:val="00A33DD4"/>
    <w:rsid w:val="00A34766"/>
    <w:rsid w:val="00A34B49"/>
    <w:rsid w:val="00A34CC4"/>
    <w:rsid w:val="00A36D6A"/>
    <w:rsid w:val="00A37B64"/>
    <w:rsid w:val="00A4020D"/>
    <w:rsid w:val="00A40473"/>
    <w:rsid w:val="00A4055A"/>
    <w:rsid w:val="00A4059F"/>
    <w:rsid w:val="00A4135F"/>
    <w:rsid w:val="00A4143F"/>
    <w:rsid w:val="00A41A16"/>
    <w:rsid w:val="00A41AAF"/>
    <w:rsid w:val="00A42BB1"/>
    <w:rsid w:val="00A433F5"/>
    <w:rsid w:val="00A43B25"/>
    <w:rsid w:val="00A43ECD"/>
    <w:rsid w:val="00A44031"/>
    <w:rsid w:val="00A44C28"/>
    <w:rsid w:val="00A45CA8"/>
    <w:rsid w:val="00A46B43"/>
    <w:rsid w:val="00A46B96"/>
    <w:rsid w:val="00A473E6"/>
    <w:rsid w:val="00A47497"/>
    <w:rsid w:val="00A47661"/>
    <w:rsid w:val="00A50315"/>
    <w:rsid w:val="00A51DFC"/>
    <w:rsid w:val="00A529CE"/>
    <w:rsid w:val="00A55269"/>
    <w:rsid w:val="00A55330"/>
    <w:rsid w:val="00A56247"/>
    <w:rsid w:val="00A56311"/>
    <w:rsid w:val="00A569FC"/>
    <w:rsid w:val="00A603F1"/>
    <w:rsid w:val="00A62172"/>
    <w:rsid w:val="00A63011"/>
    <w:rsid w:val="00A656B1"/>
    <w:rsid w:val="00A66E55"/>
    <w:rsid w:val="00A670A5"/>
    <w:rsid w:val="00A67921"/>
    <w:rsid w:val="00A67CFF"/>
    <w:rsid w:val="00A70934"/>
    <w:rsid w:val="00A70FD5"/>
    <w:rsid w:val="00A712BF"/>
    <w:rsid w:val="00A71B6D"/>
    <w:rsid w:val="00A71D57"/>
    <w:rsid w:val="00A7220C"/>
    <w:rsid w:val="00A726B0"/>
    <w:rsid w:val="00A73576"/>
    <w:rsid w:val="00A73656"/>
    <w:rsid w:val="00A7601C"/>
    <w:rsid w:val="00A7643A"/>
    <w:rsid w:val="00A76C1A"/>
    <w:rsid w:val="00A76FBE"/>
    <w:rsid w:val="00A77E16"/>
    <w:rsid w:val="00A807C3"/>
    <w:rsid w:val="00A815F9"/>
    <w:rsid w:val="00A81B6E"/>
    <w:rsid w:val="00A8255E"/>
    <w:rsid w:val="00A831C4"/>
    <w:rsid w:val="00A83423"/>
    <w:rsid w:val="00A85103"/>
    <w:rsid w:val="00A856CE"/>
    <w:rsid w:val="00A86655"/>
    <w:rsid w:val="00A868F2"/>
    <w:rsid w:val="00A86C1A"/>
    <w:rsid w:val="00A87FFB"/>
    <w:rsid w:val="00A902D6"/>
    <w:rsid w:val="00A9058E"/>
    <w:rsid w:val="00A905FF"/>
    <w:rsid w:val="00A911E2"/>
    <w:rsid w:val="00A91E70"/>
    <w:rsid w:val="00A92208"/>
    <w:rsid w:val="00A938C6"/>
    <w:rsid w:val="00A939EE"/>
    <w:rsid w:val="00A95226"/>
    <w:rsid w:val="00A95507"/>
    <w:rsid w:val="00A96FB1"/>
    <w:rsid w:val="00AA0CE1"/>
    <w:rsid w:val="00AA3059"/>
    <w:rsid w:val="00AA3650"/>
    <w:rsid w:val="00AA41F6"/>
    <w:rsid w:val="00AA4D4F"/>
    <w:rsid w:val="00AA65D5"/>
    <w:rsid w:val="00AA714A"/>
    <w:rsid w:val="00AA754C"/>
    <w:rsid w:val="00AB07A7"/>
    <w:rsid w:val="00AB0A93"/>
    <w:rsid w:val="00AB11D6"/>
    <w:rsid w:val="00AB1FF1"/>
    <w:rsid w:val="00AB20ED"/>
    <w:rsid w:val="00AB2396"/>
    <w:rsid w:val="00AB4845"/>
    <w:rsid w:val="00AB494C"/>
    <w:rsid w:val="00AB5098"/>
    <w:rsid w:val="00AB6B98"/>
    <w:rsid w:val="00AB6F85"/>
    <w:rsid w:val="00AB741E"/>
    <w:rsid w:val="00AC2C9D"/>
    <w:rsid w:val="00AC3470"/>
    <w:rsid w:val="00AC4174"/>
    <w:rsid w:val="00AC6AB4"/>
    <w:rsid w:val="00AD0A9C"/>
    <w:rsid w:val="00AD1B8D"/>
    <w:rsid w:val="00AD1EB6"/>
    <w:rsid w:val="00AD3DBE"/>
    <w:rsid w:val="00AD5F97"/>
    <w:rsid w:val="00AD6635"/>
    <w:rsid w:val="00AD7949"/>
    <w:rsid w:val="00AD7EE9"/>
    <w:rsid w:val="00AE0084"/>
    <w:rsid w:val="00AE00AE"/>
    <w:rsid w:val="00AE0BF9"/>
    <w:rsid w:val="00AE0BFB"/>
    <w:rsid w:val="00AE2EEB"/>
    <w:rsid w:val="00AE314D"/>
    <w:rsid w:val="00AE38EC"/>
    <w:rsid w:val="00AE4013"/>
    <w:rsid w:val="00AE5A01"/>
    <w:rsid w:val="00AE5EBC"/>
    <w:rsid w:val="00AE7F1A"/>
    <w:rsid w:val="00AF0B71"/>
    <w:rsid w:val="00AF0BD6"/>
    <w:rsid w:val="00AF2252"/>
    <w:rsid w:val="00AF25E3"/>
    <w:rsid w:val="00AF52CE"/>
    <w:rsid w:val="00AF671D"/>
    <w:rsid w:val="00AF7384"/>
    <w:rsid w:val="00AF7933"/>
    <w:rsid w:val="00B01B15"/>
    <w:rsid w:val="00B0262C"/>
    <w:rsid w:val="00B029FE"/>
    <w:rsid w:val="00B036B3"/>
    <w:rsid w:val="00B03E4D"/>
    <w:rsid w:val="00B06793"/>
    <w:rsid w:val="00B07E59"/>
    <w:rsid w:val="00B07E74"/>
    <w:rsid w:val="00B10068"/>
    <w:rsid w:val="00B10A4D"/>
    <w:rsid w:val="00B1197D"/>
    <w:rsid w:val="00B1199E"/>
    <w:rsid w:val="00B16243"/>
    <w:rsid w:val="00B1673B"/>
    <w:rsid w:val="00B170ED"/>
    <w:rsid w:val="00B171AD"/>
    <w:rsid w:val="00B17F28"/>
    <w:rsid w:val="00B202F6"/>
    <w:rsid w:val="00B2046F"/>
    <w:rsid w:val="00B219A5"/>
    <w:rsid w:val="00B21E32"/>
    <w:rsid w:val="00B22856"/>
    <w:rsid w:val="00B23F37"/>
    <w:rsid w:val="00B24411"/>
    <w:rsid w:val="00B24904"/>
    <w:rsid w:val="00B24AB8"/>
    <w:rsid w:val="00B24DEE"/>
    <w:rsid w:val="00B255AD"/>
    <w:rsid w:val="00B259F2"/>
    <w:rsid w:val="00B26C20"/>
    <w:rsid w:val="00B26F43"/>
    <w:rsid w:val="00B26FFD"/>
    <w:rsid w:val="00B272D8"/>
    <w:rsid w:val="00B27A3E"/>
    <w:rsid w:val="00B3012E"/>
    <w:rsid w:val="00B3119E"/>
    <w:rsid w:val="00B311E5"/>
    <w:rsid w:val="00B31789"/>
    <w:rsid w:val="00B31992"/>
    <w:rsid w:val="00B323A1"/>
    <w:rsid w:val="00B334A1"/>
    <w:rsid w:val="00B33A5B"/>
    <w:rsid w:val="00B34001"/>
    <w:rsid w:val="00B362CB"/>
    <w:rsid w:val="00B36FB0"/>
    <w:rsid w:val="00B37951"/>
    <w:rsid w:val="00B416DC"/>
    <w:rsid w:val="00B44730"/>
    <w:rsid w:val="00B461D1"/>
    <w:rsid w:val="00B46826"/>
    <w:rsid w:val="00B46A49"/>
    <w:rsid w:val="00B46A9F"/>
    <w:rsid w:val="00B47CC9"/>
    <w:rsid w:val="00B5073C"/>
    <w:rsid w:val="00B51075"/>
    <w:rsid w:val="00B52594"/>
    <w:rsid w:val="00B52D57"/>
    <w:rsid w:val="00B53979"/>
    <w:rsid w:val="00B539DA"/>
    <w:rsid w:val="00B53D59"/>
    <w:rsid w:val="00B54BF7"/>
    <w:rsid w:val="00B55122"/>
    <w:rsid w:val="00B55F4F"/>
    <w:rsid w:val="00B600DA"/>
    <w:rsid w:val="00B60914"/>
    <w:rsid w:val="00B6167F"/>
    <w:rsid w:val="00B61FDB"/>
    <w:rsid w:val="00B62B76"/>
    <w:rsid w:val="00B62BE0"/>
    <w:rsid w:val="00B641B7"/>
    <w:rsid w:val="00B647D5"/>
    <w:rsid w:val="00B652C1"/>
    <w:rsid w:val="00B654CB"/>
    <w:rsid w:val="00B654D8"/>
    <w:rsid w:val="00B6648A"/>
    <w:rsid w:val="00B66990"/>
    <w:rsid w:val="00B6723B"/>
    <w:rsid w:val="00B7035F"/>
    <w:rsid w:val="00B70EBE"/>
    <w:rsid w:val="00B71E96"/>
    <w:rsid w:val="00B725A5"/>
    <w:rsid w:val="00B73068"/>
    <w:rsid w:val="00B74362"/>
    <w:rsid w:val="00B74382"/>
    <w:rsid w:val="00B75264"/>
    <w:rsid w:val="00B75544"/>
    <w:rsid w:val="00B755AA"/>
    <w:rsid w:val="00B75EB4"/>
    <w:rsid w:val="00B76C7A"/>
    <w:rsid w:val="00B76F4E"/>
    <w:rsid w:val="00B80998"/>
    <w:rsid w:val="00B81905"/>
    <w:rsid w:val="00B824EA"/>
    <w:rsid w:val="00B82C6D"/>
    <w:rsid w:val="00B82E84"/>
    <w:rsid w:val="00B83020"/>
    <w:rsid w:val="00B83DF6"/>
    <w:rsid w:val="00B86503"/>
    <w:rsid w:val="00B86967"/>
    <w:rsid w:val="00B86B09"/>
    <w:rsid w:val="00B8721B"/>
    <w:rsid w:val="00B90F38"/>
    <w:rsid w:val="00B93058"/>
    <w:rsid w:val="00B9492D"/>
    <w:rsid w:val="00B95BA5"/>
    <w:rsid w:val="00B968F3"/>
    <w:rsid w:val="00B96A4A"/>
    <w:rsid w:val="00B96F60"/>
    <w:rsid w:val="00B97E28"/>
    <w:rsid w:val="00BA00FD"/>
    <w:rsid w:val="00BA0351"/>
    <w:rsid w:val="00BA1843"/>
    <w:rsid w:val="00BA189B"/>
    <w:rsid w:val="00BA2989"/>
    <w:rsid w:val="00BA3718"/>
    <w:rsid w:val="00BA424B"/>
    <w:rsid w:val="00BA55B5"/>
    <w:rsid w:val="00BA5CB3"/>
    <w:rsid w:val="00BA7DBE"/>
    <w:rsid w:val="00BB0C44"/>
    <w:rsid w:val="00BB1FE0"/>
    <w:rsid w:val="00BB2DF5"/>
    <w:rsid w:val="00BB3586"/>
    <w:rsid w:val="00BB3B43"/>
    <w:rsid w:val="00BB4ADA"/>
    <w:rsid w:val="00BB4FF5"/>
    <w:rsid w:val="00BB5D7F"/>
    <w:rsid w:val="00BB6F7C"/>
    <w:rsid w:val="00BC1004"/>
    <w:rsid w:val="00BC169F"/>
    <w:rsid w:val="00BC1882"/>
    <w:rsid w:val="00BC1C8F"/>
    <w:rsid w:val="00BC254C"/>
    <w:rsid w:val="00BC2D9A"/>
    <w:rsid w:val="00BC3137"/>
    <w:rsid w:val="00BC390C"/>
    <w:rsid w:val="00BC5803"/>
    <w:rsid w:val="00BD01F2"/>
    <w:rsid w:val="00BD2B7E"/>
    <w:rsid w:val="00BD2DDF"/>
    <w:rsid w:val="00BD46E2"/>
    <w:rsid w:val="00BD4D5B"/>
    <w:rsid w:val="00BD53CD"/>
    <w:rsid w:val="00BD5908"/>
    <w:rsid w:val="00BD7BD9"/>
    <w:rsid w:val="00BE02B3"/>
    <w:rsid w:val="00BE02DE"/>
    <w:rsid w:val="00BE0776"/>
    <w:rsid w:val="00BE1797"/>
    <w:rsid w:val="00BE1957"/>
    <w:rsid w:val="00BE30D0"/>
    <w:rsid w:val="00BE37F4"/>
    <w:rsid w:val="00BE38A6"/>
    <w:rsid w:val="00BE3B23"/>
    <w:rsid w:val="00BE4EB4"/>
    <w:rsid w:val="00BE4F91"/>
    <w:rsid w:val="00BE4FBB"/>
    <w:rsid w:val="00BE56AC"/>
    <w:rsid w:val="00BE77B3"/>
    <w:rsid w:val="00BE78B0"/>
    <w:rsid w:val="00BF0124"/>
    <w:rsid w:val="00BF0528"/>
    <w:rsid w:val="00BF1210"/>
    <w:rsid w:val="00BF1BB7"/>
    <w:rsid w:val="00BF1C17"/>
    <w:rsid w:val="00BF2B94"/>
    <w:rsid w:val="00BF2D92"/>
    <w:rsid w:val="00BF5755"/>
    <w:rsid w:val="00BF5CA1"/>
    <w:rsid w:val="00BF79E5"/>
    <w:rsid w:val="00BF7D45"/>
    <w:rsid w:val="00C00418"/>
    <w:rsid w:val="00C01F40"/>
    <w:rsid w:val="00C0277A"/>
    <w:rsid w:val="00C02E6E"/>
    <w:rsid w:val="00C0378D"/>
    <w:rsid w:val="00C058F2"/>
    <w:rsid w:val="00C07472"/>
    <w:rsid w:val="00C07E8E"/>
    <w:rsid w:val="00C1002F"/>
    <w:rsid w:val="00C10CD9"/>
    <w:rsid w:val="00C10CEB"/>
    <w:rsid w:val="00C11120"/>
    <w:rsid w:val="00C1162C"/>
    <w:rsid w:val="00C11A01"/>
    <w:rsid w:val="00C12112"/>
    <w:rsid w:val="00C13D82"/>
    <w:rsid w:val="00C14D0A"/>
    <w:rsid w:val="00C1514B"/>
    <w:rsid w:val="00C15C4F"/>
    <w:rsid w:val="00C17AA5"/>
    <w:rsid w:val="00C17FDB"/>
    <w:rsid w:val="00C2093A"/>
    <w:rsid w:val="00C20A22"/>
    <w:rsid w:val="00C22E48"/>
    <w:rsid w:val="00C23259"/>
    <w:rsid w:val="00C23890"/>
    <w:rsid w:val="00C23C05"/>
    <w:rsid w:val="00C24290"/>
    <w:rsid w:val="00C25F3E"/>
    <w:rsid w:val="00C25F98"/>
    <w:rsid w:val="00C26156"/>
    <w:rsid w:val="00C26492"/>
    <w:rsid w:val="00C27AE4"/>
    <w:rsid w:val="00C3086A"/>
    <w:rsid w:val="00C337EA"/>
    <w:rsid w:val="00C338B7"/>
    <w:rsid w:val="00C346CB"/>
    <w:rsid w:val="00C34981"/>
    <w:rsid w:val="00C3595C"/>
    <w:rsid w:val="00C35D65"/>
    <w:rsid w:val="00C35E97"/>
    <w:rsid w:val="00C364C9"/>
    <w:rsid w:val="00C36C03"/>
    <w:rsid w:val="00C4171B"/>
    <w:rsid w:val="00C4187A"/>
    <w:rsid w:val="00C423B4"/>
    <w:rsid w:val="00C4328F"/>
    <w:rsid w:val="00C43666"/>
    <w:rsid w:val="00C43798"/>
    <w:rsid w:val="00C44049"/>
    <w:rsid w:val="00C451A6"/>
    <w:rsid w:val="00C459F9"/>
    <w:rsid w:val="00C45D5A"/>
    <w:rsid w:val="00C47742"/>
    <w:rsid w:val="00C47B4D"/>
    <w:rsid w:val="00C50535"/>
    <w:rsid w:val="00C508F0"/>
    <w:rsid w:val="00C54043"/>
    <w:rsid w:val="00C5479C"/>
    <w:rsid w:val="00C556C2"/>
    <w:rsid w:val="00C55C41"/>
    <w:rsid w:val="00C55DE6"/>
    <w:rsid w:val="00C60B82"/>
    <w:rsid w:val="00C60E81"/>
    <w:rsid w:val="00C61E04"/>
    <w:rsid w:val="00C62C72"/>
    <w:rsid w:val="00C63351"/>
    <w:rsid w:val="00C63DD6"/>
    <w:rsid w:val="00C63E32"/>
    <w:rsid w:val="00C645AE"/>
    <w:rsid w:val="00C64E21"/>
    <w:rsid w:val="00C6677C"/>
    <w:rsid w:val="00C66CB4"/>
    <w:rsid w:val="00C6705B"/>
    <w:rsid w:val="00C7042A"/>
    <w:rsid w:val="00C70858"/>
    <w:rsid w:val="00C7095E"/>
    <w:rsid w:val="00C71087"/>
    <w:rsid w:val="00C7117C"/>
    <w:rsid w:val="00C72106"/>
    <w:rsid w:val="00C72628"/>
    <w:rsid w:val="00C72AC5"/>
    <w:rsid w:val="00C737CA"/>
    <w:rsid w:val="00C737D7"/>
    <w:rsid w:val="00C743E8"/>
    <w:rsid w:val="00C75E3E"/>
    <w:rsid w:val="00C767A5"/>
    <w:rsid w:val="00C76FAB"/>
    <w:rsid w:val="00C811FC"/>
    <w:rsid w:val="00C81BB0"/>
    <w:rsid w:val="00C82D84"/>
    <w:rsid w:val="00C85440"/>
    <w:rsid w:val="00C85890"/>
    <w:rsid w:val="00C8703F"/>
    <w:rsid w:val="00C871F9"/>
    <w:rsid w:val="00C9044B"/>
    <w:rsid w:val="00C909A8"/>
    <w:rsid w:val="00C91ABD"/>
    <w:rsid w:val="00C92671"/>
    <w:rsid w:val="00C92916"/>
    <w:rsid w:val="00C92F67"/>
    <w:rsid w:val="00C94CA4"/>
    <w:rsid w:val="00C96711"/>
    <w:rsid w:val="00C96DD2"/>
    <w:rsid w:val="00C975F1"/>
    <w:rsid w:val="00CA04C6"/>
    <w:rsid w:val="00CA09E0"/>
    <w:rsid w:val="00CA21B0"/>
    <w:rsid w:val="00CA5290"/>
    <w:rsid w:val="00CA5315"/>
    <w:rsid w:val="00CA543B"/>
    <w:rsid w:val="00CA578E"/>
    <w:rsid w:val="00CA61BF"/>
    <w:rsid w:val="00CB072F"/>
    <w:rsid w:val="00CB1504"/>
    <w:rsid w:val="00CB15A4"/>
    <w:rsid w:val="00CB18A9"/>
    <w:rsid w:val="00CB5D03"/>
    <w:rsid w:val="00CB629A"/>
    <w:rsid w:val="00CB642D"/>
    <w:rsid w:val="00CC00EB"/>
    <w:rsid w:val="00CC063E"/>
    <w:rsid w:val="00CC118E"/>
    <w:rsid w:val="00CC1426"/>
    <w:rsid w:val="00CC2AF2"/>
    <w:rsid w:val="00CC2DE0"/>
    <w:rsid w:val="00CC367E"/>
    <w:rsid w:val="00CC40A4"/>
    <w:rsid w:val="00CC497E"/>
    <w:rsid w:val="00CC5CC4"/>
    <w:rsid w:val="00CC5DE2"/>
    <w:rsid w:val="00CC6028"/>
    <w:rsid w:val="00CC65C0"/>
    <w:rsid w:val="00CC7106"/>
    <w:rsid w:val="00CD0862"/>
    <w:rsid w:val="00CD1BD2"/>
    <w:rsid w:val="00CD1D34"/>
    <w:rsid w:val="00CD1EBB"/>
    <w:rsid w:val="00CD25CB"/>
    <w:rsid w:val="00CD3C42"/>
    <w:rsid w:val="00CD5136"/>
    <w:rsid w:val="00CD6064"/>
    <w:rsid w:val="00CD6389"/>
    <w:rsid w:val="00CD64C9"/>
    <w:rsid w:val="00CD6548"/>
    <w:rsid w:val="00CD6AFE"/>
    <w:rsid w:val="00CD774F"/>
    <w:rsid w:val="00CD7AEE"/>
    <w:rsid w:val="00CD7B1B"/>
    <w:rsid w:val="00CE29A5"/>
    <w:rsid w:val="00CE29DE"/>
    <w:rsid w:val="00CE311E"/>
    <w:rsid w:val="00CE32F2"/>
    <w:rsid w:val="00CE4004"/>
    <w:rsid w:val="00CE43D1"/>
    <w:rsid w:val="00CE5BAF"/>
    <w:rsid w:val="00CE61C6"/>
    <w:rsid w:val="00CE6C89"/>
    <w:rsid w:val="00CE7362"/>
    <w:rsid w:val="00CE7F37"/>
    <w:rsid w:val="00CF0A1E"/>
    <w:rsid w:val="00CF37A3"/>
    <w:rsid w:val="00CF542B"/>
    <w:rsid w:val="00CF57CF"/>
    <w:rsid w:val="00CF585C"/>
    <w:rsid w:val="00CF7151"/>
    <w:rsid w:val="00D01E32"/>
    <w:rsid w:val="00D02A33"/>
    <w:rsid w:val="00D03307"/>
    <w:rsid w:val="00D033D5"/>
    <w:rsid w:val="00D04B85"/>
    <w:rsid w:val="00D04E1D"/>
    <w:rsid w:val="00D05627"/>
    <w:rsid w:val="00D0624A"/>
    <w:rsid w:val="00D06307"/>
    <w:rsid w:val="00D10E15"/>
    <w:rsid w:val="00D11CBB"/>
    <w:rsid w:val="00D12A54"/>
    <w:rsid w:val="00D14395"/>
    <w:rsid w:val="00D14B5D"/>
    <w:rsid w:val="00D14C25"/>
    <w:rsid w:val="00D151B7"/>
    <w:rsid w:val="00D15D5E"/>
    <w:rsid w:val="00D16B3B"/>
    <w:rsid w:val="00D179E5"/>
    <w:rsid w:val="00D17BA2"/>
    <w:rsid w:val="00D20D8B"/>
    <w:rsid w:val="00D20EA6"/>
    <w:rsid w:val="00D20F49"/>
    <w:rsid w:val="00D214D5"/>
    <w:rsid w:val="00D22FC2"/>
    <w:rsid w:val="00D23F25"/>
    <w:rsid w:val="00D24300"/>
    <w:rsid w:val="00D25EE7"/>
    <w:rsid w:val="00D321C0"/>
    <w:rsid w:val="00D3368F"/>
    <w:rsid w:val="00D33709"/>
    <w:rsid w:val="00D33BA8"/>
    <w:rsid w:val="00D35D19"/>
    <w:rsid w:val="00D37101"/>
    <w:rsid w:val="00D40095"/>
    <w:rsid w:val="00D40CA0"/>
    <w:rsid w:val="00D41B87"/>
    <w:rsid w:val="00D42BA5"/>
    <w:rsid w:val="00D43B54"/>
    <w:rsid w:val="00D4570E"/>
    <w:rsid w:val="00D45AFB"/>
    <w:rsid w:val="00D45CD0"/>
    <w:rsid w:val="00D46D7D"/>
    <w:rsid w:val="00D46F4F"/>
    <w:rsid w:val="00D478E5"/>
    <w:rsid w:val="00D502AF"/>
    <w:rsid w:val="00D523FD"/>
    <w:rsid w:val="00D548F4"/>
    <w:rsid w:val="00D54D24"/>
    <w:rsid w:val="00D5676E"/>
    <w:rsid w:val="00D56A90"/>
    <w:rsid w:val="00D61D76"/>
    <w:rsid w:val="00D6218C"/>
    <w:rsid w:val="00D63B5C"/>
    <w:rsid w:val="00D648EB"/>
    <w:rsid w:val="00D66409"/>
    <w:rsid w:val="00D6710A"/>
    <w:rsid w:val="00D7230C"/>
    <w:rsid w:val="00D72695"/>
    <w:rsid w:val="00D7588B"/>
    <w:rsid w:val="00D75AD9"/>
    <w:rsid w:val="00D76E79"/>
    <w:rsid w:val="00D77A09"/>
    <w:rsid w:val="00D77E67"/>
    <w:rsid w:val="00D802EC"/>
    <w:rsid w:val="00D80973"/>
    <w:rsid w:val="00D8254F"/>
    <w:rsid w:val="00D83824"/>
    <w:rsid w:val="00D84A00"/>
    <w:rsid w:val="00D84AC3"/>
    <w:rsid w:val="00D853E3"/>
    <w:rsid w:val="00D8699E"/>
    <w:rsid w:val="00D87228"/>
    <w:rsid w:val="00D87FA9"/>
    <w:rsid w:val="00D9001C"/>
    <w:rsid w:val="00D90B10"/>
    <w:rsid w:val="00D91E36"/>
    <w:rsid w:val="00D92135"/>
    <w:rsid w:val="00D934A8"/>
    <w:rsid w:val="00D93955"/>
    <w:rsid w:val="00D94AB0"/>
    <w:rsid w:val="00DA08FB"/>
    <w:rsid w:val="00DA173D"/>
    <w:rsid w:val="00DA2F35"/>
    <w:rsid w:val="00DA394C"/>
    <w:rsid w:val="00DA4E36"/>
    <w:rsid w:val="00DA52D6"/>
    <w:rsid w:val="00DA675E"/>
    <w:rsid w:val="00DA7DF3"/>
    <w:rsid w:val="00DB06A1"/>
    <w:rsid w:val="00DB121A"/>
    <w:rsid w:val="00DB14E7"/>
    <w:rsid w:val="00DB159F"/>
    <w:rsid w:val="00DB2116"/>
    <w:rsid w:val="00DB2513"/>
    <w:rsid w:val="00DB3E12"/>
    <w:rsid w:val="00DB7AFC"/>
    <w:rsid w:val="00DB7C41"/>
    <w:rsid w:val="00DC033A"/>
    <w:rsid w:val="00DC04D8"/>
    <w:rsid w:val="00DC1D97"/>
    <w:rsid w:val="00DC2870"/>
    <w:rsid w:val="00DC549D"/>
    <w:rsid w:val="00DC6A25"/>
    <w:rsid w:val="00DC6FFE"/>
    <w:rsid w:val="00DC7AB9"/>
    <w:rsid w:val="00DC7E3C"/>
    <w:rsid w:val="00DD0A06"/>
    <w:rsid w:val="00DD0AD6"/>
    <w:rsid w:val="00DD0BA5"/>
    <w:rsid w:val="00DD0D5B"/>
    <w:rsid w:val="00DD0F46"/>
    <w:rsid w:val="00DD1102"/>
    <w:rsid w:val="00DD1F04"/>
    <w:rsid w:val="00DD2302"/>
    <w:rsid w:val="00DD248F"/>
    <w:rsid w:val="00DD24B0"/>
    <w:rsid w:val="00DD26ED"/>
    <w:rsid w:val="00DD4098"/>
    <w:rsid w:val="00DD642D"/>
    <w:rsid w:val="00DD6D08"/>
    <w:rsid w:val="00DE0D4B"/>
    <w:rsid w:val="00DE129D"/>
    <w:rsid w:val="00DE1D9E"/>
    <w:rsid w:val="00DE2182"/>
    <w:rsid w:val="00DE596C"/>
    <w:rsid w:val="00DE5A8F"/>
    <w:rsid w:val="00DF001A"/>
    <w:rsid w:val="00DF0A22"/>
    <w:rsid w:val="00DF1382"/>
    <w:rsid w:val="00DF1FF1"/>
    <w:rsid w:val="00DF25B6"/>
    <w:rsid w:val="00DF2F19"/>
    <w:rsid w:val="00DF3597"/>
    <w:rsid w:val="00DF37CA"/>
    <w:rsid w:val="00DF3D25"/>
    <w:rsid w:val="00DF481A"/>
    <w:rsid w:val="00DF5565"/>
    <w:rsid w:val="00DF5675"/>
    <w:rsid w:val="00DF6CD7"/>
    <w:rsid w:val="00DF73E2"/>
    <w:rsid w:val="00DF7EFD"/>
    <w:rsid w:val="00E00B4F"/>
    <w:rsid w:val="00E01D52"/>
    <w:rsid w:val="00E01E34"/>
    <w:rsid w:val="00E02551"/>
    <w:rsid w:val="00E05C3C"/>
    <w:rsid w:val="00E05D27"/>
    <w:rsid w:val="00E0630D"/>
    <w:rsid w:val="00E06E45"/>
    <w:rsid w:val="00E073AD"/>
    <w:rsid w:val="00E079AE"/>
    <w:rsid w:val="00E10AC7"/>
    <w:rsid w:val="00E11E07"/>
    <w:rsid w:val="00E130FE"/>
    <w:rsid w:val="00E13793"/>
    <w:rsid w:val="00E14996"/>
    <w:rsid w:val="00E14EFA"/>
    <w:rsid w:val="00E15171"/>
    <w:rsid w:val="00E160ED"/>
    <w:rsid w:val="00E165C8"/>
    <w:rsid w:val="00E20832"/>
    <w:rsid w:val="00E21B29"/>
    <w:rsid w:val="00E22BF1"/>
    <w:rsid w:val="00E22F88"/>
    <w:rsid w:val="00E23CDB"/>
    <w:rsid w:val="00E23DDC"/>
    <w:rsid w:val="00E23F03"/>
    <w:rsid w:val="00E26844"/>
    <w:rsid w:val="00E27FAA"/>
    <w:rsid w:val="00E307FB"/>
    <w:rsid w:val="00E32191"/>
    <w:rsid w:val="00E32D7A"/>
    <w:rsid w:val="00E34645"/>
    <w:rsid w:val="00E350A7"/>
    <w:rsid w:val="00E366D5"/>
    <w:rsid w:val="00E37E6F"/>
    <w:rsid w:val="00E40A25"/>
    <w:rsid w:val="00E40B47"/>
    <w:rsid w:val="00E411C5"/>
    <w:rsid w:val="00E415AC"/>
    <w:rsid w:val="00E41B03"/>
    <w:rsid w:val="00E427AA"/>
    <w:rsid w:val="00E43804"/>
    <w:rsid w:val="00E440E6"/>
    <w:rsid w:val="00E444CA"/>
    <w:rsid w:val="00E44527"/>
    <w:rsid w:val="00E45E02"/>
    <w:rsid w:val="00E45E80"/>
    <w:rsid w:val="00E46272"/>
    <w:rsid w:val="00E467B5"/>
    <w:rsid w:val="00E47D01"/>
    <w:rsid w:val="00E502EB"/>
    <w:rsid w:val="00E50EA1"/>
    <w:rsid w:val="00E51DDB"/>
    <w:rsid w:val="00E52006"/>
    <w:rsid w:val="00E52024"/>
    <w:rsid w:val="00E524F9"/>
    <w:rsid w:val="00E5307E"/>
    <w:rsid w:val="00E53EF5"/>
    <w:rsid w:val="00E54481"/>
    <w:rsid w:val="00E55466"/>
    <w:rsid w:val="00E55E01"/>
    <w:rsid w:val="00E574C9"/>
    <w:rsid w:val="00E57B5C"/>
    <w:rsid w:val="00E61332"/>
    <w:rsid w:val="00E614DF"/>
    <w:rsid w:val="00E626FB"/>
    <w:rsid w:val="00E65D6A"/>
    <w:rsid w:val="00E662FF"/>
    <w:rsid w:val="00E6730A"/>
    <w:rsid w:val="00E67ABD"/>
    <w:rsid w:val="00E7033D"/>
    <w:rsid w:val="00E71A88"/>
    <w:rsid w:val="00E720CB"/>
    <w:rsid w:val="00E72BF2"/>
    <w:rsid w:val="00E73443"/>
    <w:rsid w:val="00E74793"/>
    <w:rsid w:val="00E74C65"/>
    <w:rsid w:val="00E75408"/>
    <w:rsid w:val="00E75782"/>
    <w:rsid w:val="00E775A9"/>
    <w:rsid w:val="00E810AB"/>
    <w:rsid w:val="00E83BDE"/>
    <w:rsid w:val="00E84CEC"/>
    <w:rsid w:val="00E854DF"/>
    <w:rsid w:val="00E86A9A"/>
    <w:rsid w:val="00E86C23"/>
    <w:rsid w:val="00E87A0C"/>
    <w:rsid w:val="00E90959"/>
    <w:rsid w:val="00E91167"/>
    <w:rsid w:val="00E917C3"/>
    <w:rsid w:val="00E9183F"/>
    <w:rsid w:val="00E92145"/>
    <w:rsid w:val="00E922DC"/>
    <w:rsid w:val="00E923A4"/>
    <w:rsid w:val="00E9536A"/>
    <w:rsid w:val="00E95A9D"/>
    <w:rsid w:val="00E9731B"/>
    <w:rsid w:val="00E97843"/>
    <w:rsid w:val="00E97903"/>
    <w:rsid w:val="00EA07B0"/>
    <w:rsid w:val="00EA0A16"/>
    <w:rsid w:val="00EA0EA9"/>
    <w:rsid w:val="00EA0FAD"/>
    <w:rsid w:val="00EA2782"/>
    <w:rsid w:val="00EA2966"/>
    <w:rsid w:val="00EA2F45"/>
    <w:rsid w:val="00EA3D0B"/>
    <w:rsid w:val="00EA4221"/>
    <w:rsid w:val="00EA4951"/>
    <w:rsid w:val="00EA5B64"/>
    <w:rsid w:val="00EB124F"/>
    <w:rsid w:val="00EB21F7"/>
    <w:rsid w:val="00EB2589"/>
    <w:rsid w:val="00EB2CA4"/>
    <w:rsid w:val="00EB2EAD"/>
    <w:rsid w:val="00EB37BC"/>
    <w:rsid w:val="00EB4402"/>
    <w:rsid w:val="00EB4638"/>
    <w:rsid w:val="00EB5666"/>
    <w:rsid w:val="00EB5721"/>
    <w:rsid w:val="00EB6CE7"/>
    <w:rsid w:val="00EC057C"/>
    <w:rsid w:val="00EC0EB8"/>
    <w:rsid w:val="00EC40E6"/>
    <w:rsid w:val="00ED01F7"/>
    <w:rsid w:val="00ED11D9"/>
    <w:rsid w:val="00ED13D8"/>
    <w:rsid w:val="00ED2822"/>
    <w:rsid w:val="00ED2C72"/>
    <w:rsid w:val="00ED3A18"/>
    <w:rsid w:val="00ED4ACC"/>
    <w:rsid w:val="00ED540F"/>
    <w:rsid w:val="00ED66F5"/>
    <w:rsid w:val="00ED6D40"/>
    <w:rsid w:val="00EE016E"/>
    <w:rsid w:val="00EE1B7E"/>
    <w:rsid w:val="00EE3861"/>
    <w:rsid w:val="00EE494C"/>
    <w:rsid w:val="00EE4E54"/>
    <w:rsid w:val="00EE641E"/>
    <w:rsid w:val="00EE74D1"/>
    <w:rsid w:val="00EE7864"/>
    <w:rsid w:val="00EE78BA"/>
    <w:rsid w:val="00EF0069"/>
    <w:rsid w:val="00EF0728"/>
    <w:rsid w:val="00EF3EB2"/>
    <w:rsid w:val="00EF4AB9"/>
    <w:rsid w:val="00EF4C16"/>
    <w:rsid w:val="00EF513C"/>
    <w:rsid w:val="00EF6AD0"/>
    <w:rsid w:val="00EF6F83"/>
    <w:rsid w:val="00EF708C"/>
    <w:rsid w:val="00F007CF"/>
    <w:rsid w:val="00F00E96"/>
    <w:rsid w:val="00F00F7A"/>
    <w:rsid w:val="00F01E27"/>
    <w:rsid w:val="00F02E6C"/>
    <w:rsid w:val="00F034A2"/>
    <w:rsid w:val="00F03D42"/>
    <w:rsid w:val="00F03E2F"/>
    <w:rsid w:val="00F04647"/>
    <w:rsid w:val="00F051C1"/>
    <w:rsid w:val="00F061D8"/>
    <w:rsid w:val="00F065BC"/>
    <w:rsid w:val="00F07BF1"/>
    <w:rsid w:val="00F07D29"/>
    <w:rsid w:val="00F10130"/>
    <w:rsid w:val="00F115F1"/>
    <w:rsid w:val="00F11E01"/>
    <w:rsid w:val="00F128D3"/>
    <w:rsid w:val="00F134DA"/>
    <w:rsid w:val="00F141A7"/>
    <w:rsid w:val="00F14662"/>
    <w:rsid w:val="00F20304"/>
    <w:rsid w:val="00F2074B"/>
    <w:rsid w:val="00F207E4"/>
    <w:rsid w:val="00F21AA6"/>
    <w:rsid w:val="00F22EDC"/>
    <w:rsid w:val="00F22FC8"/>
    <w:rsid w:val="00F23196"/>
    <w:rsid w:val="00F24162"/>
    <w:rsid w:val="00F25183"/>
    <w:rsid w:val="00F25B06"/>
    <w:rsid w:val="00F25E4F"/>
    <w:rsid w:val="00F26A6A"/>
    <w:rsid w:val="00F277C0"/>
    <w:rsid w:val="00F30457"/>
    <w:rsid w:val="00F3132F"/>
    <w:rsid w:val="00F31CDD"/>
    <w:rsid w:val="00F3292E"/>
    <w:rsid w:val="00F340D2"/>
    <w:rsid w:val="00F34D9E"/>
    <w:rsid w:val="00F351DE"/>
    <w:rsid w:val="00F3598B"/>
    <w:rsid w:val="00F36155"/>
    <w:rsid w:val="00F3619C"/>
    <w:rsid w:val="00F37A29"/>
    <w:rsid w:val="00F37A4C"/>
    <w:rsid w:val="00F41F24"/>
    <w:rsid w:val="00F43490"/>
    <w:rsid w:val="00F43697"/>
    <w:rsid w:val="00F43DEF"/>
    <w:rsid w:val="00F4402A"/>
    <w:rsid w:val="00F45215"/>
    <w:rsid w:val="00F50B6C"/>
    <w:rsid w:val="00F53145"/>
    <w:rsid w:val="00F53A16"/>
    <w:rsid w:val="00F540BB"/>
    <w:rsid w:val="00F56534"/>
    <w:rsid w:val="00F623F8"/>
    <w:rsid w:val="00F63EAF"/>
    <w:rsid w:val="00F64429"/>
    <w:rsid w:val="00F64A08"/>
    <w:rsid w:val="00F6710D"/>
    <w:rsid w:val="00F67902"/>
    <w:rsid w:val="00F70886"/>
    <w:rsid w:val="00F715AC"/>
    <w:rsid w:val="00F717C0"/>
    <w:rsid w:val="00F71DD7"/>
    <w:rsid w:val="00F7336E"/>
    <w:rsid w:val="00F75C12"/>
    <w:rsid w:val="00F75DC2"/>
    <w:rsid w:val="00F803A7"/>
    <w:rsid w:val="00F80ACB"/>
    <w:rsid w:val="00F81428"/>
    <w:rsid w:val="00F81A79"/>
    <w:rsid w:val="00F825CB"/>
    <w:rsid w:val="00F838F6"/>
    <w:rsid w:val="00F85BF4"/>
    <w:rsid w:val="00F8616E"/>
    <w:rsid w:val="00F86A0C"/>
    <w:rsid w:val="00F86F0D"/>
    <w:rsid w:val="00F91122"/>
    <w:rsid w:val="00F92888"/>
    <w:rsid w:val="00F93EA0"/>
    <w:rsid w:val="00F9400A"/>
    <w:rsid w:val="00F946B4"/>
    <w:rsid w:val="00F95112"/>
    <w:rsid w:val="00F952EA"/>
    <w:rsid w:val="00F96514"/>
    <w:rsid w:val="00F976D4"/>
    <w:rsid w:val="00F97C42"/>
    <w:rsid w:val="00FA0206"/>
    <w:rsid w:val="00FA04DF"/>
    <w:rsid w:val="00FA0C7E"/>
    <w:rsid w:val="00FA1445"/>
    <w:rsid w:val="00FA3AF7"/>
    <w:rsid w:val="00FA4B01"/>
    <w:rsid w:val="00FA5833"/>
    <w:rsid w:val="00FA5FA7"/>
    <w:rsid w:val="00FA689E"/>
    <w:rsid w:val="00FA7659"/>
    <w:rsid w:val="00FA7CCC"/>
    <w:rsid w:val="00FA7F82"/>
    <w:rsid w:val="00FA7FCB"/>
    <w:rsid w:val="00FB1258"/>
    <w:rsid w:val="00FB1576"/>
    <w:rsid w:val="00FB1AD0"/>
    <w:rsid w:val="00FB1F29"/>
    <w:rsid w:val="00FB265D"/>
    <w:rsid w:val="00FB2A3F"/>
    <w:rsid w:val="00FB47BD"/>
    <w:rsid w:val="00FB4BA5"/>
    <w:rsid w:val="00FB5085"/>
    <w:rsid w:val="00FB5F0A"/>
    <w:rsid w:val="00FB6602"/>
    <w:rsid w:val="00FB6816"/>
    <w:rsid w:val="00FB6A0C"/>
    <w:rsid w:val="00FC0E3E"/>
    <w:rsid w:val="00FC10A6"/>
    <w:rsid w:val="00FC13C4"/>
    <w:rsid w:val="00FC1618"/>
    <w:rsid w:val="00FC19A8"/>
    <w:rsid w:val="00FC2D77"/>
    <w:rsid w:val="00FC33A0"/>
    <w:rsid w:val="00FC3F6D"/>
    <w:rsid w:val="00FC419F"/>
    <w:rsid w:val="00FC4E35"/>
    <w:rsid w:val="00FC5059"/>
    <w:rsid w:val="00FC5495"/>
    <w:rsid w:val="00FC6EBE"/>
    <w:rsid w:val="00FC6F63"/>
    <w:rsid w:val="00FC7219"/>
    <w:rsid w:val="00FD0065"/>
    <w:rsid w:val="00FD00B5"/>
    <w:rsid w:val="00FD0B5C"/>
    <w:rsid w:val="00FD0ED0"/>
    <w:rsid w:val="00FD1342"/>
    <w:rsid w:val="00FD15D8"/>
    <w:rsid w:val="00FD1B0A"/>
    <w:rsid w:val="00FD237D"/>
    <w:rsid w:val="00FD2492"/>
    <w:rsid w:val="00FD2DA0"/>
    <w:rsid w:val="00FD41C3"/>
    <w:rsid w:val="00FD4BB7"/>
    <w:rsid w:val="00FD54C5"/>
    <w:rsid w:val="00FD68D2"/>
    <w:rsid w:val="00FD6F8B"/>
    <w:rsid w:val="00FE01D5"/>
    <w:rsid w:val="00FE0470"/>
    <w:rsid w:val="00FE0D13"/>
    <w:rsid w:val="00FE1973"/>
    <w:rsid w:val="00FE2748"/>
    <w:rsid w:val="00FE2885"/>
    <w:rsid w:val="00FE2B1C"/>
    <w:rsid w:val="00FE3338"/>
    <w:rsid w:val="00FE35DB"/>
    <w:rsid w:val="00FE37DD"/>
    <w:rsid w:val="00FE3D0A"/>
    <w:rsid w:val="00FE47D3"/>
    <w:rsid w:val="00FE48A4"/>
    <w:rsid w:val="00FE6486"/>
    <w:rsid w:val="00FE72A3"/>
    <w:rsid w:val="00FE77C5"/>
    <w:rsid w:val="00FE78FD"/>
    <w:rsid w:val="00FF0FFD"/>
    <w:rsid w:val="00FF2148"/>
    <w:rsid w:val="00FF2FE8"/>
    <w:rsid w:val="00FF32BE"/>
    <w:rsid w:val="00FF3A02"/>
    <w:rsid w:val="00FF3FB2"/>
    <w:rsid w:val="00FF58E5"/>
    <w:rsid w:val="00FF7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631F5"/>
    <w:rPr>
      <w:sz w:val="24"/>
      <w:szCs w:val="24"/>
    </w:rPr>
  </w:style>
  <w:style w:type="paragraph" w:styleId="1">
    <w:name w:val="heading 1"/>
    <w:basedOn w:val="a"/>
    <w:next w:val="a"/>
    <w:link w:val="10"/>
    <w:uiPriority w:val="9"/>
    <w:qFormat/>
    <w:rsid w:val="007E714B"/>
    <w:pPr>
      <w:keepNext/>
      <w:jc w:val="both"/>
      <w:outlineLvl w:val="0"/>
    </w:pPr>
    <w:rPr>
      <w:szCs w:val="20"/>
    </w:rPr>
  </w:style>
  <w:style w:type="paragraph" w:styleId="2">
    <w:name w:val="heading 2"/>
    <w:aliases w:val="Знак Знак"/>
    <w:basedOn w:val="a"/>
    <w:next w:val="a"/>
    <w:link w:val="20"/>
    <w:uiPriority w:val="9"/>
    <w:qFormat/>
    <w:rsid w:val="0058382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C5CC4"/>
    <w:pPr>
      <w:keepNext/>
      <w:spacing w:before="240" w:after="60"/>
      <w:outlineLvl w:val="2"/>
    </w:pPr>
    <w:rPr>
      <w:rFonts w:ascii="Arial" w:eastAsia="Calibri" w:hAnsi="Arial"/>
      <w:b/>
      <w:sz w:val="26"/>
      <w:szCs w:val="20"/>
      <w:lang w:val="x-none"/>
    </w:rPr>
  </w:style>
  <w:style w:type="paragraph" w:styleId="4">
    <w:name w:val="heading 4"/>
    <w:basedOn w:val="a"/>
    <w:next w:val="a"/>
    <w:link w:val="40"/>
    <w:qFormat/>
    <w:rsid w:val="00CC5CC4"/>
    <w:pPr>
      <w:keepNext/>
      <w:spacing w:before="240" w:after="60"/>
      <w:outlineLvl w:val="3"/>
    </w:pPr>
    <w:rPr>
      <w:rFonts w:eastAsia="Calibri"/>
      <w:b/>
      <w:sz w:val="28"/>
      <w:szCs w:val="20"/>
      <w:lang w:val="x-none"/>
    </w:rPr>
  </w:style>
  <w:style w:type="paragraph" w:styleId="5">
    <w:name w:val="heading 5"/>
    <w:basedOn w:val="a"/>
    <w:next w:val="a"/>
    <w:link w:val="50"/>
    <w:qFormat/>
    <w:rsid w:val="00C63DD6"/>
    <w:pPr>
      <w:spacing w:before="240" w:after="60"/>
      <w:outlineLvl w:val="4"/>
    </w:pPr>
    <w:rPr>
      <w:b/>
      <w:bCs/>
      <w:i/>
      <w:iCs/>
      <w:sz w:val="26"/>
      <w:szCs w:val="26"/>
    </w:rPr>
  </w:style>
  <w:style w:type="paragraph" w:styleId="7">
    <w:name w:val="heading 7"/>
    <w:basedOn w:val="a"/>
    <w:next w:val="a"/>
    <w:link w:val="70"/>
    <w:qFormat/>
    <w:rsid w:val="007C5402"/>
    <w:pPr>
      <w:widowControl w:val="0"/>
      <w:suppressAutoHyphens/>
      <w:autoSpaceDE w:val="0"/>
      <w:spacing w:before="240" w:after="60"/>
      <w:ind w:firstLine="720"/>
      <w:jc w:val="both"/>
      <w:outlineLvl w:val="6"/>
    </w:pPr>
    <w:rPr>
      <w:rFonts w:ascii="Calibri" w:hAnsi="Calibri"/>
      <w:sz w:val="20"/>
      <w:szCs w:val="20"/>
      <w:lang w:val="x-none" w:eastAsia="x-none"/>
    </w:rPr>
  </w:style>
  <w:style w:type="character" w:default="1" w:styleId="a0">
    <w:name w:val="Default Paragraph Font"/>
    <w:aliases w:val=" Знак Знак5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locked/>
    <w:rsid w:val="007C5402"/>
    <w:rPr>
      <w:sz w:val="24"/>
      <w:lang w:val="ru-RU" w:eastAsia="ru-RU" w:bidi="ar-SA"/>
    </w:rPr>
  </w:style>
  <w:style w:type="character" w:customStyle="1" w:styleId="20">
    <w:name w:val="Заголовок 2 Знак"/>
    <w:aliases w:val="Знак Знак Знак1"/>
    <w:link w:val="2"/>
    <w:uiPriority w:val="9"/>
    <w:locked/>
    <w:rsid w:val="00CC5CC4"/>
    <w:rPr>
      <w:rFonts w:ascii="Arial" w:hAnsi="Arial" w:cs="Arial"/>
      <w:b/>
      <w:bCs/>
      <w:i/>
      <w:iCs/>
      <w:sz w:val="28"/>
      <w:szCs w:val="28"/>
      <w:lang w:val="ru-RU" w:eastAsia="ru-RU" w:bidi="ar-SA"/>
    </w:rPr>
  </w:style>
  <w:style w:type="character" w:customStyle="1" w:styleId="30">
    <w:name w:val="Заголовок 3 Знак"/>
    <w:link w:val="3"/>
    <w:locked/>
    <w:rsid w:val="00CC5CC4"/>
    <w:rPr>
      <w:rFonts w:ascii="Arial" w:eastAsia="Calibri" w:hAnsi="Arial"/>
      <w:b/>
      <w:sz w:val="26"/>
      <w:lang w:val="x-none" w:eastAsia="ru-RU" w:bidi="ar-SA"/>
    </w:rPr>
  </w:style>
  <w:style w:type="character" w:customStyle="1" w:styleId="40">
    <w:name w:val="Заголовок 4 Знак"/>
    <w:link w:val="4"/>
    <w:locked/>
    <w:rsid w:val="00CC5CC4"/>
    <w:rPr>
      <w:rFonts w:eastAsia="Calibri"/>
      <w:b/>
      <w:sz w:val="28"/>
      <w:lang w:val="x-none" w:eastAsia="ru-RU" w:bidi="ar-SA"/>
    </w:rPr>
  </w:style>
  <w:style w:type="character" w:customStyle="1" w:styleId="50">
    <w:name w:val="Заголовок 5 Знак"/>
    <w:link w:val="5"/>
    <w:locked/>
    <w:rsid w:val="00CC5CC4"/>
    <w:rPr>
      <w:b/>
      <w:bCs/>
      <w:i/>
      <w:iCs/>
      <w:sz w:val="26"/>
      <w:szCs w:val="26"/>
      <w:lang w:val="ru-RU" w:eastAsia="ru-RU" w:bidi="ar-SA"/>
    </w:rPr>
  </w:style>
  <w:style w:type="character" w:customStyle="1" w:styleId="70">
    <w:name w:val="Заголовок 7 Знак"/>
    <w:link w:val="7"/>
    <w:locked/>
    <w:rsid w:val="007C5402"/>
    <w:rPr>
      <w:rFonts w:ascii="Calibri" w:hAnsi="Calibri"/>
      <w:lang w:val="x-none" w:eastAsia="x-none" w:bidi="ar-SA"/>
    </w:rPr>
  </w:style>
  <w:style w:type="paragraph" w:customStyle="1" w:styleId="51">
    <w:name w:val=" Знак Знак5"/>
    <w:basedOn w:val="a"/>
    <w:rsid w:val="00540A62"/>
    <w:pPr>
      <w:spacing w:after="160" w:line="240" w:lineRule="exact"/>
    </w:pPr>
    <w:rPr>
      <w:rFonts w:ascii="Verdana" w:hAnsi="Verdana"/>
      <w:sz w:val="20"/>
      <w:szCs w:val="20"/>
      <w:lang w:val="en-US" w:eastAsia="en-US"/>
    </w:rPr>
  </w:style>
  <w:style w:type="paragraph" w:customStyle="1" w:styleId="Normal">
    <w:name w:val="Normal"/>
    <w:rsid w:val="00BE3B23"/>
    <w:pPr>
      <w:widowControl w:val="0"/>
    </w:pPr>
    <w:rPr>
      <w:snapToGrid w:val="0"/>
    </w:rPr>
  </w:style>
  <w:style w:type="paragraph" w:styleId="a3">
    <w:name w:val="Subtitle"/>
    <w:basedOn w:val="a"/>
    <w:link w:val="a4"/>
    <w:qFormat/>
    <w:rsid w:val="00BE3B23"/>
    <w:pPr>
      <w:ind w:right="-766"/>
      <w:jc w:val="center"/>
    </w:pPr>
    <w:rPr>
      <w:b/>
      <w:szCs w:val="20"/>
      <w:lang w:val="x-none" w:eastAsia="x-none"/>
    </w:rPr>
  </w:style>
  <w:style w:type="paragraph" w:styleId="a5">
    <w:name w:val="header"/>
    <w:aliases w:val="ВерхКолонтитул"/>
    <w:basedOn w:val="a"/>
    <w:link w:val="a6"/>
    <w:uiPriority w:val="99"/>
    <w:rsid w:val="00BE3B23"/>
    <w:pPr>
      <w:tabs>
        <w:tab w:val="center" w:pos="4677"/>
        <w:tab w:val="right" w:pos="9355"/>
      </w:tabs>
    </w:pPr>
  </w:style>
  <w:style w:type="character" w:customStyle="1" w:styleId="a6">
    <w:name w:val="Верхний колонтитул Знак"/>
    <w:aliases w:val="ВерхКолонтитул Знак"/>
    <w:link w:val="a5"/>
    <w:uiPriority w:val="99"/>
    <w:locked/>
    <w:rsid w:val="00571CFB"/>
    <w:rPr>
      <w:sz w:val="24"/>
      <w:szCs w:val="24"/>
      <w:lang w:val="ru-RU" w:eastAsia="ru-RU" w:bidi="ar-SA"/>
    </w:rPr>
  </w:style>
  <w:style w:type="character" w:styleId="a7">
    <w:name w:val="page number"/>
    <w:basedOn w:val="a0"/>
    <w:rsid w:val="00BE3B23"/>
  </w:style>
  <w:style w:type="paragraph" w:styleId="a8">
    <w:name w:val="Body Text"/>
    <w:aliases w:val="Основной текст Знак Знак,bt"/>
    <w:basedOn w:val="a"/>
    <w:link w:val="a9"/>
    <w:rsid w:val="00BE3B23"/>
    <w:rPr>
      <w:b/>
      <w:sz w:val="28"/>
    </w:rPr>
  </w:style>
  <w:style w:type="character" w:customStyle="1" w:styleId="a9">
    <w:name w:val="Основной текст Знак"/>
    <w:aliases w:val="Основной текст Знак Знак Знак1,bt Знак"/>
    <w:link w:val="a8"/>
    <w:locked/>
    <w:rsid w:val="007C5402"/>
    <w:rPr>
      <w:b/>
      <w:sz w:val="28"/>
      <w:szCs w:val="24"/>
      <w:lang w:val="ru-RU" w:eastAsia="ru-RU" w:bidi="ar-SA"/>
    </w:rPr>
  </w:style>
  <w:style w:type="paragraph" w:styleId="aa">
    <w:name w:val="Plain Text"/>
    <w:aliases w:val="Знак Знак Знак Знак,Знак Знак Знак"/>
    <w:basedOn w:val="a"/>
    <w:link w:val="ab"/>
    <w:rsid w:val="00062300"/>
    <w:rPr>
      <w:rFonts w:ascii="Courier New" w:hAnsi="Courier New" w:cs="Courier New"/>
      <w:sz w:val="20"/>
      <w:szCs w:val="20"/>
    </w:rPr>
  </w:style>
  <w:style w:type="character" w:customStyle="1" w:styleId="ab">
    <w:name w:val="Текст Знак"/>
    <w:aliases w:val="Знак Знак Знак Знак Знак2,Знак Знак Знак Знак2"/>
    <w:link w:val="aa"/>
    <w:locked/>
    <w:rsid w:val="007C5402"/>
    <w:rPr>
      <w:rFonts w:ascii="Courier New" w:hAnsi="Courier New" w:cs="Courier New"/>
      <w:lang w:val="ru-RU" w:eastAsia="ru-RU" w:bidi="ar-SA"/>
    </w:rPr>
  </w:style>
  <w:style w:type="paragraph" w:styleId="ac">
    <w:name w:val="Balloon Text"/>
    <w:basedOn w:val="a"/>
    <w:link w:val="ad"/>
    <w:uiPriority w:val="99"/>
    <w:semiHidden/>
    <w:rsid w:val="00A33AB0"/>
    <w:rPr>
      <w:rFonts w:ascii="Tahoma" w:hAnsi="Tahoma" w:cs="Tahoma"/>
      <w:sz w:val="16"/>
      <w:szCs w:val="16"/>
    </w:rPr>
  </w:style>
  <w:style w:type="character" w:customStyle="1" w:styleId="ad">
    <w:name w:val="Текст выноски Знак"/>
    <w:link w:val="ac"/>
    <w:uiPriority w:val="99"/>
    <w:locked/>
    <w:rsid w:val="007C5402"/>
    <w:rPr>
      <w:rFonts w:ascii="Tahoma" w:hAnsi="Tahoma" w:cs="Tahoma"/>
      <w:sz w:val="16"/>
      <w:szCs w:val="16"/>
      <w:lang w:val="ru-RU" w:eastAsia="ru-RU" w:bidi="ar-SA"/>
    </w:rPr>
  </w:style>
  <w:style w:type="table" w:styleId="ae">
    <w:name w:val="Table Grid"/>
    <w:basedOn w:val="a1"/>
    <w:uiPriority w:val="59"/>
    <w:rsid w:val="00113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qFormat/>
    <w:rsid w:val="00597430"/>
    <w:pPr>
      <w:jc w:val="center"/>
    </w:pPr>
    <w:rPr>
      <w:sz w:val="32"/>
    </w:rPr>
  </w:style>
  <w:style w:type="paragraph" w:customStyle="1" w:styleId="ConsPlusNonformat">
    <w:name w:val="ConsPlusNonformat"/>
    <w:rsid w:val="006C4129"/>
    <w:pPr>
      <w:autoSpaceDE w:val="0"/>
      <w:autoSpaceDN w:val="0"/>
      <w:adjustRightInd w:val="0"/>
    </w:pPr>
    <w:rPr>
      <w:rFonts w:ascii="Courier New" w:hAnsi="Courier New" w:cs="Courier New"/>
    </w:rPr>
  </w:style>
  <w:style w:type="paragraph" w:customStyle="1" w:styleId="31">
    <w:name w:val="Абзац списка3"/>
    <w:aliases w:val="List Paragraph,Абзац списка31"/>
    <w:basedOn w:val="a"/>
    <w:link w:val="af0"/>
    <w:uiPriority w:val="34"/>
    <w:qFormat/>
    <w:rsid w:val="00643105"/>
    <w:pPr>
      <w:spacing w:after="200" w:line="276" w:lineRule="auto"/>
      <w:ind w:left="720"/>
      <w:contextualSpacing/>
    </w:pPr>
    <w:rPr>
      <w:rFonts w:ascii="Calibri" w:hAnsi="Calibri"/>
      <w:sz w:val="22"/>
      <w:szCs w:val="22"/>
    </w:rPr>
  </w:style>
  <w:style w:type="character" w:customStyle="1" w:styleId="af0">
    <w:name w:val="Абзац списка Знак"/>
    <w:aliases w:val="ПАРАГРАФ Знак,Абзац списка1 Знак,List Paragraph Знак"/>
    <w:link w:val="31"/>
    <w:uiPriority w:val="34"/>
    <w:locked/>
    <w:rsid w:val="00CC5CC4"/>
    <w:rPr>
      <w:rFonts w:ascii="Calibri" w:hAnsi="Calibri"/>
      <w:sz w:val="22"/>
      <w:szCs w:val="22"/>
      <w:lang w:val="ru-RU" w:eastAsia="ru-RU" w:bidi="ar-SA"/>
    </w:rPr>
  </w:style>
  <w:style w:type="paragraph" w:customStyle="1" w:styleId="Style7">
    <w:name w:val="Style7"/>
    <w:basedOn w:val="a"/>
    <w:rsid w:val="00916D70"/>
    <w:pPr>
      <w:widowControl w:val="0"/>
      <w:autoSpaceDE w:val="0"/>
      <w:autoSpaceDN w:val="0"/>
      <w:adjustRightInd w:val="0"/>
      <w:spacing w:line="302" w:lineRule="exact"/>
      <w:ind w:firstLine="696"/>
    </w:pPr>
  </w:style>
  <w:style w:type="character" w:customStyle="1" w:styleId="FontStyle12">
    <w:name w:val="Font Style12"/>
    <w:rsid w:val="00916D70"/>
    <w:rPr>
      <w:rFonts w:ascii="Times New Roman" w:hAnsi="Times New Roman" w:cs="Times New Roman"/>
      <w:sz w:val="24"/>
      <w:szCs w:val="24"/>
    </w:rPr>
  </w:style>
  <w:style w:type="paragraph" w:styleId="21">
    <w:name w:val="Body Text 2"/>
    <w:basedOn w:val="a"/>
    <w:link w:val="22"/>
    <w:rsid w:val="0093575B"/>
    <w:pPr>
      <w:spacing w:after="120" w:line="480" w:lineRule="auto"/>
    </w:pPr>
  </w:style>
  <w:style w:type="character" w:customStyle="1" w:styleId="22">
    <w:name w:val="Основной текст 2 Знак"/>
    <w:link w:val="21"/>
    <w:locked/>
    <w:rsid w:val="007C5402"/>
    <w:rPr>
      <w:sz w:val="24"/>
      <w:szCs w:val="24"/>
      <w:lang w:val="ru-RU" w:eastAsia="ru-RU" w:bidi="ar-SA"/>
    </w:rPr>
  </w:style>
  <w:style w:type="paragraph" w:customStyle="1" w:styleId="ConsNonformat">
    <w:name w:val="ConsNonformat"/>
    <w:rsid w:val="00D23F25"/>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F86F0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C5CC4"/>
    <w:rPr>
      <w:rFonts w:ascii="Arial" w:hAnsi="Arial" w:cs="Arial"/>
      <w:lang w:val="ru-RU" w:eastAsia="ru-RU" w:bidi="ar-SA"/>
    </w:rPr>
  </w:style>
  <w:style w:type="paragraph" w:customStyle="1" w:styleId="ConsPlusCell">
    <w:name w:val="ConsPlusCell"/>
    <w:rsid w:val="00F86F0D"/>
    <w:pPr>
      <w:autoSpaceDE w:val="0"/>
      <w:autoSpaceDN w:val="0"/>
      <w:adjustRightInd w:val="0"/>
    </w:pPr>
    <w:rPr>
      <w:sz w:val="28"/>
      <w:szCs w:val="28"/>
    </w:rPr>
  </w:style>
  <w:style w:type="character" w:styleId="af1">
    <w:name w:val="footnote reference"/>
    <w:aliases w:val="Знак сноски-FN,Знак сноски 1,Ciae niinee-FN,ftref,Текст сновски,fr,Referencia nota al pie,FZ,Appel note de bas de page,Ciae niinee I,Знак сноски Н"/>
    <w:rsid w:val="00571CFB"/>
    <w:rPr>
      <w:rFonts w:cs="Times New Roman"/>
      <w:vertAlign w:val="superscript"/>
    </w:rPr>
  </w:style>
  <w:style w:type="paragraph" w:styleId="af2">
    <w:name w:val="footnote text"/>
    <w:aliases w:val="Текст сноски Знак1 Знак,Текст сноски Знак Знак Знак,Table_Footnote_last Знак Знак Знак,Текст сноски Знак1,Текст сноски Знак Знак,Table_Footnote_last Знак Знак,single space,Текст сноски-FN,Table_Footnote_last Знак1,-++,Table_Footnote_last"/>
    <w:basedOn w:val="a"/>
    <w:link w:val="af3"/>
    <w:rsid w:val="00571CFB"/>
    <w:pPr>
      <w:widowControl w:val="0"/>
      <w:suppressAutoHyphens/>
      <w:autoSpaceDE w:val="0"/>
      <w:ind w:firstLine="720"/>
      <w:jc w:val="both"/>
    </w:pPr>
    <w:rPr>
      <w:sz w:val="20"/>
      <w:szCs w:val="20"/>
      <w:lang w:val="x-none" w:eastAsia="x-none"/>
    </w:rPr>
  </w:style>
  <w:style w:type="character" w:customStyle="1" w:styleId="af3">
    <w:name w:val="Текст сноски Знак"/>
    <w:aliases w:val="Текст сноски Знак1 Знак Знак1,Текст сноски Знак Знак Знак Знак1,Table_Footnote_last Знак Знак Знак Знак1,Текст сноски Знак1 Знак2,Текст сноски Знак Знак Знак2,Table_Footnote_last Знак Знак Знак2,single space Знак1,Текст сноски-FN Знак1"/>
    <w:link w:val="af2"/>
    <w:locked/>
    <w:rsid w:val="00571CFB"/>
    <w:rPr>
      <w:lang w:val="x-none" w:eastAsia="x-none" w:bidi="ar-SA"/>
    </w:rPr>
  </w:style>
  <w:style w:type="paragraph" w:customStyle="1" w:styleId="ConsCell">
    <w:name w:val="ConsCell"/>
    <w:rsid w:val="00571CFB"/>
    <w:pPr>
      <w:widowControl w:val="0"/>
      <w:autoSpaceDE w:val="0"/>
      <w:autoSpaceDN w:val="0"/>
      <w:adjustRightInd w:val="0"/>
    </w:pPr>
    <w:rPr>
      <w:rFonts w:ascii="Arial" w:hAnsi="Arial" w:cs="Arial"/>
    </w:rPr>
  </w:style>
  <w:style w:type="paragraph" w:customStyle="1" w:styleId="23">
    <w:name w:val="Маркеры 2 уровень"/>
    <w:rsid w:val="00571CFB"/>
    <w:pPr>
      <w:tabs>
        <w:tab w:val="left" w:pos="680"/>
      </w:tabs>
      <w:autoSpaceDE w:val="0"/>
      <w:autoSpaceDN w:val="0"/>
      <w:adjustRightInd w:val="0"/>
      <w:ind w:left="680" w:hanging="170"/>
      <w:jc w:val="both"/>
    </w:pPr>
  </w:style>
  <w:style w:type="character" w:customStyle="1" w:styleId="52">
    <w:name w:val="Знак Знак5"/>
    <w:locked/>
    <w:rsid w:val="00F11E01"/>
    <w:rPr>
      <w:lang w:val="x-none" w:eastAsia="x-none" w:bidi="ar-SA"/>
    </w:rPr>
  </w:style>
  <w:style w:type="paragraph" w:styleId="af4">
    <w:name w:val="Normal (Web)"/>
    <w:aliases w:val="Обычный (Web),Обычный (Web)1,Знак2,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uiPriority w:val="99"/>
    <w:rsid w:val="007C5402"/>
    <w:pPr>
      <w:spacing w:before="100" w:beforeAutospacing="1" w:after="100" w:afterAutospacing="1"/>
    </w:pPr>
    <w:rPr>
      <w:sz w:val="16"/>
      <w:szCs w:val="16"/>
    </w:rPr>
  </w:style>
  <w:style w:type="character" w:customStyle="1" w:styleId="af5">
    <w:name w:val="Обычный (веб) Знак"/>
    <w:aliases w:val="Обычный (Web) Знак,Обычный (Web)1 Знак,Знак2 Знак,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uiPriority w:val="99"/>
    <w:locked/>
    <w:rsid w:val="00CC5CC4"/>
    <w:rPr>
      <w:sz w:val="16"/>
      <w:szCs w:val="16"/>
      <w:lang w:val="ru-RU" w:eastAsia="ru-RU" w:bidi="ar-SA"/>
    </w:rPr>
  </w:style>
  <w:style w:type="paragraph" w:customStyle="1" w:styleId="af6">
    <w:name w:val="Обычный.Название подразделения"/>
    <w:rsid w:val="007C5402"/>
    <w:rPr>
      <w:rFonts w:ascii="SchoolBook" w:hAnsi="SchoolBook" w:cs="SchoolBook"/>
      <w:sz w:val="28"/>
      <w:szCs w:val="28"/>
    </w:rPr>
  </w:style>
  <w:style w:type="paragraph" w:customStyle="1" w:styleId="11">
    <w:name w:val="Знак1 Знак Знак Знак1"/>
    <w:basedOn w:val="a"/>
    <w:rsid w:val="007C5402"/>
    <w:pPr>
      <w:spacing w:after="160" w:line="240" w:lineRule="exact"/>
    </w:pPr>
    <w:rPr>
      <w:rFonts w:ascii="Verdana" w:hAnsi="Verdana" w:cs="Verdana"/>
      <w:lang w:val="en-US" w:eastAsia="en-US"/>
    </w:rPr>
  </w:style>
  <w:style w:type="paragraph" w:styleId="af7">
    <w:name w:val="footer"/>
    <w:basedOn w:val="a"/>
    <w:link w:val="af8"/>
    <w:uiPriority w:val="99"/>
    <w:rsid w:val="007C5402"/>
    <w:pPr>
      <w:tabs>
        <w:tab w:val="center" w:pos="4677"/>
        <w:tab w:val="right" w:pos="9355"/>
      </w:tabs>
    </w:pPr>
    <w:rPr>
      <w:sz w:val="20"/>
      <w:szCs w:val="20"/>
      <w:lang w:val="x-none" w:eastAsia="x-none"/>
    </w:rPr>
  </w:style>
  <w:style w:type="character" w:customStyle="1" w:styleId="af8">
    <w:name w:val="Нижний колонтитул Знак"/>
    <w:link w:val="af7"/>
    <w:uiPriority w:val="99"/>
    <w:locked/>
    <w:rsid w:val="007C5402"/>
    <w:rPr>
      <w:lang w:val="x-none" w:eastAsia="x-none" w:bidi="ar-SA"/>
    </w:rPr>
  </w:style>
  <w:style w:type="paragraph" w:customStyle="1" w:styleId="ConsNormal">
    <w:name w:val="ConsNormal"/>
    <w:rsid w:val="007C5402"/>
    <w:pPr>
      <w:widowControl w:val="0"/>
      <w:autoSpaceDE w:val="0"/>
      <w:autoSpaceDN w:val="0"/>
      <w:adjustRightInd w:val="0"/>
      <w:ind w:right="19772" w:firstLine="720"/>
    </w:pPr>
    <w:rPr>
      <w:rFonts w:ascii="Arial" w:hAnsi="Arial" w:cs="Arial"/>
      <w:lang w:eastAsia="en-US"/>
    </w:rPr>
  </w:style>
  <w:style w:type="paragraph" w:customStyle="1" w:styleId="210">
    <w:name w:val="Основной текст с отступом 21"/>
    <w:basedOn w:val="a"/>
    <w:rsid w:val="007C5402"/>
    <w:pPr>
      <w:suppressAutoHyphens/>
      <w:ind w:firstLine="900"/>
      <w:jc w:val="both"/>
    </w:pPr>
    <w:rPr>
      <w:sz w:val="28"/>
      <w:szCs w:val="28"/>
      <w:lang w:eastAsia="ar-SA"/>
    </w:rPr>
  </w:style>
  <w:style w:type="paragraph" w:styleId="af9">
    <w:name w:val="Body Text Indent"/>
    <w:aliases w:val="Текст абзаца"/>
    <w:basedOn w:val="a"/>
    <w:link w:val="afa"/>
    <w:rsid w:val="007C5402"/>
    <w:pPr>
      <w:spacing w:after="120"/>
      <w:ind w:left="283"/>
    </w:pPr>
    <w:rPr>
      <w:sz w:val="20"/>
      <w:szCs w:val="20"/>
      <w:lang w:val="x-none" w:eastAsia="x-none"/>
    </w:rPr>
  </w:style>
  <w:style w:type="character" w:customStyle="1" w:styleId="afa">
    <w:name w:val="Основной текст с отступом Знак"/>
    <w:aliases w:val="Текст абзаца Знак"/>
    <w:link w:val="af9"/>
    <w:locked/>
    <w:rsid w:val="007C5402"/>
    <w:rPr>
      <w:lang w:val="x-none" w:eastAsia="x-none" w:bidi="ar-SA"/>
    </w:rPr>
  </w:style>
  <w:style w:type="character" w:customStyle="1" w:styleId="afb">
    <w:name w:val="Гипертекстовая ссылка"/>
    <w:rsid w:val="007C5402"/>
    <w:rPr>
      <w:b/>
      <w:color w:val="008000"/>
      <w:sz w:val="20"/>
      <w:u w:val="single"/>
    </w:rPr>
  </w:style>
  <w:style w:type="paragraph" w:customStyle="1" w:styleId="220">
    <w:name w:val="Основной текст с отступом 22"/>
    <w:basedOn w:val="a"/>
    <w:rsid w:val="007C5402"/>
    <w:pPr>
      <w:widowControl w:val="0"/>
      <w:shd w:val="clear" w:color="auto" w:fill="FFFFFF"/>
      <w:tabs>
        <w:tab w:val="left" w:pos="1159"/>
      </w:tabs>
      <w:spacing w:line="353" w:lineRule="exact"/>
      <w:ind w:left="727"/>
      <w:jc w:val="both"/>
    </w:pPr>
    <w:rPr>
      <w:sz w:val="28"/>
      <w:szCs w:val="28"/>
    </w:rPr>
  </w:style>
  <w:style w:type="paragraph" w:customStyle="1" w:styleId="western">
    <w:name w:val="western"/>
    <w:basedOn w:val="a"/>
    <w:rsid w:val="007C5402"/>
    <w:pPr>
      <w:spacing w:before="100" w:beforeAutospacing="1" w:after="100" w:afterAutospacing="1"/>
    </w:pPr>
  </w:style>
  <w:style w:type="paragraph" w:customStyle="1" w:styleId="afc">
    <w:name w:val="Знак"/>
    <w:basedOn w:val="a"/>
    <w:rsid w:val="007C5402"/>
    <w:pPr>
      <w:spacing w:after="160" w:line="240" w:lineRule="exact"/>
    </w:pPr>
    <w:rPr>
      <w:rFonts w:ascii="Verdana" w:hAnsi="Verdana" w:cs="Verdana"/>
      <w:sz w:val="20"/>
      <w:szCs w:val="20"/>
      <w:lang w:val="en-US" w:eastAsia="en-US"/>
    </w:rPr>
  </w:style>
  <w:style w:type="character" w:styleId="afd">
    <w:name w:val="Strong"/>
    <w:qFormat/>
    <w:rsid w:val="007C5402"/>
    <w:rPr>
      <w:rFonts w:cs="Times New Roman"/>
      <w:b/>
      <w:bCs/>
    </w:rPr>
  </w:style>
  <w:style w:type="paragraph" w:styleId="afe">
    <w:name w:val="annotation text"/>
    <w:basedOn w:val="a"/>
    <w:link w:val="aff"/>
    <w:rsid w:val="007C5402"/>
    <w:rPr>
      <w:sz w:val="20"/>
      <w:szCs w:val="20"/>
      <w:lang w:val="x-none" w:eastAsia="x-none"/>
    </w:rPr>
  </w:style>
  <w:style w:type="character" w:customStyle="1" w:styleId="aff">
    <w:name w:val="Текст примечания Знак"/>
    <w:link w:val="afe"/>
    <w:locked/>
    <w:rsid w:val="007C5402"/>
    <w:rPr>
      <w:lang w:val="x-none" w:eastAsia="x-none" w:bidi="ar-SA"/>
    </w:rPr>
  </w:style>
  <w:style w:type="paragraph" w:customStyle="1" w:styleId="112">
    <w:name w:val="Знак1 Знак Знак Знак12"/>
    <w:basedOn w:val="a"/>
    <w:rsid w:val="007C5402"/>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
    <w:rsid w:val="007C5402"/>
    <w:pPr>
      <w:spacing w:before="100" w:beforeAutospacing="1" w:after="100" w:afterAutospacing="1"/>
    </w:pPr>
    <w:rPr>
      <w:rFonts w:ascii="Cambria" w:hAnsi="Cambria" w:cs="Cambria"/>
    </w:rPr>
  </w:style>
  <w:style w:type="paragraph" w:customStyle="1" w:styleId="formattexttopleveltext">
    <w:name w:val="formattext topleveltext"/>
    <w:basedOn w:val="a"/>
    <w:rsid w:val="007C5402"/>
    <w:pPr>
      <w:spacing w:before="100" w:beforeAutospacing="1" w:after="100" w:afterAutospacing="1"/>
    </w:pPr>
    <w:rPr>
      <w:rFonts w:ascii="Cambria" w:hAnsi="Cambria" w:cs="Cambria"/>
    </w:rPr>
  </w:style>
  <w:style w:type="character" w:styleId="aff0">
    <w:name w:val="annotation reference"/>
    <w:rsid w:val="007C5402"/>
    <w:rPr>
      <w:rFonts w:cs="Times New Roman"/>
      <w:sz w:val="16"/>
      <w:szCs w:val="16"/>
    </w:rPr>
  </w:style>
  <w:style w:type="paragraph" w:styleId="aff1">
    <w:name w:val="annotation subject"/>
    <w:basedOn w:val="afe"/>
    <w:next w:val="afe"/>
    <w:link w:val="aff2"/>
    <w:semiHidden/>
    <w:rsid w:val="007C5402"/>
    <w:rPr>
      <w:b/>
      <w:bCs/>
    </w:rPr>
  </w:style>
  <w:style w:type="character" w:customStyle="1" w:styleId="aff2">
    <w:name w:val="Тема примечания Знак"/>
    <w:link w:val="aff1"/>
    <w:locked/>
    <w:rsid w:val="007C5402"/>
    <w:rPr>
      <w:b/>
      <w:bCs/>
      <w:lang w:val="x-none" w:eastAsia="x-none" w:bidi="ar-SA"/>
    </w:rPr>
  </w:style>
  <w:style w:type="paragraph" w:customStyle="1" w:styleId="ConsPlusTitle">
    <w:name w:val="ConsPlusTitle"/>
    <w:rsid w:val="007C5402"/>
    <w:pPr>
      <w:widowControl w:val="0"/>
      <w:autoSpaceDE w:val="0"/>
      <w:autoSpaceDN w:val="0"/>
      <w:adjustRightInd w:val="0"/>
    </w:pPr>
    <w:rPr>
      <w:rFonts w:ascii="Calibri" w:hAnsi="Calibri" w:cs="Calibri"/>
      <w:b/>
      <w:bCs/>
      <w:sz w:val="22"/>
      <w:szCs w:val="22"/>
    </w:rPr>
  </w:style>
  <w:style w:type="paragraph" w:customStyle="1" w:styleId="ListParagraph1">
    <w:name w:val="List Paragraph1"/>
    <w:basedOn w:val="a"/>
    <w:link w:val="ListParagraphChar2"/>
    <w:rsid w:val="007C5402"/>
    <w:pPr>
      <w:ind w:left="720"/>
    </w:pPr>
  </w:style>
  <w:style w:type="character" w:customStyle="1" w:styleId="ListParagraphChar2">
    <w:name w:val="List Paragraph Char2"/>
    <w:link w:val="ListParagraph1"/>
    <w:locked/>
    <w:rsid w:val="00CC5CC4"/>
    <w:rPr>
      <w:sz w:val="24"/>
      <w:szCs w:val="24"/>
      <w:lang w:val="ru-RU" w:eastAsia="ru-RU" w:bidi="ar-SA"/>
    </w:rPr>
  </w:style>
  <w:style w:type="paragraph" w:customStyle="1" w:styleId="111">
    <w:name w:val="Знак1 Знак Знак Знак11"/>
    <w:basedOn w:val="a"/>
    <w:rsid w:val="007C5402"/>
    <w:pPr>
      <w:spacing w:after="160" w:line="240" w:lineRule="exact"/>
    </w:pPr>
    <w:rPr>
      <w:rFonts w:ascii="Verdana" w:hAnsi="Verdana" w:cs="Verdana"/>
      <w:lang w:val="en-US" w:eastAsia="en-US"/>
    </w:rPr>
  </w:style>
  <w:style w:type="paragraph" w:customStyle="1" w:styleId="12">
    <w:name w:val="Без интервала1"/>
    <w:link w:val="NoSpacingChar"/>
    <w:rsid w:val="007C5402"/>
    <w:pPr>
      <w:suppressAutoHyphens/>
    </w:pPr>
    <w:rPr>
      <w:rFonts w:ascii="Calibri" w:hAnsi="Calibri" w:cs="Calibri"/>
      <w:sz w:val="22"/>
      <w:szCs w:val="22"/>
      <w:lang w:eastAsia="ar-SA"/>
    </w:rPr>
  </w:style>
  <w:style w:type="character" w:customStyle="1" w:styleId="NoSpacingChar">
    <w:name w:val="No Spacing Char"/>
    <w:link w:val="12"/>
    <w:locked/>
    <w:rsid w:val="00CC5CC4"/>
    <w:rPr>
      <w:rFonts w:ascii="Calibri" w:hAnsi="Calibri" w:cs="Calibri"/>
      <w:sz w:val="22"/>
      <w:szCs w:val="22"/>
      <w:lang w:val="ru-RU" w:eastAsia="ar-SA" w:bidi="ar-SA"/>
    </w:rPr>
  </w:style>
  <w:style w:type="paragraph" w:customStyle="1" w:styleId="113">
    <w:name w:val="Знак1 Знак Знак Знак13"/>
    <w:basedOn w:val="a"/>
    <w:rsid w:val="007C5402"/>
    <w:pPr>
      <w:spacing w:after="160" w:line="240" w:lineRule="exact"/>
    </w:pPr>
    <w:rPr>
      <w:rFonts w:ascii="Verdana" w:hAnsi="Verdana" w:cs="Verdana"/>
      <w:lang w:val="en-US" w:eastAsia="en-US"/>
    </w:rPr>
  </w:style>
  <w:style w:type="paragraph" w:customStyle="1" w:styleId="13">
    <w:name w:val="Знак1"/>
    <w:basedOn w:val="a"/>
    <w:rsid w:val="007C5402"/>
    <w:pPr>
      <w:spacing w:after="160" w:line="240" w:lineRule="exact"/>
    </w:pPr>
    <w:rPr>
      <w:rFonts w:ascii="Verdana" w:hAnsi="Verdana" w:cs="Verdana"/>
      <w:sz w:val="20"/>
      <w:szCs w:val="20"/>
      <w:lang w:val="en-US" w:eastAsia="en-US"/>
    </w:rPr>
  </w:style>
  <w:style w:type="paragraph" w:customStyle="1" w:styleId="114">
    <w:name w:val="Знак1 Знак Знак Знак14"/>
    <w:basedOn w:val="a"/>
    <w:rsid w:val="007C5402"/>
    <w:pPr>
      <w:spacing w:after="160" w:line="240" w:lineRule="exact"/>
    </w:pPr>
    <w:rPr>
      <w:rFonts w:ascii="Verdana" w:hAnsi="Verdana" w:cs="Verdana"/>
      <w:lang w:val="en-US" w:eastAsia="en-US"/>
    </w:rPr>
  </w:style>
  <w:style w:type="paragraph" w:customStyle="1" w:styleId="115">
    <w:name w:val="Знак1 Знак Знак Знак15"/>
    <w:basedOn w:val="a"/>
    <w:rsid w:val="007C5402"/>
    <w:pPr>
      <w:spacing w:after="160" w:line="240" w:lineRule="exact"/>
    </w:pPr>
    <w:rPr>
      <w:rFonts w:ascii="Verdana" w:hAnsi="Verdana" w:cs="Verdana"/>
      <w:lang w:val="en-US" w:eastAsia="en-US"/>
    </w:rPr>
  </w:style>
  <w:style w:type="paragraph" w:customStyle="1" w:styleId="116">
    <w:name w:val="Знак1 Знак Знак Знак16"/>
    <w:basedOn w:val="a"/>
    <w:rsid w:val="007C5402"/>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7C540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C5402"/>
  </w:style>
  <w:style w:type="character" w:customStyle="1" w:styleId="default005f005fchar1char1">
    <w:name w:val="default_005f_005fchar1__char1"/>
    <w:rsid w:val="007C5402"/>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7C5402"/>
  </w:style>
  <w:style w:type="character" w:styleId="aff3">
    <w:name w:val="Hyperlink"/>
    <w:uiPriority w:val="99"/>
    <w:rsid w:val="007F42BB"/>
    <w:rPr>
      <w:color w:val="0000FF"/>
      <w:u w:val="single"/>
    </w:rPr>
  </w:style>
  <w:style w:type="paragraph" w:styleId="24">
    <w:name w:val="Body Text Indent 2"/>
    <w:basedOn w:val="a"/>
    <w:link w:val="25"/>
    <w:rsid w:val="006C5B4A"/>
    <w:pPr>
      <w:spacing w:after="120" w:line="480" w:lineRule="auto"/>
      <w:ind w:left="283"/>
    </w:pPr>
    <w:rPr>
      <w:lang w:val="x-none" w:eastAsia="x-none"/>
    </w:rPr>
  </w:style>
  <w:style w:type="paragraph" w:customStyle="1" w:styleId="211">
    <w:name w:val="Знак Знак Знак2 Знак Знак Знак1 Знак Знак Знак Знак Знак Знак Знак"/>
    <w:basedOn w:val="a"/>
    <w:rsid w:val="006C5B4A"/>
    <w:pPr>
      <w:spacing w:after="160" w:line="240" w:lineRule="exact"/>
    </w:pPr>
    <w:rPr>
      <w:rFonts w:ascii="Verdana" w:hAnsi="Verdana"/>
      <w:sz w:val="20"/>
      <w:szCs w:val="20"/>
      <w:lang w:val="en-US" w:eastAsia="en-US"/>
    </w:rPr>
  </w:style>
  <w:style w:type="paragraph" w:styleId="aff4">
    <w:name w:val="List"/>
    <w:basedOn w:val="a8"/>
    <w:rsid w:val="00040B8F"/>
    <w:pPr>
      <w:widowControl w:val="0"/>
      <w:suppressAutoHyphens/>
      <w:spacing w:after="120"/>
    </w:pPr>
    <w:rPr>
      <w:b w:val="0"/>
      <w:sz w:val="24"/>
      <w:lang w:val="x-none"/>
    </w:rPr>
  </w:style>
  <w:style w:type="character" w:customStyle="1" w:styleId="aff5">
    <w:name w:val="Знак Знак Знак Знак Знак"/>
    <w:aliases w:val="Знак Знак Знак Знак Знак1"/>
    <w:rsid w:val="009D4E0C"/>
    <w:rPr>
      <w:rFonts w:ascii="Courier New" w:hAnsi="Courier New" w:cs="Courier New"/>
      <w:lang w:val="ru-RU" w:eastAsia="ru-RU" w:bidi="ar-SA"/>
    </w:rPr>
  </w:style>
  <w:style w:type="character" w:customStyle="1" w:styleId="130">
    <w:name w:val=" Знак Знак13"/>
    <w:locked/>
    <w:rsid w:val="00CC5CC4"/>
    <w:rPr>
      <w:rFonts w:ascii="Cambria" w:hAnsi="Cambria"/>
      <w:i/>
      <w:color w:val="404040"/>
      <w:sz w:val="24"/>
      <w:lang w:val="x-none" w:eastAsia="ru-RU"/>
    </w:rPr>
  </w:style>
  <w:style w:type="character" w:customStyle="1" w:styleId="14">
    <w:name w:val="Текст сноски Знак1 Знак Знак"/>
    <w:aliases w:val="Текст сноски Знак Знак Знак Знак,Table_Footnote_last Знак Знак Знак Знак,Текст сноски Знак1 Знак1,Текст сноски Знак Знак Знак1,Table_Footnote_last Знак Знак Знак1,single space Знак,Текст сноски-FN Знак,-++ Знак1"/>
    <w:locked/>
    <w:rsid w:val="00CC5CC4"/>
    <w:rPr>
      <w:rFonts w:ascii="Times New Roman" w:hAnsi="Times New Roman"/>
      <w:sz w:val="20"/>
    </w:rPr>
  </w:style>
  <w:style w:type="paragraph" w:customStyle="1" w:styleId="15">
    <w:name w:val="Абзац списка1"/>
    <w:aliases w:val="ПАРАГРАФ"/>
    <w:basedOn w:val="a"/>
    <w:link w:val="ListParagraphChar"/>
    <w:qFormat/>
    <w:rsid w:val="00CC5CC4"/>
    <w:pPr>
      <w:spacing w:after="200" w:line="276" w:lineRule="auto"/>
      <w:ind w:left="720"/>
    </w:pPr>
    <w:rPr>
      <w:rFonts w:ascii="Calibri" w:eastAsia="Calibri" w:hAnsi="Calibri"/>
      <w:sz w:val="20"/>
      <w:szCs w:val="20"/>
      <w:lang w:val="x-none" w:eastAsia="x-none"/>
    </w:rPr>
  </w:style>
  <w:style w:type="character" w:customStyle="1" w:styleId="ListParagraphChar">
    <w:name w:val="List Paragraph Char"/>
    <w:aliases w:val="ПАРАГРАФ Char,Абзац списка1 Char"/>
    <w:link w:val="15"/>
    <w:locked/>
    <w:rsid w:val="00CC5CC4"/>
    <w:rPr>
      <w:rFonts w:ascii="Calibri" w:eastAsia="Calibri" w:hAnsi="Calibri"/>
      <w:lang w:val="x-none" w:eastAsia="x-none" w:bidi="ar-SA"/>
    </w:rPr>
  </w:style>
  <w:style w:type="character" w:customStyle="1" w:styleId="apple-converted-space">
    <w:name w:val="apple-converted-space"/>
    <w:rsid w:val="00CC5CC4"/>
  </w:style>
  <w:style w:type="paragraph" w:customStyle="1" w:styleId="phtitlepagesystemfull">
    <w:name w:val="ph_titlepage_system_full"/>
    <w:basedOn w:val="a"/>
    <w:next w:val="a"/>
    <w:rsid w:val="00CC5CC4"/>
    <w:pPr>
      <w:spacing w:after="120" w:line="360" w:lineRule="auto"/>
      <w:jc w:val="center"/>
    </w:pPr>
    <w:rPr>
      <w:rFonts w:cs="Arial"/>
      <w:b/>
      <w:bCs/>
      <w:sz w:val="32"/>
      <w:szCs w:val="32"/>
      <w:lang w:eastAsia="en-US"/>
    </w:rPr>
  </w:style>
  <w:style w:type="character" w:customStyle="1" w:styleId="vol-info">
    <w:name w:val="vol-info"/>
    <w:rsid w:val="00CC5CC4"/>
  </w:style>
  <w:style w:type="character" w:customStyle="1" w:styleId="page-numbers-info">
    <w:name w:val="page-numbers-info"/>
    <w:rsid w:val="00CC5CC4"/>
  </w:style>
  <w:style w:type="character" w:customStyle="1" w:styleId="copyright-year">
    <w:name w:val="copyright-year"/>
    <w:rsid w:val="00CC5CC4"/>
  </w:style>
  <w:style w:type="character" w:customStyle="1" w:styleId="pissn">
    <w:name w:val="pissn"/>
    <w:rsid w:val="00CC5CC4"/>
  </w:style>
  <w:style w:type="character" w:customStyle="1" w:styleId="eissn">
    <w:name w:val="eissn"/>
    <w:rsid w:val="00CC5CC4"/>
  </w:style>
  <w:style w:type="character" w:customStyle="1" w:styleId="aff6">
    <w:name w:val="ВерхКолонтитул Знак Знак"/>
    <w:locked/>
    <w:rsid w:val="00CC5CC4"/>
    <w:rPr>
      <w:rFonts w:ascii="Calibri" w:hAnsi="Calibri"/>
    </w:rPr>
  </w:style>
  <w:style w:type="character" w:customStyle="1" w:styleId="120">
    <w:name w:val=" Знак Знак12"/>
    <w:locked/>
    <w:rsid w:val="00CC5CC4"/>
    <w:rPr>
      <w:rFonts w:ascii="Calibri" w:hAnsi="Calibri"/>
    </w:rPr>
  </w:style>
  <w:style w:type="character" w:customStyle="1" w:styleId="aff7">
    <w:name w:val="Основной текст Знак Знак Знак"/>
    <w:aliases w:val="bt Знак Знак"/>
    <w:locked/>
    <w:rsid w:val="00CC5CC4"/>
    <w:rPr>
      <w:rFonts w:ascii="Verdana" w:hAnsi="Verdana"/>
      <w:sz w:val="24"/>
      <w:lang w:val="en-US" w:eastAsia="x-none"/>
    </w:rPr>
  </w:style>
  <w:style w:type="character" w:customStyle="1" w:styleId="aff8">
    <w:name w:val="Текст абзаца Знак Знак"/>
    <w:locked/>
    <w:rsid w:val="00CC5CC4"/>
    <w:rPr>
      <w:rFonts w:ascii="Calibri" w:hAnsi="Calibri"/>
    </w:rPr>
  </w:style>
  <w:style w:type="paragraph" w:styleId="32">
    <w:name w:val="Body Text Indent 3"/>
    <w:basedOn w:val="a"/>
    <w:link w:val="33"/>
    <w:rsid w:val="00CC5CC4"/>
    <w:pPr>
      <w:spacing w:after="120" w:line="276" w:lineRule="auto"/>
      <w:ind w:left="283"/>
    </w:pPr>
    <w:rPr>
      <w:rFonts w:ascii="Calibri" w:eastAsia="Calibri" w:hAnsi="Calibri"/>
      <w:sz w:val="16"/>
      <w:szCs w:val="20"/>
      <w:lang w:val="x-none" w:eastAsia="x-none"/>
    </w:rPr>
  </w:style>
  <w:style w:type="paragraph" w:customStyle="1" w:styleId="230">
    <w:name w:val="Основной текст 23"/>
    <w:basedOn w:val="a"/>
    <w:rsid w:val="00CC5CC4"/>
    <w:pPr>
      <w:ind w:firstLine="550"/>
      <w:jc w:val="both"/>
    </w:pPr>
    <w:rPr>
      <w:szCs w:val="20"/>
    </w:rPr>
  </w:style>
  <w:style w:type="paragraph" w:styleId="aff9">
    <w:name w:val="Title"/>
    <w:basedOn w:val="a"/>
    <w:link w:val="affa"/>
    <w:qFormat/>
    <w:rsid w:val="00CC5CC4"/>
    <w:pPr>
      <w:spacing w:before="120" w:line="360" w:lineRule="auto"/>
      <w:jc w:val="center"/>
    </w:pPr>
    <w:rPr>
      <w:rFonts w:eastAsia="Calibri"/>
      <w:b/>
      <w:szCs w:val="20"/>
      <w:lang w:val="x-none" w:eastAsia="x-none"/>
    </w:rPr>
  </w:style>
  <w:style w:type="paragraph" w:styleId="16">
    <w:name w:val="toc 1"/>
    <w:basedOn w:val="a"/>
    <w:next w:val="a"/>
    <w:autoRedefine/>
    <w:uiPriority w:val="39"/>
    <w:qFormat/>
    <w:rsid w:val="00CC5CC4"/>
    <w:rPr>
      <w:rFonts w:eastAsia="Calibri"/>
    </w:rPr>
  </w:style>
  <w:style w:type="character" w:customStyle="1" w:styleId="TitleChar1">
    <w:name w:val="Title Char1"/>
    <w:locked/>
    <w:rsid w:val="00CC5CC4"/>
    <w:rPr>
      <w:rFonts w:ascii="Times New Roman" w:hAnsi="Times New Roman"/>
      <w:b/>
      <w:sz w:val="28"/>
      <w:lang w:val="x-none" w:eastAsia="ru-RU"/>
    </w:rPr>
  </w:style>
  <w:style w:type="character" w:customStyle="1" w:styleId="17">
    <w:name w:val="Текст Знак1"/>
    <w:locked/>
    <w:rsid w:val="00CC5CC4"/>
    <w:rPr>
      <w:rFonts w:ascii="Consolas" w:hAnsi="Consolas"/>
      <w:sz w:val="21"/>
    </w:rPr>
  </w:style>
  <w:style w:type="character" w:customStyle="1" w:styleId="18">
    <w:name w:val="Стиль1 Знак"/>
    <w:link w:val="19"/>
    <w:locked/>
    <w:rsid w:val="00CC5CC4"/>
    <w:rPr>
      <w:sz w:val="28"/>
      <w:lang w:bidi="ar-SA"/>
    </w:rPr>
  </w:style>
  <w:style w:type="paragraph" w:customStyle="1" w:styleId="19">
    <w:name w:val="Стиль1"/>
    <w:basedOn w:val="a"/>
    <w:link w:val="18"/>
    <w:rsid w:val="00CC5CC4"/>
    <w:pPr>
      <w:ind w:firstLine="709"/>
      <w:jc w:val="both"/>
    </w:pPr>
    <w:rPr>
      <w:sz w:val="28"/>
      <w:szCs w:val="20"/>
      <w:lang w:val="x-none" w:eastAsia="x-none"/>
    </w:rPr>
  </w:style>
  <w:style w:type="paragraph" w:customStyle="1" w:styleId="fbb">
    <w:name w:val="Об¶fbчнbй"/>
    <w:rsid w:val="00CC5CC4"/>
    <w:pPr>
      <w:widowControl w:val="0"/>
      <w:overflowPunct w:val="0"/>
      <w:autoSpaceDE w:val="0"/>
      <w:autoSpaceDN w:val="0"/>
      <w:adjustRightInd w:val="0"/>
    </w:pPr>
    <w:rPr>
      <w:rFonts w:eastAsia="Calibri"/>
      <w:sz w:val="28"/>
      <w:szCs w:val="28"/>
    </w:rPr>
  </w:style>
  <w:style w:type="paragraph" w:customStyle="1" w:styleId="Iniiaiieoaeno21">
    <w:name w:val="Iniiaiie oaeno 21"/>
    <w:basedOn w:val="a"/>
    <w:rsid w:val="00CC5CC4"/>
    <w:pPr>
      <w:overflowPunct w:val="0"/>
      <w:autoSpaceDE w:val="0"/>
      <w:autoSpaceDN w:val="0"/>
      <w:adjustRightInd w:val="0"/>
      <w:ind w:firstLine="720"/>
      <w:jc w:val="both"/>
    </w:pPr>
    <w:rPr>
      <w:rFonts w:eastAsia="Calibri"/>
      <w:sz w:val="28"/>
      <w:szCs w:val="28"/>
    </w:rPr>
  </w:style>
  <w:style w:type="character" w:customStyle="1" w:styleId="Pro-text">
    <w:name w:val="Pro-text Знак"/>
    <w:link w:val="Pro-text0"/>
    <w:locked/>
    <w:rsid w:val="00CC5CC4"/>
    <w:rPr>
      <w:rFonts w:ascii="Georgia" w:hAnsi="Georgia"/>
      <w:sz w:val="24"/>
      <w:lang w:bidi="ar-SA"/>
    </w:rPr>
  </w:style>
  <w:style w:type="paragraph" w:customStyle="1" w:styleId="Pro-text0">
    <w:name w:val="Pro-text"/>
    <w:basedOn w:val="a"/>
    <w:link w:val="Pro-text"/>
    <w:rsid w:val="00CC5CC4"/>
    <w:pPr>
      <w:spacing w:before="120" w:line="288" w:lineRule="auto"/>
      <w:ind w:left="1200"/>
      <w:jc w:val="both"/>
    </w:pPr>
    <w:rPr>
      <w:rFonts w:ascii="Georgia" w:hAnsi="Georgia"/>
      <w:szCs w:val="20"/>
      <w:lang w:val="x-none" w:eastAsia="x-none"/>
    </w:rPr>
  </w:style>
  <w:style w:type="paragraph" w:customStyle="1" w:styleId="Pro-List-1">
    <w:name w:val="Pro-List -1"/>
    <w:basedOn w:val="a"/>
    <w:rsid w:val="00CC5CC4"/>
    <w:pPr>
      <w:tabs>
        <w:tab w:val="left" w:pos="1920"/>
      </w:tabs>
      <w:spacing w:before="60" w:after="120" w:line="288" w:lineRule="auto"/>
      <w:ind w:left="2160" w:hanging="360"/>
      <w:jc w:val="both"/>
    </w:pPr>
    <w:rPr>
      <w:rFonts w:ascii="Georgia" w:eastAsia="Calibri" w:hAnsi="Georgia" w:cs="Georgia"/>
      <w:sz w:val="20"/>
      <w:szCs w:val="20"/>
    </w:rPr>
  </w:style>
  <w:style w:type="paragraph" w:customStyle="1" w:styleId="310">
    <w:name w:val="Основной текст с отступом 31"/>
    <w:basedOn w:val="a"/>
    <w:rsid w:val="00CC5CC4"/>
    <w:pPr>
      <w:ind w:firstLine="709"/>
      <w:jc w:val="both"/>
    </w:pPr>
    <w:rPr>
      <w:rFonts w:eastAsia="Calibri"/>
    </w:rPr>
  </w:style>
  <w:style w:type="paragraph" w:customStyle="1" w:styleId="affb">
    <w:name w:val="Знак Знак Знак Знак Знак Знак Знак Знак Знак Знак"/>
    <w:basedOn w:val="a"/>
    <w:rsid w:val="00CC5CC4"/>
    <w:pPr>
      <w:spacing w:after="160" w:line="240" w:lineRule="exact"/>
    </w:pPr>
    <w:rPr>
      <w:rFonts w:ascii="Verdana" w:eastAsia="Calibri" w:hAnsi="Verdana" w:cs="Verdana"/>
      <w:sz w:val="20"/>
      <w:szCs w:val="20"/>
      <w:lang w:val="en-US" w:eastAsia="en-US"/>
    </w:rPr>
  </w:style>
  <w:style w:type="paragraph" w:customStyle="1" w:styleId="Style5">
    <w:name w:val="Style5"/>
    <w:basedOn w:val="a"/>
    <w:rsid w:val="00CC5CC4"/>
    <w:pPr>
      <w:widowControl w:val="0"/>
      <w:tabs>
        <w:tab w:val="num" w:pos="666"/>
      </w:tabs>
      <w:autoSpaceDE w:val="0"/>
      <w:autoSpaceDN w:val="0"/>
      <w:adjustRightInd w:val="0"/>
      <w:spacing w:line="324" w:lineRule="exact"/>
      <w:ind w:left="666" w:firstLine="1134"/>
    </w:pPr>
    <w:rPr>
      <w:rFonts w:eastAsia="Calibri"/>
    </w:rPr>
  </w:style>
  <w:style w:type="character" w:customStyle="1" w:styleId="FontStyle15">
    <w:name w:val="Font Style15"/>
    <w:rsid w:val="00CC5CC4"/>
    <w:rPr>
      <w:rFonts w:ascii="Times New Roman" w:hAnsi="Times New Roman"/>
      <w:sz w:val="26"/>
    </w:rPr>
  </w:style>
  <w:style w:type="paragraph" w:customStyle="1" w:styleId="Default0">
    <w:name w:val="Default"/>
    <w:rsid w:val="00CC5CC4"/>
    <w:pPr>
      <w:autoSpaceDE w:val="0"/>
      <w:autoSpaceDN w:val="0"/>
      <w:adjustRightInd w:val="0"/>
    </w:pPr>
    <w:rPr>
      <w:color w:val="000000"/>
      <w:sz w:val="24"/>
      <w:szCs w:val="24"/>
    </w:rPr>
  </w:style>
  <w:style w:type="paragraph" w:customStyle="1" w:styleId="affc">
    <w:name w:val="Тело"/>
    <w:rsid w:val="00CC5CC4"/>
    <w:pPr>
      <w:spacing w:line="360" w:lineRule="auto"/>
      <w:ind w:firstLine="709"/>
      <w:jc w:val="both"/>
    </w:pPr>
    <w:rPr>
      <w:rFonts w:eastAsia="Calibri"/>
      <w:sz w:val="28"/>
      <w:szCs w:val="28"/>
      <w:lang w:eastAsia="en-US"/>
    </w:rPr>
  </w:style>
  <w:style w:type="character" w:customStyle="1" w:styleId="FontStyle32">
    <w:name w:val="Font Style32"/>
    <w:rsid w:val="00CC5CC4"/>
    <w:rPr>
      <w:rFonts w:ascii="Times New Roman" w:hAnsi="Times New Roman"/>
      <w:color w:val="000000"/>
      <w:sz w:val="24"/>
    </w:rPr>
  </w:style>
  <w:style w:type="paragraph" w:customStyle="1" w:styleId="26">
    <w:name w:val="Обычный2"/>
    <w:rsid w:val="00CC5CC4"/>
    <w:rPr>
      <w:rFonts w:ascii="NTTimes/Cyrillic" w:hAnsi="NTTimes/Cyrillic"/>
      <w:sz w:val="24"/>
      <w:lang w:val="en-GB"/>
    </w:rPr>
  </w:style>
  <w:style w:type="paragraph" w:customStyle="1" w:styleId="1a">
    <w:name w:val="Обычный1"/>
    <w:rsid w:val="00CC5CC4"/>
    <w:rPr>
      <w:rFonts w:ascii="NTTimes/Cyrillic" w:hAnsi="NTTimes/Cyrillic"/>
      <w:sz w:val="24"/>
      <w:lang w:val="en-GB"/>
    </w:rPr>
  </w:style>
  <w:style w:type="paragraph" w:customStyle="1" w:styleId="212">
    <w:name w:val="Основной текст 21"/>
    <w:basedOn w:val="a"/>
    <w:rsid w:val="00CC5CC4"/>
    <w:rPr>
      <w:szCs w:val="20"/>
    </w:rPr>
  </w:style>
  <w:style w:type="character" w:customStyle="1" w:styleId="color01">
    <w:name w:val="color01"/>
    <w:rsid w:val="00CC5CC4"/>
    <w:rPr>
      <w:rFonts w:ascii="Arial" w:hAnsi="Arial"/>
      <w:b/>
      <w:color w:val="000000"/>
      <w:sz w:val="28"/>
      <w:u w:val="none"/>
      <w:effect w:val="none"/>
    </w:rPr>
  </w:style>
  <w:style w:type="character" w:customStyle="1" w:styleId="paragraph">
    <w:name w:val="paragraph"/>
    <w:rsid w:val="00CC5CC4"/>
  </w:style>
  <w:style w:type="paragraph" w:styleId="affd">
    <w:name w:val="Block Text"/>
    <w:basedOn w:val="a"/>
    <w:rsid w:val="00CC5CC4"/>
    <w:pPr>
      <w:ind w:left="426" w:right="425"/>
      <w:jc w:val="both"/>
    </w:pPr>
    <w:rPr>
      <w:bCs/>
      <w:iCs/>
      <w:szCs w:val="20"/>
    </w:rPr>
  </w:style>
  <w:style w:type="paragraph" w:customStyle="1" w:styleId="text">
    <w:name w:val="text"/>
    <w:basedOn w:val="a"/>
    <w:rsid w:val="00CC5CC4"/>
    <w:pPr>
      <w:spacing w:before="100" w:beforeAutospacing="1" w:after="100" w:afterAutospacing="1"/>
      <w:ind w:right="100" w:firstLine="400"/>
      <w:jc w:val="both"/>
    </w:pPr>
    <w:rPr>
      <w:rFonts w:ascii="Arial" w:hAnsi="Arial" w:cs="Arial"/>
      <w:color w:val="000099"/>
    </w:rPr>
  </w:style>
  <w:style w:type="character" w:customStyle="1" w:styleId="rvts380">
    <w:name w:val="rvts380"/>
    <w:rsid w:val="00CC5CC4"/>
    <w:rPr>
      <w:rFonts w:ascii="Verdana" w:hAnsi="Verdana"/>
      <w:color w:val="000000"/>
      <w:sz w:val="17"/>
      <w:u w:val="none"/>
      <w:effect w:val="none"/>
    </w:rPr>
  </w:style>
  <w:style w:type="paragraph" w:customStyle="1" w:styleId="print">
    <w:name w:val="print"/>
    <w:basedOn w:val="a"/>
    <w:rsid w:val="00CC5CC4"/>
    <w:pPr>
      <w:spacing w:before="100" w:beforeAutospacing="1" w:after="100" w:afterAutospacing="1"/>
    </w:pPr>
  </w:style>
  <w:style w:type="paragraph" w:customStyle="1" w:styleId="contentheader2cols">
    <w:name w:val="contentheader2cols"/>
    <w:basedOn w:val="a"/>
    <w:rsid w:val="00CC5CC4"/>
    <w:pPr>
      <w:spacing w:before="69"/>
      <w:ind w:left="347"/>
    </w:pPr>
    <w:rPr>
      <w:b/>
      <w:bCs/>
      <w:color w:val="3560A7"/>
      <w:sz w:val="30"/>
      <w:szCs w:val="30"/>
    </w:rPr>
  </w:style>
  <w:style w:type="paragraph" w:customStyle="1" w:styleId="bodytext2">
    <w:name w:val="bodytext2"/>
    <w:basedOn w:val="a"/>
    <w:rsid w:val="00CC5CC4"/>
    <w:pPr>
      <w:spacing w:before="87" w:after="87"/>
    </w:pPr>
    <w:rPr>
      <w:rFonts w:ascii="Arial" w:hAnsi="Arial" w:cs="Arial"/>
      <w:color w:val="000000"/>
      <w:sz w:val="20"/>
      <w:szCs w:val="20"/>
    </w:rPr>
  </w:style>
  <w:style w:type="paragraph" w:customStyle="1" w:styleId="311">
    <w:name w:val="31"/>
    <w:basedOn w:val="a"/>
    <w:rsid w:val="00CC5CC4"/>
    <w:pPr>
      <w:spacing w:before="87" w:after="87"/>
    </w:pPr>
    <w:rPr>
      <w:rFonts w:ascii="Arial" w:hAnsi="Arial" w:cs="Arial"/>
      <w:color w:val="000000"/>
      <w:sz w:val="20"/>
      <w:szCs w:val="20"/>
    </w:rPr>
  </w:style>
  <w:style w:type="character" w:styleId="affe">
    <w:name w:val="Emphasis"/>
    <w:qFormat/>
    <w:rsid w:val="00CC5CC4"/>
    <w:rPr>
      <w:rFonts w:cs="Times New Roman"/>
      <w:b/>
    </w:rPr>
  </w:style>
  <w:style w:type="character" w:customStyle="1" w:styleId="st1">
    <w:name w:val="st1"/>
    <w:rsid w:val="00CC5CC4"/>
  </w:style>
  <w:style w:type="character" w:customStyle="1" w:styleId="highlight">
    <w:name w:val="highlight"/>
    <w:rsid w:val="00CC5CC4"/>
    <w:rPr>
      <w:rFonts w:ascii="Tahoma" w:hAnsi="Tahoma"/>
      <w:color w:val="000000"/>
      <w:u w:val="none"/>
      <w:effect w:val="none"/>
    </w:rPr>
  </w:style>
  <w:style w:type="character" w:customStyle="1" w:styleId="apple-style-span">
    <w:name w:val="apple-style-span"/>
    <w:rsid w:val="00CC5CC4"/>
  </w:style>
  <w:style w:type="character" w:customStyle="1" w:styleId="6">
    <w:name w:val="Знак Знак6"/>
    <w:rsid w:val="00CC5CC4"/>
    <w:rPr>
      <w:b/>
      <w:i/>
      <w:sz w:val="32"/>
      <w:lang w:val="ru-RU" w:eastAsia="ru-RU"/>
    </w:rPr>
  </w:style>
  <w:style w:type="character" w:customStyle="1" w:styleId="TitleChar">
    <w:name w:val="Title Char"/>
    <w:locked/>
    <w:rsid w:val="00CC5CC4"/>
    <w:rPr>
      <w:rFonts w:eastAsia="Times New Roman"/>
      <w:b/>
      <w:i/>
      <w:sz w:val="32"/>
      <w:lang w:val="x-none" w:eastAsia="ru-RU"/>
    </w:rPr>
  </w:style>
  <w:style w:type="paragraph" w:customStyle="1" w:styleId="align-justify">
    <w:name w:val="align-justify"/>
    <w:basedOn w:val="a"/>
    <w:rsid w:val="00CC5CC4"/>
    <w:pPr>
      <w:spacing w:line="270" w:lineRule="atLeast"/>
      <w:jc w:val="both"/>
    </w:pPr>
    <w:rPr>
      <w:rFonts w:ascii="Verdana" w:hAnsi="Verdana"/>
      <w:color w:val="000000"/>
      <w:sz w:val="18"/>
      <w:szCs w:val="18"/>
    </w:rPr>
  </w:style>
  <w:style w:type="character" w:customStyle="1" w:styleId="Subst">
    <w:name w:val="Subst"/>
    <w:rsid w:val="00CC5CC4"/>
    <w:rPr>
      <w:b/>
      <w:i/>
    </w:rPr>
  </w:style>
  <w:style w:type="character" w:customStyle="1" w:styleId="text1">
    <w:name w:val="text1"/>
    <w:rsid w:val="00CC5CC4"/>
    <w:rPr>
      <w:rFonts w:ascii="Tahoma" w:hAnsi="Tahoma"/>
      <w:color w:val="474747"/>
      <w:sz w:val="19"/>
    </w:rPr>
  </w:style>
  <w:style w:type="paragraph" w:customStyle="1" w:styleId="maintxt">
    <w:name w:val="main_txt"/>
    <w:basedOn w:val="a"/>
    <w:rsid w:val="00CC5CC4"/>
    <w:pPr>
      <w:spacing w:before="100" w:beforeAutospacing="1" w:after="100" w:afterAutospacing="1"/>
    </w:pPr>
    <w:rPr>
      <w:rFonts w:ascii="Arial" w:hAnsi="Arial" w:cs="Arial"/>
      <w:color w:val="000000"/>
    </w:rPr>
  </w:style>
  <w:style w:type="paragraph" w:customStyle="1" w:styleId="afff">
    <w:name w:val="Нормальный"/>
    <w:rsid w:val="00CC5CC4"/>
    <w:rPr>
      <w:rFonts w:ascii="TimesET" w:hAnsi="TimesET"/>
    </w:rPr>
  </w:style>
  <w:style w:type="paragraph" w:customStyle="1" w:styleId="b">
    <w:name w:val="b"/>
    <w:basedOn w:val="a"/>
    <w:rsid w:val="00CC5CC4"/>
    <w:pPr>
      <w:spacing w:before="100" w:beforeAutospacing="1" w:after="100" w:afterAutospacing="1"/>
    </w:pPr>
  </w:style>
  <w:style w:type="character" w:customStyle="1" w:styleId="textdefault1">
    <w:name w:val="text_default1"/>
    <w:rsid w:val="00CC5CC4"/>
    <w:rPr>
      <w:rFonts w:ascii="Arial" w:hAnsi="Arial"/>
      <w:color w:val="000000"/>
      <w:sz w:val="24"/>
    </w:rPr>
  </w:style>
  <w:style w:type="paragraph" w:customStyle="1" w:styleId="paragraphleft">
    <w:name w:val="paragraph_left"/>
    <w:basedOn w:val="a"/>
    <w:rsid w:val="00CC5CC4"/>
  </w:style>
  <w:style w:type="character" w:customStyle="1" w:styleId="flagicon">
    <w:name w:val="flagicon"/>
    <w:rsid w:val="00CC5CC4"/>
  </w:style>
  <w:style w:type="character" w:customStyle="1" w:styleId="b-articleintro4">
    <w:name w:val="b-article__intro4"/>
    <w:rsid w:val="00CC5CC4"/>
  </w:style>
  <w:style w:type="character" w:customStyle="1" w:styleId="textdefault">
    <w:name w:val="text_default"/>
    <w:rsid w:val="00CC5CC4"/>
    <w:rPr>
      <w:rFonts w:ascii="Arial" w:hAnsi="Arial"/>
      <w:color w:val="000000"/>
      <w:sz w:val="24"/>
    </w:rPr>
  </w:style>
  <w:style w:type="paragraph" w:customStyle="1" w:styleId="Standard">
    <w:name w:val="Standard"/>
    <w:rsid w:val="00CC5CC4"/>
    <w:pPr>
      <w:widowControl w:val="0"/>
      <w:suppressAutoHyphens/>
      <w:autoSpaceDN w:val="0"/>
      <w:textAlignment w:val="baseline"/>
    </w:pPr>
    <w:rPr>
      <w:rFonts w:eastAsia="Calibri" w:cs="Tahoma"/>
      <w:kern w:val="3"/>
      <w:sz w:val="24"/>
      <w:szCs w:val="24"/>
      <w:lang w:val="de-DE" w:eastAsia="ja-JP" w:bidi="fa-IR"/>
    </w:rPr>
  </w:style>
  <w:style w:type="paragraph" w:customStyle="1" w:styleId="afff0">
    <w:name w:val="a"/>
    <w:basedOn w:val="a"/>
    <w:rsid w:val="00CC5CC4"/>
    <w:pPr>
      <w:spacing w:before="100" w:beforeAutospacing="1" w:after="100" w:afterAutospacing="1"/>
    </w:pPr>
  </w:style>
  <w:style w:type="paragraph" w:customStyle="1" w:styleId="p1">
    <w:name w:val="p1"/>
    <w:basedOn w:val="a"/>
    <w:rsid w:val="00CC5CC4"/>
    <w:pPr>
      <w:spacing w:before="100" w:beforeAutospacing="1" w:after="100" w:afterAutospacing="1"/>
    </w:pPr>
  </w:style>
  <w:style w:type="character" w:customStyle="1" w:styleId="s1">
    <w:name w:val="s1"/>
    <w:rsid w:val="00CC5CC4"/>
  </w:style>
  <w:style w:type="paragraph" w:customStyle="1" w:styleId="afff1">
    <w:name w:val="Стиль"/>
    <w:rsid w:val="00CC5CC4"/>
    <w:pPr>
      <w:widowControl w:val="0"/>
      <w:autoSpaceDE w:val="0"/>
      <w:autoSpaceDN w:val="0"/>
      <w:adjustRightInd w:val="0"/>
    </w:pPr>
    <w:rPr>
      <w:szCs w:val="24"/>
    </w:rPr>
  </w:style>
  <w:style w:type="paragraph" w:customStyle="1" w:styleId="afff2">
    <w:name w:val="Прижатый влево"/>
    <w:basedOn w:val="a"/>
    <w:next w:val="a"/>
    <w:rsid w:val="00CC5CC4"/>
    <w:pPr>
      <w:widowControl w:val="0"/>
      <w:autoSpaceDE w:val="0"/>
      <w:autoSpaceDN w:val="0"/>
      <w:adjustRightInd w:val="0"/>
    </w:pPr>
    <w:rPr>
      <w:rFonts w:ascii="Arial" w:hAnsi="Arial" w:cs="Arial"/>
    </w:rPr>
  </w:style>
  <w:style w:type="paragraph" w:customStyle="1" w:styleId="55">
    <w:name w:val="Стиль55"/>
    <w:basedOn w:val="a"/>
    <w:link w:val="551"/>
    <w:rsid w:val="00CC5CC4"/>
    <w:pPr>
      <w:spacing w:before="240" w:after="240"/>
      <w:jc w:val="center"/>
    </w:pPr>
    <w:rPr>
      <w:rFonts w:ascii="Calibri" w:eastAsia="Calibri" w:hAnsi="Calibri"/>
      <w:b/>
      <w:sz w:val="20"/>
      <w:szCs w:val="20"/>
      <w:lang w:val="x-none"/>
    </w:rPr>
  </w:style>
  <w:style w:type="character" w:customStyle="1" w:styleId="551">
    <w:name w:val="Стиль55 Знак1"/>
    <w:link w:val="55"/>
    <w:locked/>
    <w:rsid w:val="00CC5CC4"/>
    <w:rPr>
      <w:rFonts w:ascii="Calibri" w:eastAsia="Calibri" w:hAnsi="Calibri"/>
      <w:b/>
      <w:lang w:val="x-none" w:eastAsia="ru-RU" w:bidi="ar-SA"/>
    </w:rPr>
  </w:style>
  <w:style w:type="character" w:customStyle="1" w:styleId="FontStyle41">
    <w:name w:val="Font Style41"/>
    <w:rsid w:val="00CC5CC4"/>
    <w:rPr>
      <w:rFonts w:ascii="Times New Roman" w:hAnsi="Times New Roman"/>
      <w:sz w:val="24"/>
    </w:rPr>
  </w:style>
  <w:style w:type="paragraph" w:customStyle="1" w:styleId="Style10">
    <w:name w:val="Style10"/>
    <w:basedOn w:val="a"/>
    <w:rsid w:val="00CC5CC4"/>
    <w:pPr>
      <w:widowControl w:val="0"/>
      <w:autoSpaceDE w:val="0"/>
      <w:autoSpaceDN w:val="0"/>
      <w:adjustRightInd w:val="0"/>
      <w:spacing w:line="451" w:lineRule="exact"/>
      <w:ind w:firstLine="871"/>
      <w:jc w:val="both"/>
    </w:pPr>
  </w:style>
  <w:style w:type="character" w:customStyle="1" w:styleId="27">
    <w:name w:val="Основной текст (2)"/>
    <w:rsid w:val="00CC5CC4"/>
    <w:rPr>
      <w:rFonts w:ascii="Times New Roman" w:hAnsi="Times New Roman"/>
      <w:sz w:val="17"/>
      <w:u w:val="none"/>
    </w:rPr>
  </w:style>
  <w:style w:type="character" w:customStyle="1" w:styleId="28pt">
    <w:name w:val="Основной текст (2) + 8 pt"/>
    <w:aliases w:val="Курсив"/>
    <w:rsid w:val="00CC5CC4"/>
    <w:rPr>
      <w:rFonts w:ascii="Times New Roman" w:hAnsi="Times New Roman"/>
      <w:i/>
      <w:sz w:val="16"/>
      <w:u w:val="none"/>
    </w:rPr>
  </w:style>
  <w:style w:type="character" w:customStyle="1" w:styleId="tagdivider1">
    <w:name w:val="tag__divider1"/>
    <w:rsid w:val="00CC5CC4"/>
    <w:rPr>
      <w:color w:val="929292"/>
    </w:rPr>
  </w:style>
  <w:style w:type="paragraph" w:customStyle="1" w:styleId="headertext">
    <w:name w:val="headertext"/>
    <w:basedOn w:val="a"/>
    <w:rsid w:val="00CC5CC4"/>
    <w:pPr>
      <w:spacing w:before="100" w:beforeAutospacing="1" w:after="100" w:afterAutospacing="1"/>
    </w:pPr>
    <w:rPr>
      <w:rFonts w:eastAsia="Calibri"/>
    </w:rPr>
  </w:style>
  <w:style w:type="paragraph" w:customStyle="1" w:styleId="formattext">
    <w:name w:val="formattext"/>
    <w:basedOn w:val="a"/>
    <w:rsid w:val="00CC5CC4"/>
    <w:pPr>
      <w:spacing w:before="100" w:beforeAutospacing="1" w:after="100" w:afterAutospacing="1"/>
    </w:pPr>
    <w:rPr>
      <w:rFonts w:eastAsia="Calibri"/>
    </w:rPr>
  </w:style>
  <w:style w:type="paragraph" w:customStyle="1" w:styleId="topleveltext">
    <w:name w:val="topleveltext"/>
    <w:basedOn w:val="a"/>
    <w:rsid w:val="00CC5CC4"/>
    <w:pPr>
      <w:spacing w:before="100" w:beforeAutospacing="1" w:after="100" w:afterAutospacing="1"/>
    </w:pPr>
    <w:rPr>
      <w:rFonts w:eastAsia="Calibri"/>
    </w:rPr>
  </w:style>
  <w:style w:type="paragraph" w:styleId="z-">
    <w:name w:val="HTML Top of Form"/>
    <w:basedOn w:val="a"/>
    <w:next w:val="a"/>
    <w:link w:val="z-0"/>
    <w:hidden/>
    <w:rsid w:val="00CC5CC4"/>
    <w:pPr>
      <w:pBdr>
        <w:bottom w:val="single" w:sz="6" w:space="1" w:color="auto"/>
      </w:pBdr>
      <w:jc w:val="center"/>
    </w:pPr>
    <w:rPr>
      <w:rFonts w:ascii="Arial" w:eastAsia="Calibri" w:hAnsi="Arial"/>
      <w:vanish/>
      <w:sz w:val="16"/>
      <w:szCs w:val="20"/>
      <w:lang w:val="x-none" w:eastAsia="x-none"/>
    </w:rPr>
  </w:style>
  <w:style w:type="paragraph" w:styleId="z-1">
    <w:name w:val="HTML Bottom of Form"/>
    <w:basedOn w:val="a"/>
    <w:next w:val="a"/>
    <w:link w:val="z-2"/>
    <w:hidden/>
    <w:rsid w:val="00CC5CC4"/>
    <w:pPr>
      <w:pBdr>
        <w:top w:val="single" w:sz="6" w:space="1" w:color="auto"/>
      </w:pBdr>
      <w:jc w:val="center"/>
    </w:pPr>
    <w:rPr>
      <w:rFonts w:ascii="Arial" w:eastAsia="Calibri" w:hAnsi="Arial"/>
      <w:vanish/>
      <w:sz w:val="16"/>
      <w:szCs w:val="20"/>
      <w:lang w:val="x-none" w:eastAsia="x-none"/>
    </w:rPr>
  </w:style>
  <w:style w:type="paragraph" w:customStyle="1" w:styleId="newstext">
    <w:name w:val="newstext"/>
    <w:basedOn w:val="a"/>
    <w:rsid w:val="00CC5CC4"/>
    <w:pPr>
      <w:spacing w:before="100" w:beforeAutospacing="1" w:after="100" w:afterAutospacing="1"/>
    </w:pPr>
  </w:style>
  <w:style w:type="character" w:customStyle="1" w:styleId="blk">
    <w:name w:val="blk"/>
    <w:rsid w:val="00CC5CC4"/>
  </w:style>
  <w:style w:type="paragraph" w:customStyle="1" w:styleId="Style3">
    <w:name w:val="Style3"/>
    <w:basedOn w:val="a"/>
    <w:rsid w:val="00CC5CC4"/>
    <w:pPr>
      <w:widowControl w:val="0"/>
      <w:autoSpaceDE w:val="0"/>
      <w:autoSpaceDN w:val="0"/>
      <w:adjustRightInd w:val="0"/>
      <w:spacing w:line="325" w:lineRule="exact"/>
      <w:ind w:firstLine="696"/>
      <w:jc w:val="both"/>
    </w:pPr>
  </w:style>
  <w:style w:type="paragraph" w:customStyle="1" w:styleId="afff3">
    <w:name w:val="напр действий"/>
    <w:basedOn w:val="a"/>
    <w:link w:val="afff4"/>
    <w:rsid w:val="00CC5CC4"/>
    <w:pPr>
      <w:suppressAutoHyphens/>
      <w:spacing w:line="276" w:lineRule="auto"/>
      <w:ind w:left="1428" w:hanging="360"/>
      <w:jc w:val="both"/>
    </w:pPr>
    <w:rPr>
      <w:rFonts w:ascii="Calibri" w:eastAsia="Calibri" w:hAnsi="Calibri"/>
      <w:szCs w:val="20"/>
      <w:lang w:val="x-none" w:eastAsia="ar-SA"/>
    </w:rPr>
  </w:style>
  <w:style w:type="character" w:customStyle="1" w:styleId="afff4">
    <w:name w:val="напр действий Знак"/>
    <w:link w:val="afff3"/>
    <w:locked/>
    <w:rsid w:val="00CC5CC4"/>
    <w:rPr>
      <w:rFonts w:ascii="Calibri" w:eastAsia="Calibri" w:hAnsi="Calibri"/>
      <w:sz w:val="24"/>
      <w:lang w:val="x-none" w:eastAsia="ar-SA"/>
    </w:rPr>
  </w:style>
  <w:style w:type="paragraph" w:customStyle="1" w:styleId="53">
    <w:name w:val="Стиль5"/>
    <w:basedOn w:val="a"/>
    <w:rsid w:val="00CC5CC4"/>
    <w:pPr>
      <w:spacing w:before="60" w:after="60"/>
      <w:jc w:val="center"/>
    </w:pPr>
    <w:rPr>
      <w:rFonts w:ascii="NTHelvetica/Cyrillic" w:hAnsi="NTHelvetica/Cyrillic"/>
      <w:b/>
      <w:sz w:val="28"/>
      <w:szCs w:val="20"/>
    </w:rPr>
  </w:style>
  <w:style w:type="table" w:styleId="28">
    <w:name w:val="Table Simple 2"/>
    <w:basedOn w:val="a1"/>
    <w:rsid w:val="00CC5CC4"/>
    <w:rPr>
      <w:rFonts w:ascii="Calibri" w:hAnsi="Calibri"/>
    </w:rPr>
    <w:tblPr>
      <w:tblInd w:w="0" w:type="nil"/>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29">
    <w:name w:val="Стиль2"/>
    <w:basedOn w:val="a"/>
    <w:link w:val="2a"/>
    <w:rsid w:val="00CC5CC4"/>
    <w:pPr>
      <w:spacing w:line="360" w:lineRule="auto"/>
      <w:ind w:firstLine="567"/>
      <w:jc w:val="both"/>
    </w:pPr>
    <w:rPr>
      <w:rFonts w:eastAsia="Calibri"/>
      <w:sz w:val="28"/>
      <w:szCs w:val="20"/>
      <w:lang w:val="x-none" w:eastAsia="x-none"/>
    </w:rPr>
  </w:style>
  <w:style w:type="character" w:customStyle="1" w:styleId="2a">
    <w:name w:val="Стиль2 Знак"/>
    <w:link w:val="29"/>
    <w:locked/>
    <w:rsid w:val="00CC5CC4"/>
    <w:rPr>
      <w:rFonts w:eastAsia="Calibri"/>
      <w:sz w:val="28"/>
      <w:lang w:val="x-none" w:eastAsia="x-none" w:bidi="ar-SA"/>
    </w:rPr>
  </w:style>
  <w:style w:type="paragraph" w:customStyle="1" w:styleId="34">
    <w:name w:val="Стиль3"/>
    <w:basedOn w:val="a"/>
    <w:link w:val="35"/>
    <w:rsid w:val="00CC5CC4"/>
    <w:pPr>
      <w:spacing w:line="360" w:lineRule="auto"/>
      <w:ind w:firstLine="567"/>
      <w:jc w:val="both"/>
    </w:pPr>
    <w:rPr>
      <w:rFonts w:eastAsia="Calibri"/>
      <w:sz w:val="28"/>
      <w:szCs w:val="20"/>
      <w:lang w:val="x-none" w:eastAsia="x-none"/>
    </w:rPr>
  </w:style>
  <w:style w:type="character" w:customStyle="1" w:styleId="35">
    <w:name w:val="Стиль3 Знак"/>
    <w:link w:val="34"/>
    <w:locked/>
    <w:rsid w:val="00CC5CC4"/>
    <w:rPr>
      <w:rFonts w:eastAsia="Calibri"/>
      <w:sz w:val="28"/>
      <w:lang w:val="x-none" w:eastAsia="x-none" w:bidi="ar-SA"/>
    </w:rPr>
  </w:style>
  <w:style w:type="character" w:styleId="afff5">
    <w:name w:val="FollowedHyperlink"/>
    <w:rsid w:val="00CC5CC4"/>
    <w:rPr>
      <w:rFonts w:cs="Times New Roman"/>
      <w:color w:val="800080"/>
      <w:u w:val="single"/>
    </w:rPr>
  </w:style>
  <w:style w:type="paragraph" w:customStyle="1" w:styleId="afff6">
    <w:name w:val="Нормальный (таблица)"/>
    <w:basedOn w:val="a"/>
    <w:next w:val="a"/>
    <w:rsid w:val="00CC5CC4"/>
    <w:pPr>
      <w:widowControl w:val="0"/>
      <w:autoSpaceDE w:val="0"/>
      <w:autoSpaceDN w:val="0"/>
      <w:adjustRightInd w:val="0"/>
      <w:jc w:val="both"/>
    </w:pPr>
    <w:rPr>
      <w:rFonts w:ascii="Arial" w:eastAsia="Calibri" w:hAnsi="Arial" w:cs="Arial"/>
    </w:rPr>
  </w:style>
  <w:style w:type="paragraph" w:customStyle="1" w:styleId="msonormalcxspmiddle">
    <w:name w:val="msonormalcxspmiddle"/>
    <w:basedOn w:val="a"/>
    <w:rsid w:val="00CC5CC4"/>
    <w:pPr>
      <w:spacing w:before="100" w:beforeAutospacing="1" w:after="100" w:afterAutospacing="1"/>
    </w:pPr>
    <w:rPr>
      <w:rFonts w:eastAsia="Calibri"/>
    </w:rPr>
  </w:style>
  <w:style w:type="character" w:customStyle="1" w:styleId="ListParagraphChar1">
    <w:name w:val="List Paragraph Char1"/>
    <w:aliases w:val="ПАРАГРАФ Char1"/>
    <w:locked/>
    <w:rsid w:val="00CC5CC4"/>
    <w:rPr>
      <w:rFonts w:ascii="Times New Roman" w:hAnsi="Times New Roman"/>
      <w:sz w:val="24"/>
      <w:lang w:val="x-none" w:eastAsia="ru-RU"/>
    </w:rPr>
  </w:style>
  <w:style w:type="character" w:customStyle="1" w:styleId="FontStyle86">
    <w:name w:val="Font Style86"/>
    <w:rsid w:val="00CC5CC4"/>
    <w:rPr>
      <w:rFonts w:ascii="Arial" w:hAnsi="Arial"/>
      <w:color w:val="000000"/>
      <w:sz w:val="22"/>
    </w:rPr>
  </w:style>
  <w:style w:type="paragraph" w:customStyle="1" w:styleId="Style31">
    <w:name w:val="Style31"/>
    <w:basedOn w:val="a"/>
    <w:rsid w:val="00CC5CC4"/>
    <w:pPr>
      <w:widowControl w:val="0"/>
      <w:autoSpaceDE w:val="0"/>
      <w:autoSpaceDN w:val="0"/>
      <w:adjustRightInd w:val="0"/>
      <w:spacing w:line="269" w:lineRule="exact"/>
      <w:ind w:firstLine="624"/>
    </w:pPr>
    <w:rPr>
      <w:rFonts w:ascii="Arial" w:eastAsia="Calibri" w:hAnsi="Arial" w:cs="Arial"/>
    </w:rPr>
  </w:style>
  <w:style w:type="character" w:customStyle="1" w:styleId="FontStyle46">
    <w:name w:val="Font Style46"/>
    <w:rsid w:val="00CC5CC4"/>
    <w:rPr>
      <w:rFonts w:ascii="Times New Roman" w:hAnsi="Times New Roman"/>
      <w:color w:val="000000"/>
      <w:sz w:val="22"/>
    </w:rPr>
  </w:style>
  <w:style w:type="paragraph" w:customStyle="1" w:styleId="Style14">
    <w:name w:val="Style14"/>
    <w:basedOn w:val="a"/>
    <w:rsid w:val="00CC5CC4"/>
    <w:pPr>
      <w:widowControl w:val="0"/>
      <w:autoSpaceDE w:val="0"/>
      <w:autoSpaceDN w:val="0"/>
      <w:adjustRightInd w:val="0"/>
      <w:spacing w:line="389" w:lineRule="exact"/>
      <w:ind w:firstLine="734"/>
      <w:jc w:val="both"/>
    </w:pPr>
    <w:rPr>
      <w:rFonts w:eastAsia="Calibri"/>
    </w:rPr>
  </w:style>
  <w:style w:type="paragraph" w:customStyle="1" w:styleId="msonormalmailrucssattributepostfix">
    <w:name w:val="msonormal_mailru_css_attribute_postfix"/>
    <w:basedOn w:val="a"/>
    <w:rsid w:val="00CC5CC4"/>
    <w:pPr>
      <w:spacing w:before="100" w:beforeAutospacing="1" w:after="100" w:afterAutospacing="1"/>
    </w:pPr>
    <w:rPr>
      <w:rFonts w:eastAsia="Calibri"/>
    </w:rPr>
  </w:style>
  <w:style w:type="paragraph" w:customStyle="1" w:styleId="afff7">
    <w:name w:val="Текстовый блок"/>
    <w:rsid w:val="00CC5CC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rPr>
  </w:style>
  <w:style w:type="character" w:customStyle="1" w:styleId="hl">
    <w:name w:val="hl"/>
    <w:rsid w:val="00CC5CC4"/>
  </w:style>
  <w:style w:type="paragraph" w:customStyle="1" w:styleId="1b">
    <w:name w:val="Заголовок оглавления1"/>
    <w:basedOn w:val="1"/>
    <w:next w:val="a"/>
    <w:rsid w:val="00CC5CC4"/>
    <w:pPr>
      <w:keepLines/>
      <w:spacing w:before="480" w:line="276" w:lineRule="auto"/>
      <w:jc w:val="left"/>
      <w:outlineLvl w:val="9"/>
    </w:pPr>
    <w:rPr>
      <w:rFonts w:ascii="Cambria" w:eastAsia="Calibri" w:hAnsi="Cambria"/>
      <w:b/>
      <w:color w:val="365F91"/>
      <w:sz w:val="28"/>
      <w:szCs w:val="28"/>
      <w:lang w:val="x-none" w:eastAsia="en-US"/>
    </w:rPr>
  </w:style>
  <w:style w:type="paragraph" w:customStyle="1" w:styleId="afff8">
    <w:name w:val="Эко_булет"/>
    <w:basedOn w:val="a"/>
    <w:rsid w:val="00CC5CC4"/>
    <w:pPr>
      <w:widowControl w:val="0"/>
      <w:tabs>
        <w:tab w:val="left" w:pos="397"/>
        <w:tab w:val="num" w:pos="1418"/>
      </w:tabs>
      <w:spacing w:before="60"/>
      <w:ind w:left="1418" w:right="170" w:hanging="363"/>
      <w:jc w:val="both"/>
    </w:pPr>
    <w:rPr>
      <w:rFonts w:ascii="Arial" w:eastAsia="Calibri" w:hAnsi="Arial"/>
    </w:rPr>
  </w:style>
  <w:style w:type="paragraph" w:customStyle="1" w:styleId="221">
    <w:name w:val="Основной текст 22"/>
    <w:basedOn w:val="a"/>
    <w:rsid w:val="00CC5CC4"/>
    <w:pPr>
      <w:widowControl w:val="0"/>
      <w:ind w:firstLine="567"/>
      <w:jc w:val="both"/>
    </w:pPr>
    <w:rPr>
      <w:rFonts w:eastAsia="Calibri"/>
      <w:sz w:val="28"/>
      <w:szCs w:val="20"/>
    </w:rPr>
  </w:style>
  <w:style w:type="paragraph" w:customStyle="1" w:styleId="ZchnZchn">
    <w:name w:val="Zchn Zchn"/>
    <w:basedOn w:val="a"/>
    <w:rsid w:val="00CC5CC4"/>
    <w:pPr>
      <w:tabs>
        <w:tab w:val="num" w:pos="360"/>
      </w:tabs>
      <w:spacing w:after="160" w:line="240" w:lineRule="exact"/>
      <w:ind w:left="360" w:hanging="360"/>
    </w:pPr>
    <w:rPr>
      <w:rFonts w:eastAsia="Calibri"/>
      <w:i/>
      <w:lang w:val="en-US" w:eastAsia="en-US"/>
    </w:rPr>
  </w:style>
  <w:style w:type="paragraph" w:customStyle="1" w:styleId="36">
    <w:name w:val="Обычный3"/>
    <w:rsid w:val="00CC5CC4"/>
    <w:pPr>
      <w:spacing w:before="100" w:after="100"/>
    </w:pPr>
    <w:rPr>
      <w:rFonts w:eastAsia="Calibri"/>
      <w:sz w:val="24"/>
    </w:rPr>
  </w:style>
  <w:style w:type="paragraph" w:customStyle="1" w:styleId="afff9">
    <w:name w:val="текст"/>
    <w:basedOn w:val="a"/>
    <w:rsid w:val="00CC5CC4"/>
    <w:pPr>
      <w:widowControl w:val="0"/>
      <w:autoSpaceDE w:val="0"/>
      <w:autoSpaceDN w:val="0"/>
      <w:ind w:firstLine="397"/>
      <w:jc w:val="both"/>
    </w:pPr>
    <w:rPr>
      <w:rFonts w:eastAsia="Calibri"/>
      <w:sz w:val="20"/>
      <w:szCs w:val="20"/>
    </w:rPr>
  </w:style>
  <w:style w:type="character" w:customStyle="1" w:styleId="9">
    <w:name w:val="Знак Знак9"/>
    <w:locked/>
    <w:rsid w:val="00CC5CC4"/>
    <w:rPr>
      <w:b/>
      <w:sz w:val="24"/>
      <w:lang w:val="ru-RU" w:eastAsia="ru-RU"/>
    </w:rPr>
  </w:style>
  <w:style w:type="paragraph" w:customStyle="1" w:styleId="2b">
    <w:name w:val="Абзац списка2"/>
    <w:basedOn w:val="a"/>
    <w:qFormat/>
    <w:rsid w:val="00CC5CC4"/>
    <w:pPr>
      <w:spacing w:after="200" w:line="276" w:lineRule="auto"/>
      <w:ind w:left="720"/>
    </w:pPr>
    <w:rPr>
      <w:rFonts w:eastAsia="Calibri"/>
      <w:sz w:val="28"/>
      <w:szCs w:val="22"/>
      <w:lang w:eastAsia="en-US"/>
    </w:rPr>
  </w:style>
  <w:style w:type="paragraph" w:customStyle="1" w:styleId="afffa">
    <w:name w:val="Эко_№_таб"/>
    <w:basedOn w:val="a"/>
    <w:next w:val="a"/>
    <w:rsid w:val="00CC5CC4"/>
    <w:pPr>
      <w:widowControl w:val="0"/>
      <w:spacing w:before="240"/>
      <w:ind w:left="142" w:right="170"/>
      <w:jc w:val="right"/>
    </w:pPr>
    <w:rPr>
      <w:rFonts w:ascii="Arial" w:hAnsi="Arial"/>
      <w:i/>
      <w:sz w:val="20"/>
    </w:rPr>
  </w:style>
  <w:style w:type="paragraph" w:customStyle="1" w:styleId="ZchnZchn1">
    <w:name w:val="Zchn Zchn1"/>
    <w:basedOn w:val="a"/>
    <w:rsid w:val="00CC5CC4"/>
    <w:pPr>
      <w:tabs>
        <w:tab w:val="num" w:pos="360"/>
      </w:tabs>
      <w:spacing w:after="160" w:line="240" w:lineRule="exact"/>
      <w:ind w:left="360" w:hanging="360"/>
    </w:pPr>
    <w:rPr>
      <w:rFonts w:eastAsia="Calibri"/>
      <w:i/>
      <w:lang w:val="en-US" w:eastAsia="en-US"/>
    </w:rPr>
  </w:style>
  <w:style w:type="paragraph" w:customStyle="1" w:styleId="2c">
    <w:name w:val="Без интервала2"/>
    <w:rsid w:val="00CC5CC4"/>
    <w:rPr>
      <w:rFonts w:ascii="Calibri" w:eastAsia="Calibri" w:hAnsi="Calibri"/>
      <w:sz w:val="22"/>
      <w:szCs w:val="22"/>
      <w:lang w:eastAsia="en-US"/>
    </w:rPr>
  </w:style>
  <w:style w:type="character" w:customStyle="1" w:styleId="CharacterStyle1">
    <w:name w:val="Character Style 1"/>
    <w:rsid w:val="00CC5CC4"/>
    <w:rPr>
      <w:sz w:val="20"/>
    </w:rPr>
  </w:style>
  <w:style w:type="paragraph" w:customStyle="1" w:styleId="afffb">
    <w:name w:val="ГОСТ таблица внутри"/>
    <w:basedOn w:val="a"/>
    <w:qFormat/>
    <w:rsid w:val="00CC5CC4"/>
    <w:pPr>
      <w:jc w:val="center"/>
    </w:pPr>
    <w:rPr>
      <w:sz w:val="20"/>
    </w:rPr>
  </w:style>
  <w:style w:type="paragraph" w:customStyle="1" w:styleId="xl63">
    <w:name w:val="xl63"/>
    <w:basedOn w:val="a"/>
    <w:rsid w:val="00CC5CC4"/>
    <w:pPr>
      <w:pBdr>
        <w:bottom w:val="single" w:sz="8" w:space="0" w:color="000000"/>
        <w:right w:val="single" w:sz="8" w:space="0" w:color="000000"/>
      </w:pBdr>
      <w:spacing w:before="100" w:beforeAutospacing="1" w:after="100" w:afterAutospacing="1"/>
      <w:jc w:val="center"/>
      <w:textAlignment w:val="center"/>
    </w:pPr>
    <w:rPr>
      <w:b/>
      <w:bCs/>
    </w:rPr>
  </w:style>
  <w:style w:type="paragraph" w:customStyle="1" w:styleId="xl64">
    <w:name w:val="xl64"/>
    <w:basedOn w:val="a"/>
    <w:rsid w:val="00CC5CC4"/>
    <w:pPr>
      <w:pBdr>
        <w:bottom w:val="single" w:sz="8" w:space="0" w:color="000000"/>
        <w:right w:val="single" w:sz="8" w:space="0" w:color="000000"/>
      </w:pBdr>
      <w:spacing w:before="100" w:beforeAutospacing="1" w:after="100" w:afterAutospacing="1"/>
      <w:textAlignment w:val="center"/>
    </w:pPr>
  </w:style>
  <w:style w:type="paragraph" w:customStyle="1" w:styleId="xl65">
    <w:name w:val="xl65"/>
    <w:basedOn w:val="a"/>
    <w:rsid w:val="00CC5CC4"/>
    <w:pPr>
      <w:pBdr>
        <w:bottom w:val="single" w:sz="8" w:space="0" w:color="000000"/>
        <w:right w:val="single" w:sz="8" w:space="0" w:color="000000"/>
      </w:pBdr>
      <w:spacing w:before="100" w:beforeAutospacing="1" w:after="100" w:afterAutospacing="1"/>
      <w:jc w:val="center"/>
      <w:textAlignment w:val="center"/>
    </w:pPr>
  </w:style>
  <w:style w:type="paragraph" w:customStyle="1" w:styleId="xl66">
    <w:name w:val="xl66"/>
    <w:basedOn w:val="a"/>
    <w:rsid w:val="00CC5CC4"/>
    <w:pPr>
      <w:pBdr>
        <w:left w:val="single" w:sz="8" w:space="0" w:color="000000"/>
        <w:right w:val="single" w:sz="8" w:space="0" w:color="000000"/>
      </w:pBdr>
      <w:spacing w:before="100" w:beforeAutospacing="1" w:after="100" w:afterAutospacing="1"/>
      <w:jc w:val="center"/>
      <w:textAlignment w:val="center"/>
    </w:pPr>
  </w:style>
  <w:style w:type="paragraph" w:customStyle="1" w:styleId="xl67">
    <w:name w:val="xl67"/>
    <w:basedOn w:val="a"/>
    <w:rsid w:val="00CC5CC4"/>
    <w:pPr>
      <w:pBdr>
        <w:bottom w:val="single" w:sz="8" w:space="0" w:color="000000"/>
        <w:right w:val="single" w:sz="8" w:space="0" w:color="000000"/>
      </w:pBdr>
      <w:spacing w:before="100" w:beforeAutospacing="1" w:after="100" w:afterAutospacing="1"/>
      <w:jc w:val="center"/>
      <w:textAlignment w:val="center"/>
    </w:pPr>
  </w:style>
  <w:style w:type="paragraph" w:customStyle="1" w:styleId="xl68">
    <w:name w:val="xl68"/>
    <w:basedOn w:val="a"/>
    <w:rsid w:val="00CC5CC4"/>
    <w:pPr>
      <w:pBdr>
        <w:bottom w:val="single" w:sz="8" w:space="0" w:color="000000"/>
        <w:right w:val="single" w:sz="8" w:space="0" w:color="000000"/>
      </w:pBdr>
      <w:shd w:val="clear" w:color="000000" w:fill="FFFF00"/>
      <w:spacing w:before="100" w:beforeAutospacing="1" w:after="100" w:afterAutospacing="1"/>
      <w:jc w:val="center"/>
      <w:textAlignment w:val="center"/>
    </w:pPr>
  </w:style>
  <w:style w:type="paragraph" w:customStyle="1" w:styleId="xl69">
    <w:name w:val="xl69"/>
    <w:basedOn w:val="a"/>
    <w:rsid w:val="00CC5CC4"/>
    <w:pPr>
      <w:pBdr>
        <w:bottom w:val="single" w:sz="8" w:space="0" w:color="000000"/>
        <w:right w:val="single" w:sz="8" w:space="0" w:color="000000"/>
      </w:pBdr>
      <w:shd w:val="clear" w:color="000000" w:fill="FFFF00"/>
      <w:spacing w:before="100" w:beforeAutospacing="1" w:after="100" w:afterAutospacing="1"/>
      <w:jc w:val="center"/>
      <w:textAlignment w:val="center"/>
    </w:pPr>
    <w:rPr>
      <w:b/>
      <w:bCs/>
    </w:rPr>
  </w:style>
  <w:style w:type="paragraph" w:customStyle="1" w:styleId="xl70">
    <w:name w:val="xl70"/>
    <w:basedOn w:val="a"/>
    <w:rsid w:val="00CC5CC4"/>
    <w:pPr>
      <w:pBdr>
        <w:right w:val="single" w:sz="8" w:space="0" w:color="000000"/>
      </w:pBdr>
      <w:spacing w:before="100" w:beforeAutospacing="1" w:after="100" w:afterAutospacing="1"/>
      <w:textAlignment w:val="center"/>
    </w:pPr>
  </w:style>
  <w:style w:type="paragraph" w:customStyle="1" w:styleId="xl71">
    <w:name w:val="xl71"/>
    <w:basedOn w:val="a"/>
    <w:rsid w:val="00CC5CC4"/>
    <w:pPr>
      <w:pBdr>
        <w:bottom w:val="single" w:sz="8" w:space="0" w:color="000000"/>
        <w:right w:val="single" w:sz="8" w:space="0" w:color="000000"/>
      </w:pBdr>
      <w:spacing w:before="100" w:beforeAutospacing="1" w:after="100" w:afterAutospacing="1"/>
      <w:textAlignment w:val="top"/>
    </w:pPr>
  </w:style>
  <w:style w:type="paragraph" w:customStyle="1" w:styleId="xl72">
    <w:name w:val="xl72"/>
    <w:basedOn w:val="a"/>
    <w:rsid w:val="00CC5CC4"/>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73">
    <w:name w:val="xl73"/>
    <w:basedOn w:val="a"/>
    <w:rsid w:val="00CC5CC4"/>
    <w:pPr>
      <w:pBdr>
        <w:left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CC5CC4"/>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5">
    <w:name w:val="xl75"/>
    <w:basedOn w:val="a"/>
    <w:rsid w:val="00CC5CC4"/>
    <w:pPr>
      <w:pBdr>
        <w:top w:val="single" w:sz="8" w:space="0" w:color="000000"/>
        <w:left w:val="single" w:sz="8" w:space="0" w:color="000000"/>
        <w:bottom w:val="single" w:sz="8" w:space="0" w:color="000000"/>
      </w:pBdr>
      <w:spacing w:before="100" w:beforeAutospacing="1" w:after="100" w:afterAutospacing="1"/>
      <w:textAlignment w:val="center"/>
    </w:pPr>
  </w:style>
  <w:style w:type="paragraph" w:customStyle="1" w:styleId="xl76">
    <w:name w:val="xl76"/>
    <w:basedOn w:val="a"/>
    <w:rsid w:val="00CC5CC4"/>
    <w:pPr>
      <w:pBdr>
        <w:left w:val="single" w:sz="8" w:space="0" w:color="000000"/>
        <w:bottom w:val="single" w:sz="8" w:space="0" w:color="000000"/>
      </w:pBdr>
      <w:spacing w:before="100" w:beforeAutospacing="1" w:after="100" w:afterAutospacing="1"/>
      <w:textAlignment w:val="center"/>
    </w:pPr>
  </w:style>
  <w:style w:type="paragraph" w:customStyle="1" w:styleId="xl77">
    <w:name w:val="xl77"/>
    <w:basedOn w:val="a"/>
    <w:rsid w:val="00CC5CC4"/>
    <w:pPr>
      <w:pBdr>
        <w:left w:val="single" w:sz="8" w:space="0" w:color="000000"/>
        <w:bottom w:val="single" w:sz="8" w:space="0" w:color="auto"/>
      </w:pBdr>
      <w:spacing w:before="100" w:beforeAutospacing="1" w:after="100" w:afterAutospacing="1"/>
      <w:textAlignment w:val="center"/>
    </w:pPr>
  </w:style>
  <w:style w:type="paragraph" w:customStyle="1" w:styleId="xl78">
    <w:name w:val="xl78"/>
    <w:basedOn w:val="a"/>
    <w:rsid w:val="00CC5CC4"/>
    <w:pPr>
      <w:pBdr>
        <w:left w:val="single" w:sz="8" w:space="0" w:color="auto"/>
        <w:bottom w:val="single" w:sz="8" w:space="0" w:color="auto"/>
      </w:pBdr>
      <w:spacing w:before="100" w:beforeAutospacing="1" w:after="100" w:afterAutospacing="1"/>
      <w:textAlignment w:val="center"/>
    </w:pPr>
  </w:style>
  <w:style w:type="paragraph" w:customStyle="1" w:styleId="xl79">
    <w:name w:val="xl79"/>
    <w:basedOn w:val="a"/>
    <w:rsid w:val="00CC5CC4"/>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style>
  <w:style w:type="paragraph" w:customStyle="1" w:styleId="xl80">
    <w:name w:val="xl80"/>
    <w:basedOn w:val="a"/>
    <w:rsid w:val="00CC5CC4"/>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rPr>
      <w:color w:val="000000"/>
    </w:rPr>
  </w:style>
  <w:style w:type="paragraph" w:customStyle="1" w:styleId="xl81">
    <w:name w:val="xl81"/>
    <w:basedOn w:val="a"/>
    <w:rsid w:val="00CC5CC4"/>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style>
  <w:style w:type="paragraph" w:customStyle="1" w:styleId="xl82">
    <w:name w:val="xl82"/>
    <w:basedOn w:val="a"/>
    <w:rsid w:val="00CC5CC4"/>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right"/>
      <w:textAlignment w:val="center"/>
    </w:pPr>
    <w:rPr>
      <w:color w:val="000000"/>
    </w:rPr>
  </w:style>
  <w:style w:type="paragraph" w:customStyle="1" w:styleId="xl83">
    <w:name w:val="xl83"/>
    <w:basedOn w:val="a"/>
    <w:rsid w:val="00CC5CC4"/>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rPr>
      <w:sz w:val="20"/>
      <w:szCs w:val="20"/>
    </w:rPr>
  </w:style>
  <w:style w:type="paragraph" w:customStyle="1" w:styleId="xl84">
    <w:name w:val="xl84"/>
    <w:basedOn w:val="a"/>
    <w:rsid w:val="00CC5CC4"/>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style>
  <w:style w:type="paragraph" w:customStyle="1" w:styleId="xl85">
    <w:name w:val="xl85"/>
    <w:basedOn w:val="a"/>
    <w:rsid w:val="00CC5CC4"/>
    <w:pPr>
      <w:pBdr>
        <w:left w:val="single" w:sz="8" w:space="0" w:color="auto"/>
        <w:bottom w:val="single" w:sz="8" w:space="0" w:color="auto"/>
      </w:pBdr>
      <w:shd w:val="clear" w:color="000000" w:fill="FFEB9C"/>
      <w:spacing w:before="100" w:beforeAutospacing="1" w:after="100" w:afterAutospacing="1"/>
      <w:textAlignment w:val="center"/>
    </w:pPr>
    <w:rPr>
      <w:color w:val="9C6500"/>
    </w:rPr>
  </w:style>
  <w:style w:type="paragraph" w:customStyle="1" w:styleId="xl86">
    <w:name w:val="xl86"/>
    <w:basedOn w:val="a"/>
    <w:rsid w:val="00CC5CC4"/>
    <w:pPr>
      <w:pBdr>
        <w:top w:val="single" w:sz="8" w:space="0" w:color="000000"/>
        <w:left w:val="single" w:sz="8" w:space="0" w:color="000000"/>
        <w:bottom w:val="single" w:sz="8" w:space="0" w:color="000000"/>
      </w:pBdr>
      <w:spacing w:before="100" w:beforeAutospacing="1" w:after="100" w:afterAutospacing="1"/>
      <w:jc w:val="center"/>
      <w:textAlignment w:val="center"/>
    </w:pPr>
    <w:rPr>
      <w:b/>
      <w:bCs/>
    </w:rPr>
  </w:style>
  <w:style w:type="paragraph" w:customStyle="1" w:styleId="xl87">
    <w:name w:val="xl87"/>
    <w:basedOn w:val="a"/>
    <w:rsid w:val="00CC5CC4"/>
    <w:pPr>
      <w:pBdr>
        <w:top w:val="single" w:sz="8" w:space="0" w:color="000000"/>
        <w:bottom w:val="single" w:sz="8" w:space="0" w:color="000000"/>
      </w:pBdr>
      <w:spacing w:before="100" w:beforeAutospacing="1" w:after="100" w:afterAutospacing="1"/>
      <w:jc w:val="center"/>
      <w:textAlignment w:val="center"/>
    </w:pPr>
    <w:rPr>
      <w:b/>
      <w:bCs/>
    </w:rPr>
  </w:style>
  <w:style w:type="paragraph" w:customStyle="1" w:styleId="xl88">
    <w:name w:val="xl88"/>
    <w:basedOn w:val="a"/>
    <w:rsid w:val="00CC5CC4"/>
    <w:pPr>
      <w:pBdr>
        <w:top w:val="single" w:sz="8" w:space="0" w:color="000000"/>
        <w:bottom w:val="single" w:sz="8" w:space="0" w:color="000000"/>
        <w:right w:val="single" w:sz="8" w:space="0" w:color="000000"/>
      </w:pBdr>
      <w:spacing w:before="100" w:beforeAutospacing="1" w:after="100" w:afterAutospacing="1"/>
      <w:jc w:val="center"/>
      <w:textAlignment w:val="center"/>
    </w:pPr>
    <w:rPr>
      <w:b/>
      <w:bCs/>
    </w:rPr>
  </w:style>
  <w:style w:type="paragraph" w:customStyle="1" w:styleId="xl89">
    <w:name w:val="xl89"/>
    <w:basedOn w:val="a"/>
    <w:rsid w:val="00CC5CC4"/>
    <w:pPr>
      <w:pBdr>
        <w:top w:val="single" w:sz="8" w:space="0" w:color="000000"/>
        <w:left w:val="single" w:sz="8" w:space="0" w:color="000000"/>
        <w:right w:val="single" w:sz="8" w:space="0" w:color="000000"/>
      </w:pBdr>
      <w:spacing w:before="100" w:beforeAutospacing="1" w:after="100" w:afterAutospacing="1"/>
      <w:textAlignment w:val="center"/>
    </w:pPr>
  </w:style>
  <w:style w:type="paragraph" w:customStyle="1" w:styleId="xl90">
    <w:name w:val="xl90"/>
    <w:basedOn w:val="a"/>
    <w:rsid w:val="00CC5CC4"/>
    <w:pPr>
      <w:pBdr>
        <w:left w:val="single" w:sz="8" w:space="0" w:color="000000"/>
        <w:right w:val="single" w:sz="8" w:space="0" w:color="000000"/>
      </w:pBdr>
      <w:spacing w:before="100" w:beforeAutospacing="1" w:after="100" w:afterAutospacing="1"/>
      <w:textAlignment w:val="center"/>
    </w:pPr>
  </w:style>
  <w:style w:type="paragraph" w:customStyle="1" w:styleId="xl91">
    <w:name w:val="xl91"/>
    <w:basedOn w:val="a"/>
    <w:rsid w:val="00CC5CC4"/>
    <w:pPr>
      <w:pBdr>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92">
    <w:name w:val="xl92"/>
    <w:basedOn w:val="a"/>
    <w:rsid w:val="00CC5CC4"/>
    <w:pPr>
      <w:pBdr>
        <w:top w:val="single" w:sz="8" w:space="0" w:color="000000"/>
        <w:left w:val="single" w:sz="8" w:space="0" w:color="000000"/>
        <w:right w:val="single" w:sz="8" w:space="0" w:color="000000"/>
      </w:pBdr>
      <w:spacing w:before="100" w:beforeAutospacing="1" w:after="100" w:afterAutospacing="1"/>
      <w:jc w:val="center"/>
      <w:textAlignment w:val="center"/>
    </w:pPr>
  </w:style>
  <w:style w:type="paragraph" w:customStyle="1" w:styleId="xl93">
    <w:name w:val="xl93"/>
    <w:basedOn w:val="a"/>
    <w:rsid w:val="00CC5CC4"/>
    <w:pPr>
      <w:pBdr>
        <w:left w:val="single" w:sz="8" w:space="0" w:color="000000"/>
        <w:bottom w:val="single" w:sz="8" w:space="0" w:color="000000"/>
        <w:right w:val="single" w:sz="8" w:space="0" w:color="000000"/>
      </w:pBdr>
      <w:spacing w:before="100" w:beforeAutospacing="1" w:after="100" w:afterAutospacing="1"/>
      <w:jc w:val="center"/>
      <w:textAlignment w:val="center"/>
    </w:pPr>
  </w:style>
  <w:style w:type="paragraph" w:customStyle="1" w:styleId="xl94">
    <w:name w:val="xl94"/>
    <w:basedOn w:val="a"/>
    <w:rsid w:val="00CC5CC4"/>
    <w:pPr>
      <w:pBdr>
        <w:top w:val="single" w:sz="8" w:space="0" w:color="000000"/>
        <w:left w:val="single" w:sz="8" w:space="0" w:color="000000"/>
        <w:right w:val="single" w:sz="8" w:space="0" w:color="000000"/>
      </w:pBdr>
      <w:spacing w:before="100" w:beforeAutospacing="1" w:after="100" w:afterAutospacing="1"/>
      <w:jc w:val="center"/>
      <w:textAlignment w:val="center"/>
    </w:pPr>
    <w:rPr>
      <w:b/>
      <w:bCs/>
    </w:rPr>
  </w:style>
  <w:style w:type="paragraph" w:customStyle="1" w:styleId="xl95">
    <w:name w:val="xl95"/>
    <w:basedOn w:val="a"/>
    <w:rsid w:val="00CC5CC4"/>
    <w:pPr>
      <w:pBdr>
        <w:left w:val="single" w:sz="8" w:space="0" w:color="000000"/>
        <w:bottom w:val="single" w:sz="8" w:space="0" w:color="000000"/>
        <w:right w:val="single" w:sz="8" w:space="0" w:color="000000"/>
      </w:pBdr>
      <w:spacing w:before="100" w:beforeAutospacing="1" w:after="100" w:afterAutospacing="1"/>
      <w:jc w:val="center"/>
      <w:textAlignment w:val="center"/>
    </w:pPr>
    <w:rPr>
      <w:b/>
      <w:bCs/>
    </w:rPr>
  </w:style>
  <w:style w:type="paragraph" w:customStyle="1" w:styleId="xl96">
    <w:name w:val="xl96"/>
    <w:basedOn w:val="a"/>
    <w:rsid w:val="00CC5C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CC5CC4"/>
    <w:pPr>
      <w:pBdr>
        <w:left w:val="single" w:sz="8" w:space="0" w:color="auto"/>
        <w:right w:val="single" w:sz="8" w:space="0" w:color="auto"/>
      </w:pBdr>
      <w:spacing w:before="100" w:beforeAutospacing="1" w:after="100" w:afterAutospacing="1"/>
      <w:textAlignment w:val="center"/>
    </w:pPr>
  </w:style>
  <w:style w:type="paragraph" w:customStyle="1" w:styleId="xl98">
    <w:name w:val="xl98"/>
    <w:basedOn w:val="a"/>
    <w:rsid w:val="00CC5C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CC5CC4"/>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00">
    <w:name w:val="xl100"/>
    <w:basedOn w:val="a"/>
    <w:rsid w:val="00CC5CC4"/>
    <w:pPr>
      <w:pBdr>
        <w:top w:val="single" w:sz="8" w:space="0" w:color="auto"/>
        <w:left w:val="single" w:sz="8" w:space="0" w:color="auto"/>
        <w:right w:val="single" w:sz="8" w:space="0" w:color="auto"/>
      </w:pBdr>
      <w:shd w:val="clear" w:color="000000" w:fill="FFEB9C"/>
      <w:spacing w:before="100" w:beforeAutospacing="1" w:after="100" w:afterAutospacing="1"/>
      <w:textAlignment w:val="center"/>
    </w:pPr>
    <w:rPr>
      <w:color w:val="9C6500"/>
    </w:rPr>
  </w:style>
  <w:style w:type="paragraph" w:customStyle="1" w:styleId="xl101">
    <w:name w:val="xl101"/>
    <w:basedOn w:val="a"/>
    <w:rsid w:val="00CC5CC4"/>
    <w:pPr>
      <w:pBdr>
        <w:left w:val="single" w:sz="8" w:space="0" w:color="auto"/>
        <w:right w:val="single" w:sz="8" w:space="0" w:color="auto"/>
      </w:pBdr>
      <w:shd w:val="clear" w:color="000000" w:fill="FFEB9C"/>
      <w:spacing w:before="100" w:beforeAutospacing="1" w:after="100" w:afterAutospacing="1"/>
      <w:textAlignment w:val="center"/>
    </w:pPr>
    <w:rPr>
      <w:color w:val="9C6500"/>
    </w:rPr>
  </w:style>
  <w:style w:type="paragraph" w:customStyle="1" w:styleId="xl102">
    <w:name w:val="xl102"/>
    <w:basedOn w:val="a"/>
    <w:rsid w:val="00CC5CC4"/>
    <w:pPr>
      <w:pBdr>
        <w:left w:val="single" w:sz="8" w:space="0" w:color="auto"/>
        <w:bottom w:val="single" w:sz="8" w:space="0" w:color="auto"/>
        <w:right w:val="single" w:sz="8" w:space="0" w:color="auto"/>
      </w:pBdr>
      <w:shd w:val="clear" w:color="000000" w:fill="FFEB9C"/>
      <w:spacing w:before="100" w:beforeAutospacing="1" w:after="100" w:afterAutospacing="1"/>
      <w:textAlignment w:val="center"/>
    </w:pPr>
    <w:rPr>
      <w:color w:val="9C6500"/>
    </w:rPr>
  </w:style>
  <w:style w:type="paragraph" w:customStyle="1" w:styleId="xl103">
    <w:name w:val="xl103"/>
    <w:basedOn w:val="a"/>
    <w:rsid w:val="00CC5CC4"/>
    <w:pPr>
      <w:pBdr>
        <w:top w:val="single" w:sz="8" w:space="0" w:color="000000"/>
        <w:left w:val="single" w:sz="8" w:space="0" w:color="000000"/>
        <w:right w:val="single" w:sz="8" w:space="0" w:color="000000"/>
      </w:pBdr>
      <w:spacing w:before="100" w:beforeAutospacing="1" w:after="100" w:afterAutospacing="1"/>
      <w:textAlignment w:val="center"/>
    </w:pPr>
  </w:style>
  <w:style w:type="paragraph" w:customStyle="1" w:styleId="xl104">
    <w:name w:val="xl104"/>
    <w:basedOn w:val="a"/>
    <w:rsid w:val="00CC5CC4"/>
    <w:pPr>
      <w:pBdr>
        <w:left w:val="single" w:sz="8" w:space="0" w:color="000000"/>
        <w:right w:val="single" w:sz="8" w:space="0" w:color="000000"/>
      </w:pBdr>
      <w:spacing w:before="100" w:beforeAutospacing="1" w:after="100" w:afterAutospacing="1"/>
      <w:textAlignment w:val="center"/>
    </w:pPr>
  </w:style>
  <w:style w:type="paragraph" w:customStyle="1" w:styleId="xl105">
    <w:name w:val="xl105"/>
    <w:basedOn w:val="a"/>
    <w:rsid w:val="00CC5CC4"/>
    <w:pPr>
      <w:pBdr>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106">
    <w:name w:val="xl106"/>
    <w:basedOn w:val="a"/>
    <w:rsid w:val="00CC5CC4"/>
    <w:pPr>
      <w:pBdr>
        <w:top w:val="single" w:sz="8" w:space="0" w:color="000000"/>
        <w:left w:val="single" w:sz="8" w:space="0" w:color="000000"/>
        <w:right w:val="single" w:sz="8" w:space="0" w:color="000000"/>
      </w:pBdr>
      <w:spacing w:before="100" w:beforeAutospacing="1" w:after="100" w:afterAutospacing="1"/>
      <w:textAlignment w:val="center"/>
    </w:pPr>
    <w:rPr>
      <w:color w:val="000000"/>
    </w:rPr>
  </w:style>
  <w:style w:type="paragraph" w:customStyle="1" w:styleId="xl107">
    <w:name w:val="xl107"/>
    <w:basedOn w:val="a"/>
    <w:rsid w:val="00CC5CC4"/>
    <w:pPr>
      <w:pBdr>
        <w:left w:val="single" w:sz="8" w:space="0" w:color="000000"/>
        <w:right w:val="single" w:sz="8" w:space="0" w:color="000000"/>
      </w:pBdr>
      <w:spacing w:before="100" w:beforeAutospacing="1" w:after="100" w:afterAutospacing="1"/>
      <w:textAlignment w:val="center"/>
    </w:pPr>
    <w:rPr>
      <w:color w:val="000000"/>
    </w:rPr>
  </w:style>
  <w:style w:type="paragraph" w:customStyle="1" w:styleId="xl108">
    <w:name w:val="xl108"/>
    <w:basedOn w:val="a"/>
    <w:rsid w:val="00CC5CC4"/>
    <w:pPr>
      <w:pBdr>
        <w:left w:val="single" w:sz="8" w:space="0" w:color="000000"/>
        <w:bottom w:val="single" w:sz="8" w:space="0" w:color="000000"/>
        <w:right w:val="single" w:sz="8" w:space="0" w:color="000000"/>
      </w:pBdr>
      <w:spacing w:before="100" w:beforeAutospacing="1" w:after="100" w:afterAutospacing="1"/>
      <w:textAlignment w:val="center"/>
    </w:pPr>
    <w:rPr>
      <w:color w:val="000000"/>
    </w:rPr>
  </w:style>
  <w:style w:type="paragraph" w:customStyle="1" w:styleId="xl109">
    <w:name w:val="xl109"/>
    <w:basedOn w:val="a"/>
    <w:rsid w:val="00CC5CC4"/>
    <w:pPr>
      <w:pBdr>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10">
    <w:name w:val="xl110"/>
    <w:basedOn w:val="a"/>
    <w:rsid w:val="00CC5CC4"/>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11">
    <w:name w:val="xl111"/>
    <w:basedOn w:val="a"/>
    <w:rsid w:val="00CC5CC4"/>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12">
    <w:name w:val="xl112"/>
    <w:basedOn w:val="a"/>
    <w:rsid w:val="00CC5CC4"/>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13">
    <w:name w:val="xl113"/>
    <w:basedOn w:val="a"/>
    <w:rsid w:val="00CC5CC4"/>
    <w:pPr>
      <w:pBdr>
        <w:left w:val="single" w:sz="8" w:space="0" w:color="000000"/>
        <w:bottom w:val="single" w:sz="8" w:space="0" w:color="auto"/>
        <w:right w:val="single" w:sz="8" w:space="0" w:color="000000"/>
      </w:pBdr>
      <w:spacing w:before="100" w:beforeAutospacing="1" w:after="100" w:afterAutospacing="1"/>
      <w:jc w:val="center"/>
      <w:textAlignment w:val="center"/>
    </w:pPr>
  </w:style>
  <w:style w:type="paragraph" w:customStyle="1" w:styleId="xl114">
    <w:name w:val="xl114"/>
    <w:basedOn w:val="a"/>
    <w:rsid w:val="00CC5CC4"/>
    <w:pPr>
      <w:pBdr>
        <w:top w:val="single" w:sz="8" w:space="0" w:color="auto"/>
        <w:left w:val="single" w:sz="8" w:space="0" w:color="auto"/>
        <w:right w:val="single" w:sz="8" w:space="0" w:color="auto"/>
      </w:pBdr>
      <w:shd w:val="clear" w:color="000000" w:fill="FFEB9C"/>
      <w:spacing w:before="100" w:beforeAutospacing="1" w:after="100" w:afterAutospacing="1"/>
      <w:jc w:val="center"/>
      <w:textAlignment w:val="center"/>
    </w:pPr>
    <w:rPr>
      <w:color w:val="9C6500"/>
    </w:rPr>
  </w:style>
  <w:style w:type="paragraph" w:customStyle="1" w:styleId="xl115">
    <w:name w:val="xl115"/>
    <w:basedOn w:val="a"/>
    <w:rsid w:val="00CC5CC4"/>
    <w:pPr>
      <w:pBdr>
        <w:left w:val="single" w:sz="8" w:space="0" w:color="auto"/>
        <w:right w:val="single" w:sz="8" w:space="0" w:color="auto"/>
      </w:pBdr>
      <w:shd w:val="clear" w:color="000000" w:fill="FFEB9C"/>
      <w:spacing w:before="100" w:beforeAutospacing="1" w:after="100" w:afterAutospacing="1"/>
      <w:jc w:val="center"/>
      <w:textAlignment w:val="center"/>
    </w:pPr>
    <w:rPr>
      <w:color w:val="9C6500"/>
    </w:rPr>
  </w:style>
  <w:style w:type="paragraph" w:customStyle="1" w:styleId="xl116">
    <w:name w:val="xl116"/>
    <w:basedOn w:val="a"/>
    <w:rsid w:val="00CC5CC4"/>
    <w:pPr>
      <w:pBdr>
        <w:left w:val="single" w:sz="8" w:space="0" w:color="auto"/>
        <w:bottom w:val="single" w:sz="8" w:space="0" w:color="auto"/>
        <w:right w:val="single" w:sz="8" w:space="0" w:color="auto"/>
      </w:pBdr>
      <w:shd w:val="clear" w:color="000000" w:fill="FFEB9C"/>
      <w:spacing w:before="100" w:beforeAutospacing="1" w:after="100" w:afterAutospacing="1"/>
      <w:jc w:val="center"/>
      <w:textAlignment w:val="center"/>
    </w:pPr>
    <w:rPr>
      <w:color w:val="9C6500"/>
    </w:rPr>
  </w:style>
  <w:style w:type="paragraph" w:customStyle="1" w:styleId="xl117">
    <w:name w:val="xl117"/>
    <w:basedOn w:val="a"/>
    <w:rsid w:val="00CC5C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CC5C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
    <w:rsid w:val="00CC5CC4"/>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styleId="2d">
    <w:name w:val="toc 2"/>
    <w:basedOn w:val="a"/>
    <w:next w:val="a"/>
    <w:autoRedefine/>
    <w:uiPriority w:val="39"/>
    <w:qFormat/>
    <w:rsid w:val="001557AC"/>
    <w:pPr>
      <w:ind w:left="240"/>
    </w:pPr>
  </w:style>
  <w:style w:type="paragraph" w:customStyle="1" w:styleId="afffc">
    <w:name w:val="Текст отчета"/>
    <w:basedOn w:val="a"/>
    <w:rsid w:val="0026549E"/>
    <w:pPr>
      <w:spacing w:before="120" w:after="120"/>
      <w:ind w:firstLine="709"/>
      <w:jc w:val="both"/>
    </w:pPr>
    <w:rPr>
      <w:rFonts w:ascii="Arial" w:hAnsi="Arial"/>
      <w:snapToGrid w:val="0"/>
      <w:szCs w:val="20"/>
    </w:rPr>
  </w:style>
  <w:style w:type="paragraph" w:styleId="2e">
    <w:name w:val="List 2"/>
    <w:basedOn w:val="a"/>
    <w:rsid w:val="005E3C43"/>
    <w:pPr>
      <w:ind w:left="566" w:hanging="283"/>
      <w:contextualSpacing/>
    </w:pPr>
  </w:style>
  <w:style w:type="character" w:customStyle="1" w:styleId="25">
    <w:name w:val="Основной текст с отступом 2 Знак"/>
    <w:link w:val="24"/>
    <w:rsid w:val="00443166"/>
    <w:rPr>
      <w:sz w:val="24"/>
      <w:szCs w:val="24"/>
    </w:rPr>
  </w:style>
  <w:style w:type="paragraph" w:styleId="afffd">
    <w:name w:val="TOC Heading"/>
    <w:basedOn w:val="1"/>
    <w:next w:val="a"/>
    <w:uiPriority w:val="39"/>
    <w:qFormat/>
    <w:rsid w:val="00852801"/>
    <w:pPr>
      <w:keepLines/>
      <w:spacing w:before="480" w:line="276" w:lineRule="auto"/>
      <w:jc w:val="left"/>
      <w:outlineLvl w:val="9"/>
    </w:pPr>
    <w:rPr>
      <w:rFonts w:ascii="Cambria" w:hAnsi="Cambria"/>
      <w:b/>
      <w:bCs/>
      <w:color w:val="365F91"/>
      <w:sz w:val="28"/>
      <w:szCs w:val="28"/>
    </w:rPr>
  </w:style>
  <w:style w:type="paragraph" w:styleId="37">
    <w:name w:val="toc 3"/>
    <w:basedOn w:val="a"/>
    <w:next w:val="a"/>
    <w:autoRedefine/>
    <w:uiPriority w:val="39"/>
    <w:unhideWhenUsed/>
    <w:qFormat/>
    <w:rsid w:val="00852801"/>
    <w:pPr>
      <w:spacing w:after="100" w:line="276" w:lineRule="auto"/>
      <w:ind w:left="440"/>
    </w:pPr>
    <w:rPr>
      <w:rFonts w:ascii="Calibri" w:hAnsi="Calibri"/>
      <w:sz w:val="22"/>
      <w:szCs w:val="22"/>
    </w:rPr>
  </w:style>
  <w:style w:type="paragraph" w:customStyle="1" w:styleId="1c">
    <w:name w:val="Название объекта1"/>
    <w:basedOn w:val="a"/>
    <w:next w:val="a"/>
    <w:rsid w:val="00CA5290"/>
    <w:pPr>
      <w:jc w:val="center"/>
    </w:pPr>
    <w:rPr>
      <w:rFonts w:ascii="Arial" w:hAnsi="Arial"/>
      <w:b/>
      <w:szCs w:val="20"/>
      <w:lang w:eastAsia="ar-SA"/>
    </w:rPr>
  </w:style>
  <w:style w:type="paragraph" w:styleId="afffe">
    <w:name w:val="List Paragraph"/>
    <w:basedOn w:val="a"/>
    <w:uiPriority w:val="34"/>
    <w:qFormat/>
    <w:rsid w:val="008E2181"/>
    <w:pPr>
      <w:spacing w:after="200" w:line="276" w:lineRule="auto"/>
      <w:ind w:left="720"/>
      <w:contextualSpacing/>
    </w:pPr>
    <w:rPr>
      <w:rFonts w:ascii="Calibri" w:hAnsi="Calibri"/>
      <w:sz w:val="22"/>
      <w:szCs w:val="22"/>
    </w:rPr>
  </w:style>
  <w:style w:type="character" w:customStyle="1" w:styleId="a4">
    <w:name w:val="Подзаголовок Знак"/>
    <w:link w:val="a3"/>
    <w:rsid w:val="00C737CA"/>
    <w:rPr>
      <w:b/>
      <w:sz w:val="24"/>
    </w:rPr>
  </w:style>
  <w:style w:type="character" w:customStyle="1" w:styleId="33">
    <w:name w:val="Основной текст с отступом 3 Знак"/>
    <w:link w:val="32"/>
    <w:rsid w:val="00C737CA"/>
    <w:rPr>
      <w:rFonts w:ascii="Calibri" w:eastAsia="Calibri" w:hAnsi="Calibri"/>
      <w:sz w:val="16"/>
      <w:lang w:val="x-none" w:eastAsia="x-none"/>
    </w:rPr>
  </w:style>
  <w:style w:type="character" w:customStyle="1" w:styleId="affa">
    <w:name w:val="Название Знак"/>
    <w:link w:val="aff9"/>
    <w:rsid w:val="00C737CA"/>
    <w:rPr>
      <w:rFonts w:eastAsia="Calibri"/>
      <w:b/>
      <w:sz w:val="24"/>
      <w:lang w:val="x-none"/>
    </w:rPr>
  </w:style>
  <w:style w:type="character" w:customStyle="1" w:styleId="z-0">
    <w:name w:val="z-Начало формы Знак"/>
    <w:link w:val="z-"/>
    <w:rsid w:val="00C737CA"/>
    <w:rPr>
      <w:rFonts w:ascii="Arial" w:eastAsia="Calibri" w:hAnsi="Arial"/>
      <w:vanish/>
      <w:sz w:val="16"/>
      <w:lang w:val="x-none"/>
    </w:rPr>
  </w:style>
  <w:style w:type="character" w:customStyle="1" w:styleId="z-2">
    <w:name w:val="z-Конец формы Знак"/>
    <w:link w:val="z-1"/>
    <w:rsid w:val="00C737CA"/>
    <w:rPr>
      <w:rFonts w:ascii="Arial" w:eastAsia="Calibri" w:hAnsi="Arial"/>
      <w:vanish/>
      <w:sz w:val="1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631F5"/>
    <w:rPr>
      <w:sz w:val="24"/>
      <w:szCs w:val="24"/>
    </w:rPr>
  </w:style>
  <w:style w:type="paragraph" w:styleId="1">
    <w:name w:val="heading 1"/>
    <w:basedOn w:val="a"/>
    <w:next w:val="a"/>
    <w:link w:val="10"/>
    <w:uiPriority w:val="9"/>
    <w:qFormat/>
    <w:rsid w:val="007E714B"/>
    <w:pPr>
      <w:keepNext/>
      <w:jc w:val="both"/>
      <w:outlineLvl w:val="0"/>
    </w:pPr>
    <w:rPr>
      <w:szCs w:val="20"/>
    </w:rPr>
  </w:style>
  <w:style w:type="paragraph" w:styleId="2">
    <w:name w:val="heading 2"/>
    <w:aliases w:val="Знак Знак"/>
    <w:basedOn w:val="a"/>
    <w:next w:val="a"/>
    <w:link w:val="20"/>
    <w:uiPriority w:val="9"/>
    <w:qFormat/>
    <w:rsid w:val="0058382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C5CC4"/>
    <w:pPr>
      <w:keepNext/>
      <w:spacing w:before="240" w:after="60"/>
      <w:outlineLvl w:val="2"/>
    </w:pPr>
    <w:rPr>
      <w:rFonts w:ascii="Arial" w:eastAsia="Calibri" w:hAnsi="Arial"/>
      <w:b/>
      <w:sz w:val="26"/>
      <w:szCs w:val="20"/>
      <w:lang w:val="x-none"/>
    </w:rPr>
  </w:style>
  <w:style w:type="paragraph" w:styleId="4">
    <w:name w:val="heading 4"/>
    <w:basedOn w:val="a"/>
    <w:next w:val="a"/>
    <w:link w:val="40"/>
    <w:qFormat/>
    <w:rsid w:val="00CC5CC4"/>
    <w:pPr>
      <w:keepNext/>
      <w:spacing w:before="240" w:after="60"/>
      <w:outlineLvl w:val="3"/>
    </w:pPr>
    <w:rPr>
      <w:rFonts w:eastAsia="Calibri"/>
      <w:b/>
      <w:sz w:val="28"/>
      <w:szCs w:val="20"/>
      <w:lang w:val="x-none"/>
    </w:rPr>
  </w:style>
  <w:style w:type="paragraph" w:styleId="5">
    <w:name w:val="heading 5"/>
    <w:basedOn w:val="a"/>
    <w:next w:val="a"/>
    <w:link w:val="50"/>
    <w:qFormat/>
    <w:rsid w:val="00C63DD6"/>
    <w:pPr>
      <w:spacing w:before="240" w:after="60"/>
      <w:outlineLvl w:val="4"/>
    </w:pPr>
    <w:rPr>
      <w:b/>
      <w:bCs/>
      <w:i/>
      <w:iCs/>
      <w:sz w:val="26"/>
      <w:szCs w:val="26"/>
    </w:rPr>
  </w:style>
  <w:style w:type="paragraph" w:styleId="7">
    <w:name w:val="heading 7"/>
    <w:basedOn w:val="a"/>
    <w:next w:val="a"/>
    <w:link w:val="70"/>
    <w:qFormat/>
    <w:rsid w:val="007C5402"/>
    <w:pPr>
      <w:widowControl w:val="0"/>
      <w:suppressAutoHyphens/>
      <w:autoSpaceDE w:val="0"/>
      <w:spacing w:before="240" w:after="60"/>
      <w:ind w:firstLine="720"/>
      <w:jc w:val="both"/>
      <w:outlineLvl w:val="6"/>
    </w:pPr>
    <w:rPr>
      <w:rFonts w:ascii="Calibri" w:hAnsi="Calibri"/>
      <w:sz w:val="20"/>
      <w:szCs w:val="20"/>
      <w:lang w:val="x-none" w:eastAsia="x-none"/>
    </w:rPr>
  </w:style>
  <w:style w:type="character" w:default="1" w:styleId="a0">
    <w:name w:val="Default Paragraph Font"/>
    <w:aliases w:val=" Знак Знак5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uiPriority w:val="9"/>
    <w:locked/>
    <w:rsid w:val="007C5402"/>
    <w:rPr>
      <w:sz w:val="24"/>
      <w:lang w:val="ru-RU" w:eastAsia="ru-RU" w:bidi="ar-SA"/>
    </w:rPr>
  </w:style>
  <w:style w:type="character" w:customStyle="1" w:styleId="20">
    <w:name w:val="Заголовок 2 Знак"/>
    <w:aliases w:val="Знак Знак Знак1"/>
    <w:link w:val="2"/>
    <w:uiPriority w:val="9"/>
    <w:locked/>
    <w:rsid w:val="00CC5CC4"/>
    <w:rPr>
      <w:rFonts w:ascii="Arial" w:hAnsi="Arial" w:cs="Arial"/>
      <w:b/>
      <w:bCs/>
      <w:i/>
      <w:iCs/>
      <w:sz w:val="28"/>
      <w:szCs w:val="28"/>
      <w:lang w:val="ru-RU" w:eastAsia="ru-RU" w:bidi="ar-SA"/>
    </w:rPr>
  </w:style>
  <w:style w:type="character" w:customStyle="1" w:styleId="30">
    <w:name w:val="Заголовок 3 Знак"/>
    <w:link w:val="3"/>
    <w:locked/>
    <w:rsid w:val="00CC5CC4"/>
    <w:rPr>
      <w:rFonts w:ascii="Arial" w:eastAsia="Calibri" w:hAnsi="Arial"/>
      <w:b/>
      <w:sz w:val="26"/>
      <w:lang w:val="x-none" w:eastAsia="ru-RU" w:bidi="ar-SA"/>
    </w:rPr>
  </w:style>
  <w:style w:type="character" w:customStyle="1" w:styleId="40">
    <w:name w:val="Заголовок 4 Знак"/>
    <w:link w:val="4"/>
    <w:locked/>
    <w:rsid w:val="00CC5CC4"/>
    <w:rPr>
      <w:rFonts w:eastAsia="Calibri"/>
      <w:b/>
      <w:sz w:val="28"/>
      <w:lang w:val="x-none" w:eastAsia="ru-RU" w:bidi="ar-SA"/>
    </w:rPr>
  </w:style>
  <w:style w:type="character" w:customStyle="1" w:styleId="50">
    <w:name w:val="Заголовок 5 Знак"/>
    <w:link w:val="5"/>
    <w:locked/>
    <w:rsid w:val="00CC5CC4"/>
    <w:rPr>
      <w:b/>
      <w:bCs/>
      <w:i/>
      <w:iCs/>
      <w:sz w:val="26"/>
      <w:szCs w:val="26"/>
      <w:lang w:val="ru-RU" w:eastAsia="ru-RU" w:bidi="ar-SA"/>
    </w:rPr>
  </w:style>
  <w:style w:type="character" w:customStyle="1" w:styleId="70">
    <w:name w:val="Заголовок 7 Знак"/>
    <w:link w:val="7"/>
    <w:locked/>
    <w:rsid w:val="007C5402"/>
    <w:rPr>
      <w:rFonts w:ascii="Calibri" w:hAnsi="Calibri"/>
      <w:lang w:val="x-none" w:eastAsia="x-none" w:bidi="ar-SA"/>
    </w:rPr>
  </w:style>
  <w:style w:type="paragraph" w:customStyle="1" w:styleId="51">
    <w:name w:val=" Знак Знак5"/>
    <w:basedOn w:val="a"/>
    <w:rsid w:val="00540A62"/>
    <w:pPr>
      <w:spacing w:after="160" w:line="240" w:lineRule="exact"/>
    </w:pPr>
    <w:rPr>
      <w:rFonts w:ascii="Verdana" w:hAnsi="Verdana"/>
      <w:sz w:val="20"/>
      <w:szCs w:val="20"/>
      <w:lang w:val="en-US" w:eastAsia="en-US"/>
    </w:rPr>
  </w:style>
  <w:style w:type="paragraph" w:customStyle="1" w:styleId="Normal">
    <w:name w:val="Normal"/>
    <w:rsid w:val="00BE3B23"/>
    <w:pPr>
      <w:widowControl w:val="0"/>
    </w:pPr>
    <w:rPr>
      <w:snapToGrid w:val="0"/>
    </w:rPr>
  </w:style>
  <w:style w:type="paragraph" w:styleId="a3">
    <w:name w:val="Subtitle"/>
    <w:basedOn w:val="a"/>
    <w:link w:val="a4"/>
    <w:qFormat/>
    <w:rsid w:val="00BE3B23"/>
    <w:pPr>
      <w:ind w:right="-766"/>
      <w:jc w:val="center"/>
    </w:pPr>
    <w:rPr>
      <w:b/>
      <w:szCs w:val="20"/>
      <w:lang w:val="x-none" w:eastAsia="x-none"/>
    </w:rPr>
  </w:style>
  <w:style w:type="paragraph" w:styleId="a5">
    <w:name w:val="header"/>
    <w:aliases w:val="ВерхКолонтитул"/>
    <w:basedOn w:val="a"/>
    <w:link w:val="a6"/>
    <w:uiPriority w:val="99"/>
    <w:rsid w:val="00BE3B23"/>
    <w:pPr>
      <w:tabs>
        <w:tab w:val="center" w:pos="4677"/>
        <w:tab w:val="right" w:pos="9355"/>
      </w:tabs>
    </w:pPr>
  </w:style>
  <w:style w:type="character" w:customStyle="1" w:styleId="a6">
    <w:name w:val="Верхний колонтитул Знак"/>
    <w:aliases w:val="ВерхКолонтитул Знак"/>
    <w:link w:val="a5"/>
    <w:uiPriority w:val="99"/>
    <w:locked/>
    <w:rsid w:val="00571CFB"/>
    <w:rPr>
      <w:sz w:val="24"/>
      <w:szCs w:val="24"/>
      <w:lang w:val="ru-RU" w:eastAsia="ru-RU" w:bidi="ar-SA"/>
    </w:rPr>
  </w:style>
  <w:style w:type="character" w:styleId="a7">
    <w:name w:val="page number"/>
    <w:basedOn w:val="a0"/>
    <w:rsid w:val="00BE3B23"/>
  </w:style>
  <w:style w:type="paragraph" w:styleId="a8">
    <w:name w:val="Body Text"/>
    <w:aliases w:val="Основной текст Знак Знак,bt"/>
    <w:basedOn w:val="a"/>
    <w:link w:val="a9"/>
    <w:rsid w:val="00BE3B23"/>
    <w:rPr>
      <w:b/>
      <w:sz w:val="28"/>
    </w:rPr>
  </w:style>
  <w:style w:type="character" w:customStyle="1" w:styleId="a9">
    <w:name w:val="Основной текст Знак"/>
    <w:aliases w:val="Основной текст Знак Знак Знак1,bt Знак"/>
    <w:link w:val="a8"/>
    <w:locked/>
    <w:rsid w:val="007C5402"/>
    <w:rPr>
      <w:b/>
      <w:sz w:val="28"/>
      <w:szCs w:val="24"/>
      <w:lang w:val="ru-RU" w:eastAsia="ru-RU" w:bidi="ar-SA"/>
    </w:rPr>
  </w:style>
  <w:style w:type="paragraph" w:styleId="aa">
    <w:name w:val="Plain Text"/>
    <w:aliases w:val="Знак Знак Знак Знак,Знак Знак Знак"/>
    <w:basedOn w:val="a"/>
    <w:link w:val="ab"/>
    <w:rsid w:val="00062300"/>
    <w:rPr>
      <w:rFonts w:ascii="Courier New" w:hAnsi="Courier New" w:cs="Courier New"/>
      <w:sz w:val="20"/>
      <w:szCs w:val="20"/>
    </w:rPr>
  </w:style>
  <w:style w:type="character" w:customStyle="1" w:styleId="ab">
    <w:name w:val="Текст Знак"/>
    <w:aliases w:val="Знак Знак Знак Знак Знак2,Знак Знак Знак Знак2"/>
    <w:link w:val="aa"/>
    <w:locked/>
    <w:rsid w:val="007C5402"/>
    <w:rPr>
      <w:rFonts w:ascii="Courier New" w:hAnsi="Courier New" w:cs="Courier New"/>
      <w:lang w:val="ru-RU" w:eastAsia="ru-RU" w:bidi="ar-SA"/>
    </w:rPr>
  </w:style>
  <w:style w:type="paragraph" w:styleId="ac">
    <w:name w:val="Balloon Text"/>
    <w:basedOn w:val="a"/>
    <w:link w:val="ad"/>
    <w:uiPriority w:val="99"/>
    <w:semiHidden/>
    <w:rsid w:val="00A33AB0"/>
    <w:rPr>
      <w:rFonts w:ascii="Tahoma" w:hAnsi="Tahoma" w:cs="Tahoma"/>
      <w:sz w:val="16"/>
      <w:szCs w:val="16"/>
    </w:rPr>
  </w:style>
  <w:style w:type="character" w:customStyle="1" w:styleId="ad">
    <w:name w:val="Текст выноски Знак"/>
    <w:link w:val="ac"/>
    <w:uiPriority w:val="99"/>
    <w:locked/>
    <w:rsid w:val="007C5402"/>
    <w:rPr>
      <w:rFonts w:ascii="Tahoma" w:hAnsi="Tahoma" w:cs="Tahoma"/>
      <w:sz w:val="16"/>
      <w:szCs w:val="16"/>
      <w:lang w:val="ru-RU" w:eastAsia="ru-RU" w:bidi="ar-SA"/>
    </w:rPr>
  </w:style>
  <w:style w:type="table" w:styleId="ae">
    <w:name w:val="Table Grid"/>
    <w:basedOn w:val="a1"/>
    <w:uiPriority w:val="59"/>
    <w:rsid w:val="00113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qFormat/>
    <w:rsid w:val="00597430"/>
    <w:pPr>
      <w:jc w:val="center"/>
    </w:pPr>
    <w:rPr>
      <w:sz w:val="32"/>
    </w:rPr>
  </w:style>
  <w:style w:type="paragraph" w:customStyle="1" w:styleId="ConsPlusNonformat">
    <w:name w:val="ConsPlusNonformat"/>
    <w:rsid w:val="006C4129"/>
    <w:pPr>
      <w:autoSpaceDE w:val="0"/>
      <w:autoSpaceDN w:val="0"/>
      <w:adjustRightInd w:val="0"/>
    </w:pPr>
    <w:rPr>
      <w:rFonts w:ascii="Courier New" w:hAnsi="Courier New" w:cs="Courier New"/>
    </w:rPr>
  </w:style>
  <w:style w:type="paragraph" w:customStyle="1" w:styleId="31">
    <w:name w:val="Абзац списка3"/>
    <w:aliases w:val="List Paragraph,Абзац списка31"/>
    <w:basedOn w:val="a"/>
    <w:link w:val="af0"/>
    <w:uiPriority w:val="34"/>
    <w:qFormat/>
    <w:rsid w:val="00643105"/>
    <w:pPr>
      <w:spacing w:after="200" w:line="276" w:lineRule="auto"/>
      <w:ind w:left="720"/>
      <w:contextualSpacing/>
    </w:pPr>
    <w:rPr>
      <w:rFonts w:ascii="Calibri" w:hAnsi="Calibri"/>
      <w:sz w:val="22"/>
      <w:szCs w:val="22"/>
    </w:rPr>
  </w:style>
  <w:style w:type="character" w:customStyle="1" w:styleId="af0">
    <w:name w:val="Абзац списка Знак"/>
    <w:aliases w:val="ПАРАГРАФ Знак,Абзац списка1 Знак,List Paragraph Знак"/>
    <w:link w:val="31"/>
    <w:uiPriority w:val="34"/>
    <w:locked/>
    <w:rsid w:val="00CC5CC4"/>
    <w:rPr>
      <w:rFonts w:ascii="Calibri" w:hAnsi="Calibri"/>
      <w:sz w:val="22"/>
      <w:szCs w:val="22"/>
      <w:lang w:val="ru-RU" w:eastAsia="ru-RU" w:bidi="ar-SA"/>
    </w:rPr>
  </w:style>
  <w:style w:type="paragraph" w:customStyle="1" w:styleId="Style7">
    <w:name w:val="Style7"/>
    <w:basedOn w:val="a"/>
    <w:rsid w:val="00916D70"/>
    <w:pPr>
      <w:widowControl w:val="0"/>
      <w:autoSpaceDE w:val="0"/>
      <w:autoSpaceDN w:val="0"/>
      <w:adjustRightInd w:val="0"/>
      <w:spacing w:line="302" w:lineRule="exact"/>
      <w:ind w:firstLine="696"/>
    </w:pPr>
  </w:style>
  <w:style w:type="character" w:customStyle="1" w:styleId="FontStyle12">
    <w:name w:val="Font Style12"/>
    <w:rsid w:val="00916D70"/>
    <w:rPr>
      <w:rFonts w:ascii="Times New Roman" w:hAnsi="Times New Roman" w:cs="Times New Roman"/>
      <w:sz w:val="24"/>
      <w:szCs w:val="24"/>
    </w:rPr>
  </w:style>
  <w:style w:type="paragraph" w:styleId="21">
    <w:name w:val="Body Text 2"/>
    <w:basedOn w:val="a"/>
    <w:link w:val="22"/>
    <w:rsid w:val="0093575B"/>
    <w:pPr>
      <w:spacing w:after="120" w:line="480" w:lineRule="auto"/>
    </w:pPr>
  </w:style>
  <w:style w:type="character" w:customStyle="1" w:styleId="22">
    <w:name w:val="Основной текст 2 Знак"/>
    <w:link w:val="21"/>
    <w:locked/>
    <w:rsid w:val="007C5402"/>
    <w:rPr>
      <w:sz w:val="24"/>
      <w:szCs w:val="24"/>
      <w:lang w:val="ru-RU" w:eastAsia="ru-RU" w:bidi="ar-SA"/>
    </w:rPr>
  </w:style>
  <w:style w:type="paragraph" w:customStyle="1" w:styleId="ConsNonformat">
    <w:name w:val="ConsNonformat"/>
    <w:rsid w:val="00D23F25"/>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F86F0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C5CC4"/>
    <w:rPr>
      <w:rFonts w:ascii="Arial" w:hAnsi="Arial" w:cs="Arial"/>
      <w:lang w:val="ru-RU" w:eastAsia="ru-RU" w:bidi="ar-SA"/>
    </w:rPr>
  </w:style>
  <w:style w:type="paragraph" w:customStyle="1" w:styleId="ConsPlusCell">
    <w:name w:val="ConsPlusCell"/>
    <w:rsid w:val="00F86F0D"/>
    <w:pPr>
      <w:autoSpaceDE w:val="0"/>
      <w:autoSpaceDN w:val="0"/>
      <w:adjustRightInd w:val="0"/>
    </w:pPr>
    <w:rPr>
      <w:sz w:val="28"/>
      <w:szCs w:val="28"/>
    </w:rPr>
  </w:style>
  <w:style w:type="character" w:styleId="af1">
    <w:name w:val="footnote reference"/>
    <w:aliases w:val="Знак сноски-FN,Знак сноски 1,Ciae niinee-FN,ftref,Текст сновски,fr,Referencia nota al pie,FZ,Appel note de bas de page,Ciae niinee I,Знак сноски Н"/>
    <w:rsid w:val="00571CFB"/>
    <w:rPr>
      <w:rFonts w:cs="Times New Roman"/>
      <w:vertAlign w:val="superscript"/>
    </w:rPr>
  </w:style>
  <w:style w:type="paragraph" w:styleId="af2">
    <w:name w:val="footnote text"/>
    <w:aliases w:val="Текст сноски Знак1 Знак,Текст сноски Знак Знак Знак,Table_Footnote_last Знак Знак Знак,Текст сноски Знак1,Текст сноски Знак Знак,Table_Footnote_last Знак Знак,single space,Текст сноски-FN,Table_Footnote_last Знак1,-++,Table_Footnote_last"/>
    <w:basedOn w:val="a"/>
    <w:link w:val="af3"/>
    <w:rsid w:val="00571CFB"/>
    <w:pPr>
      <w:widowControl w:val="0"/>
      <w:suppressAutoHyphens/>
      <w:autoSpaceDE w:val="0"/>
      <w:ind w:firstLine="720"/>
      <w:jc w:val="both"/>
    </w:pPr>
    <w:rPr>
      <w:sz w:val="20"/>
      <w:szCs w:val="20"/>
      <w:lang w:val="x-none" w:eastAsia="x-none"/>
    </w:rPr>
  </w:style>
  <w:style w:type="character" w:customStyle="1" w:styleId="af3">
    <w:name w:val="Текст сноски Знак"/>
    <w:aliases w:val="Текст сноски Знак1 Знак Знак1,Текст сноски Знак Знак Знак Знак1,Table_Footnote_last Знак Знак Знак Знак1,Текст сноски Знак1 Знак2,Текст сноски Знак Знак Знак2,Table_Footnote_last Знак Знак Знак2,single space Знак1,Текст сноски-FN Знак1"/>
    <w:link w:val="af2"/>
    <w:locked/>
    <w:rsid w:val="00571CFB"/>
    <w:rPr>
      <w:lang w:val="x-none" w:eastAsia="x-none" w:bidi="ar-SA"/>
    </w:rPr>
  </w:style>
  <w:style w:type="paragraph" w:customStyle="1" w:styleId="ConsCell">
    <w:name w:val="ConsCell"/>
    <w:rsid w:val="00571CFB"/>
    <w:pPr>
      <w:widowControl w:val="0"/>
      <w:autoSpaceDE w:val="0"/>
      <w:autoSpaceDN w:val="0"/>
      <w:adjustRightInd w:val="0"/>
    </w:pPr>
    <w:rPr>
      <w:rFonts w:ascii="Arial" w:hAnsi="Arial" w:cs="Arial"/>
    </w:rPr>
  </w:style>
  <w:style w:type="paragraph" w:customStyle="1" w:styleId="23">
    <w:name w:val="Маркеры 2 уровень"/>
    <w:rsid w:val="00571CFB"/>
    <w:pPr>
      <w:tabs>
        <w:tab w:val="left" w:pos="680"/>
      </w:tabs>
      <w:autoSpaceDE w:val="0"/>
      <w:autoSpaceDN w:val="0"/>
      <w:adjustRightInd w:val="0"/>
      <w:ind w:left="680" w:hanging="170"/>
      <w:jc w:val="both"/>
    </w:pPr>
  </w:style>
  <w:style w:type="character" w:customStyle="1" w:styleId="52">
    <w:name w:val="Знак Знак5"/>
    <w:locked/>
    <w:rsid w:val="00F11E01"/>
    <w:rPr>
      <w:lang w:val="x-none" w:eastAsia="x-none" w:bidi="ar-SA"/>
    </w:rPr>
  </w:style>
  <w:style w:type="paragraph" w:styleId="af4">
    <w:name w:val="Normal (Web)"/>
    <w:aliases w:val="Обычный (Web),Обычный (Web)1,Знак2,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uiPriority w:val="99"/>
    <w:rsid w:val="007C5402"/>
    <w:pPr>
      <w:spacing w:before="100" w:beforeAutospacing="1" w:after="100" w:afterAutospacing="1"/>
    </w:pPr>
    <w:rPr>
      <w:sz w:val="16"/>
      <w:szCs w:val="16"/>
    </w:rPr>
  </w:style>
  <w:style w:type="character" w:customStyle="1" w:styleId="af5">
    <w:name w:val="Обычный (веб) Знак"/>
    <w:aliases w:val="Обычный (Web) Знак,Обычный (Web)1 Знак,Знак2 Знак,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uiPriority w:val="99"/>
    <w:locked/>
    <w:rsid w:val="00CC5CC4"/>
    <w:rPr>
      <w:sz w:val="16"/>
      <w:szCs w:val="16"/>
      <w:lang w:val="ru-RU" w:eastAsia="ru-RU" w:bidi="ar-SA"/>
    </w:rPr>
  </w:style>
  <w:style w:type="paragraph" w:customStyle="1" w:styleId="af6">
    <w:name w:val="Обычный.Название подразделения"/>
    <w:rsid w:val="007C5402"/>
    <w:rPr>
      <w:rFonts w:ascii="SchoolBook" w:hAnsi="SchoolBook" w:cs="SchoolBook"/>
      <w:sz w:val="28"/>
      <w:szCs w:val="28"/>
    </w:rPr>
  </w:style>
  <w:style w:type="paragraph" w:customStyle="1" w:styleId="11">
    <w:name w:val="Знак1 Знак Знак Знак1"/>
    <w:basedOn w:val="a"/>
    <w:rsid w:val="007C5402"/>
    <w:pPr>
      <w:spacing w:after="160" w:line="240" w:lineRule="exact"/>
    </w:pPr>
    <w:rPr>
      <w:rFonts w:ascii="Verdana" w:hAnsi="Verdana" w:cs="Verdana"/>
      <w:lang w:val="en-US" w:eastAsia="en-US"/>
    </w:rPr>
  </w:style>
  <w:style w:type="paragraph" w:styleId="af7">
    <w:name w:val="footer"/>
    <w:basedOn w:val="a"/>
    <w:link w:val="af8"/>
    <w:uiPriority w:val="99"/>
    <w:rsid w:val="007C5402"/>
    <w:pPr>
      <w:tabs>
        <w:tab w:val="center" w:pos="4677"/>
        <w:tab w:val="right" w:pos="9355"/>
      </w:tabs>
    </w:pPr>
    <w:rPr>
      <w:sz w:val="20"/>
      <w:szCs w:val="20"/>
      <w:lang w:val="x-none" w:eastAsia="x-none"/>
    </w:rPr>
  </w:style>
  <w:style w:type="character" w:customStyle="1" w:styleId="af8">
    <w:name w:val="Нижний колонтитул Знак"/>
    <w:link w:val="af7"/>
    <w:uiPriority w:val="99"/>
    <w:locked/>
    <w:rsid w:val="007C5402"/>
    <w:rPr>
      <w:lang w:val="x-none" w:eastAsia="x-none" w:bidi="ar-SA"/>
    </w:rPr>
  </w:style>
  <w:style w:type="paragraph" w:customStyle="1" w:styleId="ConsNormal">
    <w:name w:val="ConsNormal"/>
    <w:rsid w:val="007C5402"/>
    <w:pPr>
      <w:widowControl w:val="0"/>
      <w:autoSpaceDE w:val="0"/>
      <w:autoSpaceDN w:val="0"/>
      <w:adjustRightInd w:val="0"/>
      <w:ind w:right="19772" w:firstLine="720"/>
    </w:pPr>
    <w:rPr>
      <w:rFonts w:ascii="Arial" w:hAnsi="Arial" w:cs="Arial"/>
      <w:lang w:eastAsia="en-US"/>
    </w:rPr>
  </w:style>
  <w:style w:type="paragraph" w:customStyle="1" w:styleId="210">
    <w:name w:val="Основной текст с отступом 21"/>
    <w:basedOn w:val="a"/>
    <w:rsid w:val="007C5402"/>
    <w:pPr>
      <w:suppressAutoHyphens/>
      <w:ind w:firstLine="900"/>
      <w:jc w:val="both"/>
    </w:pPr>
    <w:rPr>
      <w:sz w:val="28"/>
      <w:szCs w:val="28"/>
      <w:lang w:eastAsia="ar-SA"/>
    </w:rPr>
  </w:style>
  <w:style w:type="paragraph" w:styleId="af9">
    <w:name w:val="Body Text Indent"/>
    <w:aliases w:val="Текст абзаца"/>
    <w:basedOn w:val="a"/>
    <w:link w:val="afa"/>
    <w:rsid w:val="007C5402"/>
    <w:pPr>
      <w:spacing w:after="120"/>
      <w:ind w:left="283"/>
    </w:pPr>
    <w:rPr>
      <w:sz w:val="20"/>
      <w:szCs w:val="20"/>
      <w:lang w:val="x-none" w:eastAsia="x-none"/>
    </w:rPr>
  </w:style>
  <w:style w:type="character" w:customStyle="1" w:styleId="afa">
    <w:name w:val="Основной текст с отступом Знак"/>
    <w:aliases w:val="Текст абзаца Знак"/>
    <w:link w:val="af9"/>
    <w:locked/>
    <w:rsid w:val="007C5402"/>
    <w:rPr>
      <w:lang w:val="x-none" w:eastAsia="x-none" w:bidi="ar-SA"/>
    </w:rPr>
  </w:style>
  <w:style w:type="character" w:customStyle="1" w:styleId="afb">
    <w:name w:val="Гипертекстовая ссылка"/>
    <w:rsid w:val="007C5402"/>
    <w:rPr>
      <w:b/>
      <w:color w:val="008000"/>
      <w:sz w:val="20"/>
      <w:u w:val="single"/>
    </w:rPr>
  </w:style>
  <w:style w:type="paragraph" w:customStyle="1" w:styleId="220">
    <w:name w:val="Основной текст с отступом 22"/>
    <w:basedOn w:val="a"/>
    <w:rsid w:val="007C5402"/>
    <w:pPr>
      <w:widowControl w:val="0"/>
      <w:shd w:val="clear" w:color="auto" w:fill="FFFFFF"/>
      <w:tabs>
        <w:tab w:val="left" w:pos="1159"/>
      </w:tabs>
      <w:spacing w:line="353" w:lineRule="exact"/>
      <w:ind w:left="727"/>
      <w:jc w:val="both"/>
    </w:pPr>
    <w:rPr>
      <w:sz w:val="28"/>
      <w:szCs w:val="28"/>
    </w:rPr>
  </w:style>
  <w:style w:type="paragraph" w:customStyle="1" w:styleId="western">
    <w:name w:val="western"/>
    <w:basedOn w:val="a"/>
    <w:rsid w:val="007C5402"/>
    <w:pPr>
      <w:spacing w:before="100" w:beforeAutospacing="1" w:after="100" w:afterAutospacing="1"/>
    </w:pPr>
  </w:style>
  <w:style w:type="paragraph" w:customStyle="1" w:styleId="afc">
    <w:name w:val="Знак"/>
    <w:basedOn w:val="a"/>
    <w:rsid w:val="007C5402"/>
    <w:pPr>
      <w:spacing w:after="160" w:line="240" w:lineRule="exact"/>
    </w:pPr>
    <w:rPr>
      <w:rFonts w:ascii="Verdana" w:hAnsi="Verdana" w:cs="Verdana"/>
      <w:sz w:val="20"/>
      <w:szCs w:val="20"/>
      <w:lang w:val="en-US" w:eastAsia="en-US"/>
    </w:rPr>
  </w:style>
  <w:style w:type="character" w:styleId="afd">
    <w:name w:val="Strong"/>
    <w:qFormat/>
    <w:rsid w:val="007C5402"/>
    <w:rPr>
      <w:rFonts w:cs="Times New Roman"/>
      <w:b/>
      <w:bCs/>
    </w:rPr>
  </w:style>
  <w:style w:type="paragraph" w:styleId="afe">
    <w:name w:val="annotation text"/>
    <w:basedOn w:val="a"/>
    <w:link w:val="aff"/>
    <w:rsid w:val="007C5402"/>
    <w:rPr>
      <w:sz w:val="20"/>
      <w:szCs w:val="20"/>
      <w:lang w:val="x-none" w:eastAsia="x-none"/>
    </w:rPr>
  </w:style>
  <w:style w:type="character" w:customStyle="1" w:styleId="aff">
    <w:name w:val="Текст примечания Знак"/>
    <w:link w:val="afe"/>
    <w:locked/>
    <w:rsid w:val="007C5402"/>
    <w:rPr>
      <w:lang w:val="x-none" w:eastAsia="x-none" w:bidi="ar-SA"/>
    </w:rPr>
  </w:style>
  <w:style w:type="paragraph" w:customStyle="1" w:styleId="112">
    <w:name w:val="Знак1 Знак Знак Знак12"/>
    <w:basedOn w:val="a"/>
    <w:rsid w:val="007C5402"/>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
    <w:rsid w:val="007C5402"/>
    <w:pPr>
      <w:spacing w:before="100" w:beforeAutospacing="1" w:after="100" w:afterAutospacing="1"/>
    </w:pPr>
    <w:rPr>
      <w:rFonts w:ascii="Cambria" w:hAnsi="Cambria" w:cs="Cambria"/>
    </w:rPr>
  </w:style>
  <w:style w:type="paragraph" w:customStyle="1" w:styleId="formattexttopleveltext">
    <w:name w:val="formattext topleveltext"/>
    <w:basedOn w:val="a"/>
    <w:rsid w:val="007C5402"/>
    <w:pPr>
      <w:spacing w:before="100" w:beforeAutospacing="1" w:after="100" w:afterAutospacing="1"/>
    </w:pPr>
    <w:rPr>
      <w:rFonts w:ascii="Cambria" w:hAnsi="Cambria" w:cs="Cambria"/>
    </w:rPr>
  </w:style>
  <w:style w:type="character" w:styleId="aff0">
    <w:name w:val="annotation reference"/>
    <w:rsid w:val="007C5402"/>
    <w:rPr>
      <w:rFonts w:cs="Times New Roman"/>
      <w:sz w:val="16"/>
      <w:szCs w:val="16"/>
    </w:rPr>
  </w:style>
  <w:style w:type="paragraph" w:styleId="aff1">
    <w:name w:val="annotation subject"/>
    <w:basedOn w:val="afe"/>
    <w:next w:val="afe"/>
    <w:link w:val="aff2"/>
    <w:semiHidden/>
    <w:rsid w:val="007C5402"/>
    <w:rPr>
      <w:b/>
      <w:bCs/>
    </w:rPr>
  </w:style>
  <w:style w:type="character" w:customStyle="1" w:styleId="aff2">
    <w:name w:val="Тема примечания Знак"/>
    <w:link w:val="aff1"/>
    <w:locked/>
    <w:rsid w:val="007C5402"/>
    <w:rPr>
      <w:b/>
      <w:bCs/>
      <w:lang w:val="x-none" w:eastAsia="x-none" w:bidi="ar-SA"/>
    </w:rPr>
  </w:style>
  <w:style w:type="paragraph" w:customStyle="1" w:styleId="ConsPlusTitle">
    <w:name w:val="ConsPlusTitle"/>
    <w:rsid w:val="007C5402"/>
    <w:pPr>
      <w:widowControl w:val="0"/>
      <w:autoSpaceDE w:val="0"/>
      <w:autoSpaceDN w:val="0"/>
      <w:adjustRightInd w:val="0"/>
    </w:pPr>
    <w:rPr>
      <w:rFonts w:ascii="Calibri" w:hAnsi="Calibri" w:cs="Calibri"/>
      <w:b/>
      <w:bCs/>
      <w:sz w:val="22"/>
      <w:szCs w:val="22"/>
    </w:rPr>
  </w:style>
  <w:style w:type="paragraph" w:customStyle="1" w:styleId="ListParagraph1">
    <w:name w:val="List Paragraph1"/>
    <w:basedOn w:val="a"/>
    <w:link w:val="ListParagraphChar2"/>
    <w:rsid w:val="007C5402"/>
    <w:pPr>
      <w:ind w:left="720"/>
    </w:pPr>
  </w:style>
  <w:style w:type="character" w:customStyle="1" w:styleId="ListParagraphChar2">
    <w:name w:val="List Paragraph Char2"/>
    <w:link w:val="ListParagraph1"/>
    <w:locked/>
    <w:rsid w:val="00CC5CC4"/>
    <w:rPr>
      <w:sz w:val="24"/>
      <w:szCs w:val="24"/>
      <w:lang w:val="ru-RU" w:eastAsia="ru-RU" w:bidi="ar-SA"/>
    </w:rPr>
  </w:style>
  <w:style w:type="paragraph" w:customStyle="1" w:styleId="111">
    <w:name w:val="Знак1 Знак Знак Знак11"/>
    <w:basedOn w:val="a"/>
    <w:rsid w:val="007C5402"/>
    <w:pPr>
      <w:spacing w:after="160" w:line="240" w:lineRule="exact"/>
    </w:pPr>
    <w:rPr>
      <w:rFonts w:ascii="Verdana" w:hAnsi="Verdana" w:cs="Verdana"/>
      <w:lang w:val="en-US" w:eastAsia="en-US"/>
    </w:rPr>
  </w:style>
  <w:style w:type="paragraph" w:customStyle="1" w:styleId="12">
    <w:name w:val="Без интервала1"/>
    <w:link w:val="NoSpacingChar"/>
    <w:rsid w:val="007C5402"/>
    <w:pPr>
      <w:suppressAutoHyphens/>
    </w:pPr>
    <w:rPr>
      <w:rFonts w:ascii="Calibri" w:hAnsi="Calibri" w:cs="Calibri"/>
      <w:sz w:val="22"/>
      <w:szCs w:val="22"/>
      <w:lang w:eastAsia="ar-SA"/>
    </w:rPr>
  </w:style>
  <w:style w:type="character" w:customStyle="1" w:styleId="NoSpacingChar">
    <w:name w:val="No Spacing Char"/>
    <w:link w:val="12"/>
    <w:locked/>
    <w:rsid w:val="00CC5CC4"/>
    <w:rPr>
      <w:rFonts w:ascii="Calibri" w:hAnsi="Calibri" w:cs="Calibri"/>
      <w:sz w:val="22"/>
      <w:szCs w:val="22"/>
      <w:lang w:val="ru-RU" w:eastAsia="ar-SA" w:bidi="ar-SA"/>
    </w:rPr>
  </w:style>
  <w:style w:type="paragraph" w:customStyle="1" w:styleId="113">
    <w:name w:val="Знак1 Знак Знак Знак13"/>
    <w:basedOn w:val="a"/>
    <w:rsid w:val="007C5402"/>
    <w:pPr>
      <w:spacing w:after="160" w:line="240" w:lineRule="exact"/>
    </w:pPr>
    <w:rPr>
      <w:rFonts w:ascii="Verdana" w:hAnsi="Verdana" w:cs="Verdana"/>
      <w:lang w:val="en-US" w:eastAsia="en-US"/>
    </w:rPr>
  </w:style>
  <w:style w:type="paragraph" w:customStyle="1" w:styleId="13">
    <w:name w:val="Знак1"/>
    <w:basedOn w:val="a"/>
    <w:rsid w:val="007C5402"/>
    <w:pPr>
      <w:spacing w:after="160" w:line="240" w:lineRule="exact"/>
    </w:pPr>
    <w:rPr>
      <w:rFonts w:ascii="Verdana" w:hAnsi="Verdana" w:cs="Verdana"/>
      <w:sz w:val="20"/>
      <w:szCs w:val="20"/>
      <w:lang w:val="en-US" w:eastAsia="en-US"/>
    </w:rPr>
  </w:style>
  <w:style w:type="paragraph" w:customStyle="1" w:styleId="114">
    <w:name w:val="Знак1 Знак Знак Знак14"/>
    <w:basedOn w:val="a"/>
    <w:rsid w:val="007C5402"/>
    <w:pPr>
      <w:spacing w:after="160" w:line="240" w:lineRule="exact"/>
    </w:pPr>
    <w:rPr>
      <w:rFonts w:ascii="Verdana" w:hAnsi="Verdana" w:cs="Verdana"/>
      <w:lang w:val="en-US" w:eastAsia="en-US"/>
    </w:rPr>
  </w:style>
  <w:style w:type="paragraph" w:customStyle="1" w:styleId="115">
    <w:name w:val="Знак1 Знак Знак Знак15"/>
    <w:basedOn w:val="a"/>
    <w:rsid w:val="007C5402"/>
    <w:pPr>
      <w:spacing w:after="160" w:line="240" w:lineRule="exact"/>
    </w:pPr>
    <w:rPr>
      <w:rFonts w:ascii="Verdana" w:hAnsi="Verdana" w:cs="Verdana"/>
      <w:lang w:val="en-US" w:eastAsia="en-US"/>
    </w:rPr>
  </w:style>
  <w:style w:type="paragraph" w:customStyle="1" w:styleId="116">
    <w:name w:val="Знак1 Знак Знак Знак16"/>
    <w:basedOn w:val="a"/>
    <w:rsid w:val="007C5402"/>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7C540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C5402"/>
  </w:style>
  <w:style w:type="character" w:customStyle="1" w:styleId="default005f005fchar1char1">
    <w:name w:val="default_005f_005fchar1__char1"/>
    <w:rsid w:val="007C5402"/>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7C5402"/>
  </w:style>
  <w:style w:type="character" w:styleId="aff3">
    <w:name w:val="Hyperlink"/>
    <w:uiPriority w:val="99"/>
    <w:rsid w:val="007F42BB"/>
    <w:rPr>
      <w:color w:val="0000FF"/>
      <w:u w:val="single"/>
    </w:rPr>
  </w:style>
  <w:style w:type="paragraph" w:styleId="24">
    <w:name w:val="Body Text Indent 2"/>
    <w:basedOn w:val="a"/>
    <w:link w:val="25"/>
    <w:rsid w:val="006C5B4A"/>
    <w:pPr>
      <w:spacing w:after="120" w:line="480" w:lineRule="auto"/>
      <w:ind w:left="283"/>
    </w:pPr>
    <w:rPr>
      <w:lang w:val="x-none" w:eastAsia="x-none"/>
    </w:rPr>
  </w:style>
  <w:style w:type="paragraph" w:customStyle="1" w:styleId="211">
    <w:name w:val="Знак Знак Знак2 Знак Знак Знак1 Знак Знак Знак Знак Знак Знак Знак"/>
    <w:basedOn w:val="a"/>
    <w:rsid w:val="006C5B4A"/>
    <w:pPr>
      <w:spacing w:after="160" w:line="240" w:lineRule="exact"/>
    </w:pPr>
    <w:rPr>
      <w:rFonts w:ascii="Verdana" w:hAnsi="Verdana"/>
      <w:sz w:val="20"/>
      <w:szCs w:val="20"/>
      <w:lang w:val="en-US" w:eastAsia="en-US"/>
    </w:rPr>
  </w:style>
  <w:style w:type="paragraph" w:styleId="aff4">
    <w:name w:val="List"/>
    <w:basedOn w:val="a8"/>
    <w:rsid w:val="00040B8F"/>
    <w:pPr>
      <w:widowControl w:val="0"/>
      <w:suppressAutoHyphens/>
      <w:spacing w:after="120"/>
    </w:pPr>
    <w:rPr>
      <w:b w:val="0"/>
      <w:sz w:val="24"/>
      <w:lang w:val="x-none"/>
    </w:rPr>
  </w:style>
  <w:style w:type="character" w:customStyle="1" w:styleId="aff5">
    <w:name w:val="Знак Знак Знак Знак Знак"/>
    <w:aliases w:val="Знак Знак Знак Знак Знак1"/>
    <w:rsid w:val="009D4E0C"/>
    <w:rPr>
      <w:rFonts w:ascii="Courier New" w:hAnsi="Courier New" w:cs="Courier New"/>
      <w:lang w:val="ru-RU" w:eastAsia="ru-RU" w:bidi="ar-SA"/>
    </w:rPr>
  </w:style>
  <w:style w:type="character" w:customStyle="1" w:styleId="130">
    <w:name w:val=" Знак Знак13"/>
    <w:locked/>
    <w:rsid w:val="00CC5CC4"/>
    <w:rPr>
      <w:rFonts w:ascii="Cambria" w:hAnsi="Cambria"/>
      <w:i/>
      <w:color w:val="404040"/>
      <w:sz w:val="24"/>
      <w:lang w:val="x-none" w:eastAsia="ru-RU"/>
    </w:rPr>
  </w:style>
  <w:style w:type="character" w:customStyle="1" w:styleId="14">
    <w:name w:val="Текст сноски Знак1 Знак Знак"/>
    <w:aliases w:val="Текст сноски Знак Знак Знак Знак,Table_Footnote_last Знак Знак Знак Знак,Текст сноски Знак1 Знак1,Текст сноски Знак Знак Знак1,Table_Footnote_last Знак Знак Знак1,single space Знак,Текст сноски-FN Знак,-++ Знак1"/>
    <w:locked/>
    <w:rsid w:val="00CC5CC4"/>
    <w:rPr>
      <w:rFonts w:ascii="Times New Roman" w:hAnsi="Times New Roman"/>
      <w:sz w:val="20"/>
    </w:rPr>
  </w:style>
  <w:style w:type="paragraph" w:customStyle="1" w:styleId="15">
    <w:name w:val="Абзац списка1"/>
    <w:aliases w:val="ПАРАГРАФ"/>
    <w:basedOn w:val="a"/>
    <w:link w:val="ListParagraphChar"/>
    <w:qFormat/>
    <w:rsid w:val="00CC5CC4"/>
    <w:pPr>
      <w:spacing w:after="200" w:line="276" w:lineRule="auto"/>
      <w:ind w:left="720"/>
    </w:pPr>
    <w:rPr>
      <w:rFonts w:ascii="Calibri" w:eastAsia="Calibri" w:hAnsi="Calibri"/>
      <w:sz w:val="20"/>
      <w:szCs w:val="20"/>
      <w:lang w:val="x-none" w:eastAsia="x-none"/>
    </w:rPr>
  </w:style>
  <w:style w:type="character" w:customStyle="1" w:styleId="ListParagraphChar">
    <w:name w:val="List Paragraph Char"/>
    <w:aliases w:val="ПАРАГРАФ Char,Абзац списка1 Char"/>
    <w:link w:val="15"/>
    <w:locked/>
    <w:rsid w:val="00CC5CC4"/>
    <w:rPr>
      <w:rFonts w:ascii="Calibri" w:eastAsia="Calibri" w:hAnsi="Calibri"/>
      <w:lang w:val="x-none" w:eastAsia="x-none" w:bidi="ar-SA"/>
    </w:rPr>
  </w:style>
  <w:style w:type="character" w:customStyle="1" w:styleId="apple-converted-space">
    <w:name w:val="apple-converted-space"/>
    <w:rsid w:val="00CC5CC4"/>
  </w:style>
  <w:style w:type="paragraph" w:customStyle="1" w:styleId="phtitlepagesystemfull">
    <w:name w:val="ph_titlepage_system_full"/>
    <w:basedOn w:val="a"/>
    <w:next w:val="a"/>
    <w:rsid w:val="00CC5CC4"/>
    <w:pPr>
      <w:spacing w:after="120" w:line="360" w:lineRule="auto"/>
      <w:jc w:val="center"/>
    </w:pPr>
    <w:rPr>
      <w:rFonts w:cs="Arial"/>
      <w:b/>
      <w:bCs/>
      <w:sz w:val="32"/>
      <w:szCs w:val="32"/>
      <w:lang w:eastAsia="en-US"/>
    </w:rPr>
  </w:style>
  <w:style w:type="character" w:customStyle="1" w:styleId="vol-info">
    <w:name w:val="vol-info"/>
    <w:rsid w:val="00CC5CC4"/>
  </w:style>
  <w:style w:type="character" w:customStyle="1" w:styleId="page-numbers-info">
    <w:name w:val="page-numbers-info"/>
    <w:rsid w:val="00CC5CC4"/>
  </w:style>
  <w:style w:type="character" w:customStyle="1" w:styleId="copyright-year">
    <w:name w:val="copyright-year"/>
    <w:rsid w:val="00CC5CC4"/>
  </w:style>
  <w:style w:type="character" w:customStyle="1" w:styleId="pissn">
    <w:name w:val="pissn"/>
    <w:rsid w:val="00CC5CC4"/>
  </w:style>
  <w:style w:type="character" w:customStyle="1" w:styleId="eissn">
    <w:name w:val="eissn"/>
    <w:rsid w:val="00CC5CC4"/>
  </w:style>
  <w:style w:type="character" w:customStyle="1" w:styleId="aff6">
    <w:name w:val="ВерхКолонтитул Знак Знак"/>
    <w:locked/>
    <w:rsid w:val="00CC5CC4"/>
    <w:rPr>
      <w:rFonts w:ascii="Calibri" w:hAnsi="Calibri"/>
    </w:rPr>
  </w:style>
  <w:style w:type="character" w:customStyle="1" w:styleId="120">
    <w:name w:val=" Знак Знак12"/>
    <w:locked/>
    <w:rsid w:val="00CC5CC4"/>
    <w:rPr>
      <w:rFonts w:ascii="Calibri" w:hAnsi="Calibri"/>
    </w:rPr>
  </w:style>
  <w:style w:type="character" w:customStyle="1" w:styleId="aff7">
    <w:name w:val="Основной текст Знак Знак Знак"/>
    <w:aliases w:val="bt Знак Знак"/>
    <w:locked/>
    <w:rsid w:val="00CC5CC4"/>
    <w:rPr>
      <w:rFonts w:ascii="Verdana" w:hAnsi="Verdana"/>
      <w:sz w:val="24"/>
      <w:lang w:val="en-US" w:eastAsia="x-none"/>
    </w:rPr>
  </w:style>
  <w:style w:type="character" w:customStyle="1" w:styleId="aff8">
    <w:name w:val="Текст абзаца Знак Знак"/>
    <w:locked/>
    <w:rsid w:val="00CC5CC4"/>
    <w:rPr>
      <w:rFonts w:ascii="Calibri" w:hAnsi="Calibri"/>
    </w:rPr>
  </w:style>
  <w:style w:type="paragraph" w:styleId="32">
    <w:name w:val="Body Text Indent 3"/>
    <w:basedOn w:val="a"/>
    <w:link w:val="33"/>
    <w:rsid w:val="00CC5CC4"/>
    <w:pPr>
      <w:spacing w:after="120" w:line="276" w:lineRule="auto"/>
      <w:ind w:left="283"/>
    </w:pPr>
    <w:rPr>
      <w:rFonts w:ascii="Calibri" w:eastAsia="Calibri" w:hAnsi="Calibri"/>
      <w:sz w:val="16"/>
      <w:szCs w:val="20"/>
      <w:lang w:val="x-none" w:eastAsia="x-none"/>
    </w:rPr>
  </w:style>
  <w:style w:type="paragraph" w:customStyle="1" w:styleId="230">
    <w:name w:val="Основной текст 23"/>
    <w:basedOn w:val="a"/>
    <w:rsid w:val="00CC5CC4"/>
    <w:pPr>
      <w:ind w:firstLine="550"/>
      <w:jc w:val="both"/>
    </w:pPr>
    <w:rPr>
      <w:szCs w:val="20"/>
    </w:rPr>
  </w:style>
  <w:style w:type="paragraph" w:styleId="aff9">
    <w:name w:val="Title"/>
    <w:basedOn w:val="a"/>
    <w:link w:val="affa"/>
    <w:qFormat/>
    <w:rsid w:val="00CC5CC4"/>
    <w:pPr>
      <w:spacing w:before="120" w:line="360" w:lineRule="auto"/>
      <w:jc w:val="center"/>
    </w:pPr>
    <w:rPr>
      <w:rFonts w:eastAsia="Calibri"/>
      <w:b/>
      <w:szCs w:val="20"/>
      <w:lang w:val="x-none" w:eastAsia="x-none"/>
    </w:rPr>
  </w:style>
  <w:style w:type="paragraph" w:styleId="16">
    <w:name w:val="toc 1"/>
    <w:basedOn w:val="a"/>
    <w:next w:val="a"/>
    <w:autoRedefine/>
    <w:uiPriority w:val="39"/>
    <w:qFormat/>
    <w:rsid w:val="00CC5CC4"/>
    <w:rPr>
      <w:rFonts w:eastAsia="Calibri"/>
    </w:rPr>
  </w:style>
  <w:style w:type="character" w:customStyle="1" w:styleId="TitleChar1">
    <w:name w:val="Title Char1"/>
    <w:locked/>
    <w:rsid w:val="00CC5CC4"/>
    <w:rPr>
      <w:rFonts w:ascii="Times New Roman" w:hAnsi="Times New Roman"/>
      <w:b/>
      <w:sz w:val="28"/>
      <w:lang w:val="x-none" w:eastAsia="ru-RU"/>
    </w:rPr>
  </w:style>
  <w:style w:type="character" w:customStyle="1" w:styleId="17">
    <w:name w:val="Текст Знак1"/>
    <w:locked/>
    <w:rsid w:val="00CC5CC4"/>
    <w:rPr>
      <w:rFonts w:ascii="Consolas" w:hAnsi="Consolas"/>
      <w:sz w:val="21"/>
    </w:rPr>
  </w:style>
  <w:style w:type="character" w:customStyle="1" w:styleId="18">
    <w:name w:val="Стиль1 Знак"/>
    <w:link w:val="19"/>
    <w:locked/>
    <w:rsid w:val="00CC5CC4"/>
    <w:rPr>
      <w:sz w:val="28"/>
      <w:lang w:bidi="ar-SA"/>
    </w:rPr>
  </w:style>
  <w:style w:type="paragraph" w:customStyle="1" w:styleId="19">
    <w:name w:val="Стиль1"/>
    <w:basedOn w:val="a"/>
    <w:link w:val="18"/>
    <w:rsid w:val="00CC5CC4"/>
    <w:pPr>
      <w:ind w:firstLine="709"/>
      <w:jc w:val="both"/>
    </w:pPr>
    <w:rPr>
      <w:sz w:val="28"/>
      <w:szCs w:val="20"/>
      <w:lang w:val="x-none" w:eastAsia="x-none"/>
    </w:rPr>
  </w:style>
  <w:style w:type="paragraph" w:customStyle="1" w:styleId="fbb">
    <w:name w:val="Об¶fbчнbй"/>
    <w:rsid w:val="00CC5CC4"/>
    <w:pPr>
      <w:widowControl w:val="0"/>
      <w:overflowPunct w:val="0"/>
      <w:autoSpaceDE w:val="0"/>
      <w:autoSpaceDN w:val="0"/>
      <w:adjustRightInd w:val="0"/>
    </w:pPr>
    <w:rPr>
      <w:rFonts w:eastAsia="Calibri"/>
      <w:sz w:val="28"/>
      <w:szCs w:val="28"/>
    </w:rPr>
  </w:style>
  <w:style w:type="paragraph" w:customStyle="1" w:styleId="Iniiaiieoaeno21">
    <w:name w:val="Iniiaiie oaeno 21"/>
    <w:basedOn w:val="a"/>
    <w:rsid w:val="00CC5CC4"/>
    <w:pPr>
      <w:overflowPunct w:val="0"/>
      <w:autoSpaceDE w:val="0"/>
      <w:autoSpaceDN w:val="0"/>
      <w:adjustRightInd w:val="0"/>
      <w:ind w:firstLine="720"/>
      <w:jc w:val="both"/>
    </w:pPr>
    <w:rPr>
      <w:rFonts w:eastAsia="Calibri"/>
      <w:sz w:val="28"/>
      <w:szCs w:val="28"/>
    </w:rPr>
  </w:style>
  <w:style w:type="character" w:customStyle="1" w:styleId="Pro-text">
    <w:name w:val="Pro-text Знак"/>
    <w:link w:val="Pro-text0"/>
    <w:locked/>
    <w:rsid w:val="00CC5CC4"/>
    <w:rPr>
      <w:rFonts w:ascii="Georgia" w:hAnsi="Georgia"/>
      <w:sz w:val="24"/>
      <w:lang w:bidi="ar-SA"/>
    </w:rPr>
  </w:style>
  <w:style w:type="paragraph" w:customStyle="1" w:styleId="Pro-text0">
    <w:name w:val="Pro-text"/>
    <w:basedOn w:val="a"/>
    <w:link w:val="Pro-text"/>
    <w:rsid w:val="00CC5CC4"/>
    <w:pPr>
      <w:spacing w:before="120" w:line="288" w:lineRule="auto"/>
      <w:ind w:left="1200"/>
      <w:jc w:val="both"/>
    </w:pPr>
    <w:rPr>
      <w:rFonts w:ascii="Georgia" w:hAnsi="Georgia"/>
      <w:szCs w:val="20"/>
      <w:lang w:val="x-none" w:eastAsia="x-none"/>
    </w:rPr>
  </w:style>
  <w:style w:type="paragraph" w:customStyle="1" w:styleId="Pro-List-1">
    <w:name w:val="Pro-List -1"/>
    <w:basedOn w:val="a"/>
    <w:rsid w:val="00CC5CC4"/>
    <w:pPr>
      <w:tabs>
        <w:tab w:val="left" w:pos="1920"/>
      </w:tabs>
      <w:spacing w:before="60" w:after="120" w:line="288" w:lineRule="auto"/>
      <w:ind w:left="2160" w:hanging="360"/>
      <w:jc w:val="both"/>
    </w:pPr>
    <w:rPr>
      <w:rFonts w:ascii="Georgia" w:eastAsia="Calibri" w:hAnsi="Georgia" w:cs="Georgia"/>
      <w:sz w:val="20"/>
      <w:szCs w:val="20"/>
    </w:rPr>
  </w:style>
  <w:style w:type="paragraph" w:customStyle="1" w:styleId="310">
    <w:name w:val="Основной текст с отступом 31"/>
    <w:basedOn w:val="a"/>
    <w:rsid w:val="00CC5CC4"/>
    <w:pPr>
      <w:ind w:firstLine="709"/>
      <w:jc w:val="both"/>
    </w:pPr>
    <w:rPr>
      <w:rFonts w:eastAsia="Calibri"/>
    </w:rPr>
  </w:style>
  <w:style w:type="paragraph" w:customStyle="1" w:styleId="affb">
    <w:name w:val="Знак Знак Знак Знак Знак Знак Знак Знак Знак Знак"/>
    <w:basedOn w:val="a"/>
    <w:rsid w:val="00CC5CC4"/>
    <w:pPr>
      <w:spacing w:after="160" w:line="240" w:lineRule="exact"/>
    </w:pPr>
    <w:rPr>
      <w:rFonts w:ascii="Verdana" w:eastAsia="Calibri" w:hAnsi="Verdana" w:cs="Verdana"/>
      <w:sz w:val="20"/>
      <w:szCs w:val="20"/>
      <w:lang w:val="en-US" w:eastAsia="en-US"/>
    </w:rPr>
  </w:style>
  <w:style w:type="paragraph" w:customStyle="1" w:styleId="Style5">
    <w:name w:val="Style5"/>
    <w:basedOn w:val="a"/>
    <w:rsid w:val="00CC5CC4"/>
    <w:pPr>
      <w:widowControl w:val="0"/>
      <w:tabs>
        <w:tab w:val="num" w:pos="666"/>
      </w:tabs>
      <w:autoSpaceDE w:val="0"/>
      <w:autoSpaceDN w:val="0"/>
      <w:adjustRightInd w:val="0"/>
      <w:spacing w:line="324" w:lineRule="exact"/>
      <w:ind w:left="666" w:firstLine="1134"/>
    </w:pPr>
    <w:rPr>
      <w:rFonts w:eastAsia="Calibri"/>
    </w:rPr>
  </w:style>
  <w:style w:type="character" w:customStyle="1" w:styleId="FontStyle15">
    <w:name w:val="Font Style15"/>
    <w:rsid w:val="00CC5CC4"/>
    <w:rPr>
      <w:rFonts w:ascii="Times New Roman" w:hAnsi="Times New Roman"/>
      <w:sz w:val="26"/>
    </w:rPr>
  </w:style>
  <w:style w:type="paragraph" w:customStyle="1" w:styleId="Default0">
    <w:name w:val="Default"/>
    <w:rsid w:val="00CC5CC4"/>
    <w:pPr>
      <w:autoSpaceDE w:val="0"/>
      <w:autoSpaceDN w:val="0"/>
      <w:adjustRightInd w:val="0"/>
    </w:pPr>
    <w:rPr>
      <w:color w:val="000000"/>
      <w:sz w:val="24"/>
      <w:szCs w:val="24"/>
    </w:rPr>
  </w:style>
  <w:style w:type="paragraph" w:customStyle="1" w:styleId="affc">
    <w:name w:val="Тело"/>
    <w:rsid w:val="00CC5CC4"/>
    <w:pPr>
      <w:spacing w:line="360" w:lineRule="auto"/>
      <w:ind w:firstLine="709"/>
      <w:jc w:val="both"/>
    </w:pPr>
    <w:rPr>
      <w:rFonts w:eastAsia="Calibri"/>
      <w:sz w:val="28"/>
      <w:szCs w:val="28"/>
      <w:lang w:eastAsia="en-US"/>
    </w:rPr>
  </w:style>
  <w:style w:type="character" w:customStyle="1" w:styleId="FontStyle32">
    <w:name w:val="Font Style32"/>
    <w:rsid w:val="00CC5CC4"/>
    <w:rPr>
      <w:rFonts w:ascii="Times New Roman" w:hAnsi="Times New Roman"/>
      <w:color w:val="000000"/>
      <w:sz w:val="24"/>
    </w:rPr>
  </w:style>
  <w:style w:type="paragraph" w:customStyle="1" w:styleId="26">
    <w:name w:val="Обычный2"/>
    <w:rsid w:val="00CC5CC4"/>
    <w:rPr>
      <w:rFonts w:ascii="NTTimes/Cyrillic" w:hAnsi="NTTimes/Cyrillic"/>
      <w:sz w:val="24"/>
      <w:lang w:val="en-GB"/>
    </w:rPr>
  </w:style>
  <w:style w:type="paragraph" w:customStyle="1" w:styleId="1a">
    <w:name w:val="Обычный1"/>
    <w:rsid w:val="00CC5CC4"/>
    <w:rPr>
      <w:rFonts w:ascii="NTTimes/Cyrillic" w:hAnsi="NTTimes/Cyrillic"/>
      <w:sz w:val="24"/>
      <w:lang w:val="en-GB"/>
    </w:rPr>
  </w:style>
  <w:style w:type="paragraph" w:customStyle="1" w:styleId="212">
    <w:name w:val="Основной текст 21"/>
    <w:basedOn w:val="a"/>
    <w:rsid w:val="00CC5CC4"/>
    <w:rPr>
      <w:szCs w:val="20"/>
    </w:rPr>
  </w:style>
  <w:style w:type="character" w:customStyle="1" w:styleId="color01">
    <w:name w:val="color01"/>
    <w:rsid w:val="00CC5CC4"/>
    <w:rPr>
      <w:rFonts w:ascii="Arial" w:hAnsi="Arial"/>
      <w:b/>
      <w:color w:val="000000"/>
      <w:sz w:val="28"/>
      <w:u w:val="none"/>
      <w:effect w:val="none"/>
    </w:rPr>
  </w:style>
  <w:style w:type="character" w:customStyle="1" w:styleId="paragraph">
    <w:name w:val="paragraph"/>
    <w:rsid w:val="00CC5CC4"/>
  </w:style>
  <w:style w:type="paragraph" w:styleId="affd">
    <w:name w:val="Block Text"/>
    <w:basedOn w:val="a"/>
    <w:rsid w:val="00CC5CC4"/>
    <w:pPr>
      <w:ind w:left="426" w:right="425"/>
      <w:jc w:val="both"/>
    </w:pPr>
    <w:rPr>
      <w:bCs/>
      <w:iCs/>
      <w:szCs w:val="20"/>
    </w:rPr>
  </w:style>
  <w:style w:type="paragraph" w:customStyle="1" w:styleId="text">
    <w:name w:val="text"/>
    <w:basedOn w:val="a"/>
    <w:rsid w:val="00CC5CC4"/>
    <w:pPr>
      <w:spacing w:before="100" w:beforeAutospacing="1" w:after="100" w:afterAutospacing="1"/>
      <w:ind w:right="100" w:firstLine="400"/>
      <w:jc w:val="both"/>
    </w:pPr>
    <w:rPr>
      <w:rFonts w:ascii="Arial" w:hAnsi="Arial" w:cs="Arial"/>
      <w:color w:val="000099"/>
    </w:rPr>
  </w:style>
  <w:style w:type="character" w:customStyle="1" w:styleId="rvts380">
    <w:name w:val="rvts380"/>
    <w:rsid w:val="00CC5CC4"/>
    <w:rPr>
      <w:rFonts w:ascii="Verdana" w:hAnsi="Verdana"/>
      <w:color w:val="000000"/>
      <w:sz w:val="17"/>
      <w:u w:val="none"/>
      <w:effect w:val="none"/>
    </w:rPr>
  </w:style>
  <w:style w:type="paragraph" w:customStyle="1" w:styleId="print">
    <w:name w:val="print"/>
    <w:basedOn w:val="a"/>
    <w:rsid w:val="00CC5CC4"/>
    <w:pPr>
      <w:spacing w:before="100" w:beforeAutospacing="1" w:after="100" w:afterAutospacing="1"/>
    </w:pPr>
  </w:style>
  <w:style w:type="paragraph" w:customStyle="1" w:styleId="contentheader2cols">
    <w:name w:val="contentheader2cols"/>
    <w:basedOn w:val="a"/>
    <w:rsid w:val="00CC5CC4"/>
    <w:pPr>
      <w:spacing w:before="69"/>
      <w:ind w:left="347"/>
    </w:pPr>
    <w:rPr>
      <w:b/>
      <w:bCs/>
      <w:color w:val="3560A7"/>
      <w:sz w:val="30"/>
      <w:szCs w:val="30"/>
    </w:rPr>
  </w:style>
  <w:style w:type="paragraph" w:customStyle="1" w:styleId="bodytext2">
    <w:name w:val="bodytext2"/>
    <w:basedOn w:val="a"/>
    <w:rsid w:val="00CC5CC4"/>
    <w:pPr>
      <w:spacing w:before="87" w:after="87"/>
    </w:pPr>
    <w:rPr>
      <w:rFonts w:ascii="Arial" w:hAnsi="Arial" w:cs="Arial"/>
      <w:color w:val="000000"/>
      <w:sz w:val="20"/>
      <w:szCs w:val="20"/>
    </w:rPr>
  </w:style>
  <w:style w:type="paragraph" w:customStyle="1" w:styleId="311">
    <w:name w:val="31"/>
    <w:basedOn w:val="a"/>
    <w:rsid w:val="00CC5CC4"/>
    <w:pPr>
      <w:spacing w:before="87" w:after="87"/>
    </w:pPr>
    <w:rPr>
      <w:rFonts w:ascii="Arial" w:hAnsi="Arial" w:cs="Arial"/>
      <w:color w:val="000000"/>
      <w:sz w:val="20"/>
      <w:szCs w:val="20"/>
    </w:rPr>
  </w:style>
  <w:style w:type="character" w:styleId="affe">
    <w:name w:val="Emphasis"/>
    <w:qFormat/>
    <w:rsid w:val="00CC5CC4"/>
    <w:rPr>
      <w:rFonts w:cs="Times New Roman"/>
      <w:b/>
    </w:rPr>
  </w:style>
  <w:style w:type="character" w:customStyle="1" w:styleId="st1">
    <w:name w:val="st1"/>
    <w:rsid w:val="00CC5CC4"/>
  </w:style>
  <w:style w:type="character" w:customStyle="1" w:styleId="highlight">
    <w:name w:val="highlight"/>
    <w:rsid w:val="00CC5CC4"/>
    <w:rPr>
      <w:rFonts w:ascii="Tahoma" w:hAnsi="Tahoma"/>
      <w:color w:val="000000"/>
      <w:u w:val="none"/>
      <w:effect w:val="none"/>
    </w:rPr>
  </w:style>
  <w:style w:type="character" w:customStyle="1" w:styleId="apple-style-span">
    <w:name w:val="apple-style-span"/>
    <w:rsid w:val="00CC5CC4"/>
  </w:style>
  <w:style w:type="character" w:customStyle="1" w:styleId="6">
    <w:name w:val="Знак Знак6"/>
    <w:rsid w:val="00CC5CC4"/>
    <w:rPr>
      <w:b/>
      <w:i/>
      <w:sz w:val="32"/>
      <w:lang w:val="ru-RU" w:eastAsia="ru-RU"/>
    </w:rPr>
  </w:style>
  <w:style w:type="character" w:customStyle="1" w:styleId="TitleChar">
    <w:name w:val="Title Char"/>
    <w:locked/>
    <w:rsid w:val="00CC5CC4"/>
    <w:rPr>
      <w:rFonts w:eastAsia="Times New Roman"/>
      <w:b/>
      <w:i/>
      <w:sz w:val="32"/>
      <w:lang w:val="x-none" w:eastAsia="ru-RU"/>
    </w:rPr>
  </w:style>
  <w:style w:type="paragraph" w:customStyle="1" w:styleId="align-justify">
    <w:name w:val="align-justify"/>
    <w:basedOn w:val="a"/>
    <w:rsid w:val="00CC5CC4"/>
    <w:pPr>
      <w:spacing w:line="270" w:lineRule="atLeast"/>
      <w:jc w:val="both"/>
    </w:pPr>
    <w:rPr>
      <w:rFonts w:ascii="Verdana" w:hAnsi="Verdana"/>
      <w:color w:val="000000"/>
      <w:sz w:val="18"/>
      <w:szCs w:val="18"/>
    </w:rPr>
  </w:style>
  <w:style w:type="character" w:customStyle="1" w:styleId="Subst">
    <w:name w:val="Subst"/>
    <w:rsid w:val="00CC5CC4"/>
    <w:rPr>
      <w:b/>
      <w:i/>
    </w:rPr>
  </w:style>
  <w:style w:type="character" w:customStyle="1" w:styleId="text1">
    <w:name w:val="text1"/>
    <w:rsid w:val="00CC5CC4"/>
    <w:rPr>
      <w:rFonts w:ascii="Tahoma" w:hAnsi="Tahoma"/>
      <w:color w:val="474747"/>
      <w:sz w:val="19"/>
    </w:rPr>
  </w:style>
  <w:style w:type="paragraph" w:customStyle="1" w:styleId="maintxt">
    <w:name w:val="main_txt"/>
    <w:basedOn w:val="a"/>
    <w:rsid w:val="00CC5CC4"/>
    <w:pPr>
      <w:spacing w:before="100" w:beforeAutospacing="1" w:after="100" w:afterAutospacing="1"/>
    </w:pPr>
    <w:rPr>
      <w:rFonts w:ascii="Arial" w:hAnsi="Arial" w:cs="Arial"/>
      <w:color w:val="000000"/>
    </w:rPr>
  </w:style>
  <w:style w:type="paragraph" w:customStyle="1" w:styleId="afff">
    <w:name w:val="Нормальный"/>
    <w:rsid w:val="00CC5CC4"/>
    <w:rPr>
      <w:rFonts w:ascii="TimesET" w:hAnsi="TimesET"/>
    </w:rPr>
  </w:style>
  <w:style w:type="paragraph" w:customStyle="1" w:styleId="b">
    <w:name w:val="b"/>
    <w:basedOn w:val="a"/>
    <w:rsid w:val="00CC5CC4"/>
    <w:pPr>
      <w:spacing w:before="100" w:beforeAutospacing="1" w:after="100" w:afterAutospacing="1"/>
    </w:pPr>
  </w:style>
  <w:style w:type="character" w:customStyle="1" w:styleId="textdefault1">
    <w:name w:val="text_default1"/>
    <w:rsid w:val="00CC5CC4"/>
    <w:rPr>
      <w:rFonts w:ascii="Arial" w:hAnsi="Arial"/>
      <w:color w:val="000000"/>
      <w:sz w:val="24"/>
    </w:rPr>
  </w:style>
  <w:style w:type="paragraph" w:customStyle="1" w:styleId="paragraphleft">
    <w:name w:val="paragraph_left"/>
    <w:basedOn w:val="a"/>
    <w:rsid w:val="00CC5CC4"/>
  </w:style>
  <w:style w:type="character" w:customStyle="1" w:styleId="flagicon">
    <w:name w:val="flagicon"/>
    <w:rsid w:val="00CC5CC4"/>
  </w:style>
  <w:style w:type="character" w:customStyle="1" w:styleId="b-articleintro4">
    <w:name w:val="b-article__intro4"/>
    <w:rsid w:val="00CC5CC4"/>
  </w:style>
  <w:style w:type="character" w:customStyle="1" w:styleId="textdefault">
    <w:name w:val="text_default"/>
    <w:rsid w:val="00CC5CC4"/>
    <w:rPr>
      <w:rFonts w:ascii="Arial" w:hAnsi="Arial"/>
      <w:color w:val="000000"/>
      <w:sz w:val="24"/>
    </w:rPr>
  </w:style>
  <w:style w:type="paragraph" w:customStyle="1" w:styleId="Standard">
    <w:name w:val="Standard"/>
    <w:rsid w:val="00CC5CC4"/>
    <w:pPr>
      <w:widowControl w:val="0"/>
      <w:suppressAutoHyphens/>
      <w:autoSpaceDN w:val="0"/>
      <w:textAlignment w:val="baseline"/>
    </w:pPr>
    <w:rPr>
      <w:rFonts w:eastAsia="Calibri" w:cs="Tahoma"/>
      <w:kern w:val="3"/>
      <w:sz w:val="24"/>
      <w:szCs w:val="24"/>
      <w:lang w:val="de-DE" w:eastAsia="ja-JP" w:bidi="fa-IR"/>
    </w:rPr>
  </w:style>
  <w:style w:type="paragraph" w:customStyle="1" w:styleId="afff0">
    <w:name w:val="a"/>
    <w:basedOn w:val="a"/>
    <w:rsid w:val="00CC5CC4"/>
    <w:pPr>
      <w:spacing w:before="100" w:beforeAutospacing="1" w:after="100" w:afterAutospacing="1"/>
    </w:pPr>
  </w:style>
  <w:style w:type="paragraph" w:customStyle="1" w:styleId="p1">
    <w:name w:val="p1"/>
    <w:basedOn w:val="a"/>
    <w:rsid w:val="00CC5CC4"/>
    <w:pPr>
      <w:spacing w:before="100" w:beforeAutospacing="1" w:after="100" w:afterAutospacing="1"/>
    </w:pPr>
  </w:style>
  <w:style w:type="character" w:customStyle="1" w:styleId="s1">
    <w:name w:val="s1"/>
    <w:rsid w:val="00CC5CC4"/>
  </w:style>
  <w:style w:type="paragraph" w:customStyle="1" w:styleId="afff1">
    <w:name w:val="Стиль"/>
    <w:rsid w:val="00CC5CC4"/>
    <w:pPr>
      <w:widowControl w:val="0"/>
      <w:autoSpaceDE w:val="0"/>
      <w:autoSpaceDN w:val="0"/>
      <w:adjustRightInd w:val="0"/>
    </w:pPr>
    <w:rPr>
      <w:szCs w:val="24"/>
    </w:rPr>
  </w:style>
  <w:style w:type="paragraph" w:customStyle="1" w:styleId="afff2">
    <w:name w:val="Прижатый влево"/>
    <w:basedOn w:val="a"/>
    <w:next w:val="a"/>
    <w:rsid w:val="00CC5CC4"/>
    <w:pPr>
      <w:widowControl w:val="0"/>
      <w:autoSpaceDE w:val="0"/>
      <w:autoSpaceDN w:val="0"/>
      <w:adjustRightInd w:val="0"/>
    </w:pPr>
    <w:rPr>
      <w:rFonts w:ascii="Arial" w:hAnsi="Arial" w:cs="Arial"/>
    </w:rPr>
  </w:style>
  <w:style w:type="paragraph" w:customStyle="1" w:styleId="55">
    <w:name w:val="Стиль55"/>
    <w:basedOn w:val="a"/>
    <w:link w:val="551"/>
    <w:rsid w:val="00CC5CC4"/>
    <w:pPr>
      <w:spacing w:before="240" w:after="240"/>
      <w:jc w:val="center"/>
    </w:pPr>
    <w:rPr>
      <w:rFonts w:ascii="Calibri" w:eastAsia="Calibri" w:hAnsi="Calibri"/>
      <w:b/>
      <w:sz w:val="20"/>
      <w:szCs w:val="20"/>
      <w:lang w:val="x-none"/>
    </w:rPr>
  </w:style>
  <w:style w:type="character" w:customStyle="1" w:styleId="551">
    <w:name w:val="Стиль55 Знак1"/>
    <w:link w:val="55"/>
    <w:locked/>
    <w:rsid w:val="00CC5CC4"/>
    <w:rPr>
      <w:rFonts w:ascii="Calibri" w:eastAsia="Calibri" w:hAnsi="Calibri"/>
      <w:b/>
      <w:lang w:val="x-none" w:eastAsia="ru-RU" w:bidi="ar-SA"/>
    </w:rPr>
  </w:style>
  <w:style w:type="character" w:customStyle="1" w:styleId="FontStyle41">
    <w:name w:val="Font Style41"/>
    <w:rsid w:val="00CC5CC4"/>
    <w:rPr>
      <w:rFonts w:ascii="Times New Roman" w:hAnsi="Times New Roman"/>
      <w:sz w:val="24"/>
    </w:rPr>
  </w:style>
  <w:style w:type="paragraph" w:customStyle="1" w:styleId="Style10">
    <w:name w:val="Style10"/>
    <w:basedOn w:val="a"/>
    <w:rsid w:val="00CC5CC4"/>
    <w:pPr>
      <w:widowControl w:val="0"/>
      <w:autoSpaceDE w:val="0"/>
      <w:autoSpaceDN w:val="0"/>
      <w:adjustRightInd w:val="0"/>
      <w:spacing w:line="451" w:lineRule="exact"/>
      <w:ind w:firstLine="871"/>
      <w:jc w:val="both"/>
    </w:pPr>
  </w:style>
  <w:style w:type="character" w:customStyle="1" w:styleId="27">
    <w:name w:val="Основной текст (2)"/>
    <w:rsid w:val="00CC5CC4"/>
    <w:rPr>
      <w:rFonts w:ascii="Times New Roman" w:hAnsi="Times New Roman"/>
      <w:sz w:val="17"/>
      <w:u w:val="none"/>
    </w:rPr>
  </w:style>
  <w:style w:type="character" w:customStyle="1" w:styleId="28pt">
    <w:name w:val="Основной текст (2) + 8 pt"/>
    <w:aliases w:val="Курсив"/>
    <w:rsid w:val="00CC5CC4"/>
    <w:rPr>
      <w:rFonts w:ascii="Times New Roman" w:hAnsi="Times New Roman"/>
      <w:i/>
      <w:sz w:val="16"/>
      <w:u w:val="none"/>
    </w:rPr>
  </w:style>
  <w:style w:type="character" w:customStyle="1" w:styleId="tagdivider1">
    <w:name w:val="tag__divider1"/>
    <w:rsid w:val="00CC5CC4"/>
    <w:rPr>
      <w:color w:val="929292"/>
    </w:rPr>
  </w:style>
  <w:style w:type="paragraph" w:customStyle="1" w:styleId="headertext">
    <w:name w:val="headertext"/>
    <w:basedOn w:val="a"/>
    <w:rsid w:val="00CC5CC4"/>
    <w:pPr>
      <w:spacing w:before="100" w:beforeAutospacing="1" w:after="100" w:afterAutospacing="1"/>
    </w:pPr>
    <w:rPr>
      <w:rFonts w:eastAsia="Calibri"/>
    </w:rPr>
  </w:style>
  <w:style w:type="paragraph" w:customStyle="1" w:styleId="formattext">
    <w:name w:val="formattext"/>
    <w:basedOn w:val="a"/>
    <w:rsid w:val="00CC5CC4"/>
    <w:pPr>
      <w:spacing w:before="100" w:beforeAutospacing="1" w:after="100" w:afterAutospacing="1"/>
    </w:pPr>
    <w:rPr>
      <w:rFonts w:eastAsia="Calibri"/>
    </w:rPr>
  </w:style>
  <w:style w:type="paragraph" w:customStyle="1" w:styleId="topleveltext">
    <w:name w:val="topleveltext"/>
    <w:basedOn w:val="a"/>
    <w:rsid w:val="00CC5CC4"/>
    <w:pPr>
      <w:spacing w:before="100" w:beforeAutospacing="1" w:after="100" w:afterAutospacing="1"/>
    </w:pPr>
    <w:rPr>
      <w:rFonts w:eastAsia="Calibri"/>
    </w:rPr>
  </w:style>
  <w:style w:type="paragraph" w:styleId="z-">
    <w:name w:val="HTML Top of Form"/>
    <w:basedOn w:val="a"/>
    <w:next w:val="a"/>
    <w:link w:val="z-0"/>
    <w:hidden/>
    <w:rsid w:val="00CC5CC4"/>
    <w:pPr>
      <w:pBdr>
        <w:bottom w:val="single" w:sz="6" w:space="1" w:color="auto"/>
      </w:pBdr>
      <w:jc w:val="center"/>
    </w:pPr>
    <w:rPr>
      <w:rFonts w:ascii="Arial" w:eastAsia="Calibri" w:hAnsi="Arial"/>
      <w:vanish/>
      <w:sz w:val="16"/>
      <w:szCs w:val="20"/>
      <w:lang w:val="x-none" w:eastAsia="x-none"/>
    </w:rPr>
  </w:style>
  <w:style w:type="paragraph" w:styleId="z-1">
    <w:name w:val="HTML Bottom of Form"/>
    <w:basedOn w:val="a"/>
    <w:next w:val="a"/>
    <w:link w:val="z-2"/>
    <w:hidden/>
    <w:rsid w:val="00CC5CC4"/>
    <w:pPr>
      <w:pBdr>
        <w:top w:val="single" w:sz="6" w:space="1" w:color="auto"/>
      </w:pBdr>
      <w:jc w:val="center"/>
    </w:pPr>
    <w:rPr>
      <w:rFonts w:ascii="Arial" w:eastAsia="Calibri" w:hAnsi="Arial"/>
      <w:vanish/>
      <w:sz w:val="16"/>
      <w:szCs w:val="20"/>
      <w:lang w:val="x-none" w:eastAsia="x-none"/>
    </w:rPr>
  </w:style>
  <w:style w:type="paragraph" w:customStyle="1" w:styleId="newstext">
    <w:name w:val="newstext"/>
    <w:basedOn w:val="a"/>
    <w:rsid w:val="00CC5CC4"/>
    <w:pPr>
      <w:spacing w:before="100" w:beforeAutospacing="1" w:after="100" w:afterAutospacing="1"/>
    </w:pPr>
  </w:style>
  <w:style w:type="character" w:customStyle="1" w:styleId="blk">
    <w:name w:val="blk"/>
    <w:rsid w:val="00CC5CC4"/>
  </w:style>
  <w:style w:type="paragraph" w:customStyle="1" w:styleId="Style3">
    <w:name w:val="Style3"/>
    <w:basedOn w:val="a"/>
    <w:rsid w:val="00CC5CC4"/>
    <w:pPr>
      <w:widowControl w:val="0"/>
      <w:autoSpaceDE w:val="0"/>
      <w:autoSpaceDN w:val="0"/>
      <w:adjustRightInd w:val="0"/>
      <w:spacing w:line="325" w:lineRule="exact"/>
      <w:ind w:firstLine="696"/>
      <w:jc w:val="both"/>
    </w:pPr>
  </w:style>
  <w:style w:type="paragraph" w:customStyle="1" w:styleId="afff3">
    <w:name w:val="напр действий"/>
    <w:basedOn w:val="a"/>
    <w:link w:val="afff4"/>
    <w:rsid w:val="00CC5CC4"/>
    <w:pPr>
      <w:suppressAutoHyphens/>
      <w:spacing w:line="276" w:lineRule="auto"/>
      <w:ind w:left="1428" w:hanging="360"/>
      <w:jc w:val="both"/>
    </w:pPr>
    <w:rPr>
      <w:rFonts w:ascii="Calibri" w:eastAsia="Calibri" w:hAnsi="Calibri"/>
      <w:szCs w:val="20"/>
      <w:lang w:val="x-none" w:eastAsia="ar-SA"/>
    </w:rPr>
  </w:style>
  <w:style w:type="character" w:customStyle="1" w:styleId="afff4">
    <w:name w:val="напр действий Знак"/>
    <w:link w:val="afff3"/>
    <w:locked/>
    <w:rsid w:val="00CC5CC4"/>
    <w:rPr>
      <w:rFonts w:ascii="Calibri" w:eastAsia="Calibri" w:hAnsi="Calibri"/>
      <w:sz w:val="24"/>
      <w:lang w:val="x-none" w:eastAsia="ar-SA"/>
    </w:rPr>
  </w:style>
  <w:style w:type="paragraph" w:customStyle="1" w:styleId="53">
    <w:name w:val="Стиль5"/>
    <w:basedOn w:val="a"/>
    <w:rsid w:val="00CC5CC4"/>
    <w:pPr>
      <w:spacing w:before="60" w:after="60"/>
      <w:jc w:val="center"/>
    </w:pPr>
    <w:rPr>
      <w:rFonts w:ascii="NTHelvetica/Cyrillic" w:hAnsi="NTHelvetica/Cyrillic"/>
      <w:b/>
      <w:sz w:val="28"/>
      <w:szCs w:val="20"/>
    </w:rPr>
  </w:style>
  <w:style w:type="table" w:styleId="28">
    <w:name w:val="Table Simple 2"/>
    <w:basedOn w:val="a1"/>
    <w:rsid w:val="00CC5CC4"/>
    <w:rPr>
      <w:rFonts w:ascii="Calibri" w:hAnsi="Calibri"/>
    </w:rPr>
    <w:tblPr>
      <w:tblInd w:w="0" w:type="nil"/>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29">
    <w:name w:val="Стиль2"/>
    <w:basedOn w:val="a"/>
    <w:link w:val="2a"/>
    <w:rsid w:val="00CC5CC4"/>
    <w:pPr>
      <w:spacing w:line="360" w:lineRule="auto"/>
      <w:ind w:firstLine="567"/>
      <w:jc w:val="both"/>
    </w:pPr>
    <w:rPr>
      <w:rFonts w:eastAsia="Calibri"/>
      <w:sz w:val="28"/>
      <w:szCs w:val="20"/>
      <w:lang w:val="x-none" w:eastAsia="x-none"/>
    </w:rPr>
  </w:style>
  <w:style w:type="character" w:customStyle="1" w:styleId="2a">
    <w:name w:val="Стиль2 Знак"/>
    <w:link w:val="29"/>
    <w:locked/>
    <w:rsid w:val="00CC5CC4"/>
    <w:rPr>
      <w:rFonts w:eastAsia="Calibri"/>
      <w:sz w:val="28"/>
      <w:lang w:val="x-none" w:eastAsia="x-none" w:bidi="ar-SA"/>
    </w:rPr>
  </w:style>
  <w:style w:type="paragraph" w:customStyle="1" w:styleId="34">
    <w:name w:val="Стиль3"/>
    <w:basedOn w:val="a"/>
    <w:link w:val="35"/>
    <w:rsid w:val="00CC5CC4"/>
    <w:pPr>
      <w:spacing w:line="360" w:lineRule="auto"/>
      <w:ind w:firstLine="567"/>
      <w:jc w:val="both"/>
    </w:pPr>
    <w:rPr>
      <w:rFonts w:eastAsia="Calibri"/>
      <w:sz w:val="28"/>
      <w:szCs w:val="20"/>
      <w:lang w:val="x-none" w:eastAsia="x-none"/>
    </w:rPr>
  </w:style>
  <w:style w:type="character" w:customStyle="1" w:styleId="35">
    <w:name w:val="Стиль3 Знак"/>
    <w:link w:val="34"/>
    <w:locked/>
    <w:rsid w:val="00CC5CC4"/>
    <w:rPr>
      <w:rFonts w:eastAsia="Calibri"/>
      <w:sz w:val="28"/>
      <w:lang w:val="x-none" w:eastAsia="x-none" w:bidi="ar-SA"/>
    </w:rPr>
  </w:style>
  <w:style w:type="character" w:styleId="afff5">
    <w:name w:val="FollowedHyperlink"/>
    <w:rsid w:val="00CC5CC4"/>
    <w:rPr>
      <w:rFonts w:cs="Times New Roman"/>
      <w:color w:val="800080"/>
      <w:u w:val="single"/>
    </w:rPr>
  </w:style>
  <w:style w:type="paragraph" w:customStyle="1" w:styleId="afff6">
    <w:name w:val="Нормальный (таблица)"/>
    <w:basedOn w:val="a"/>
    <w:next w:val="a"/>
    <w:rsid w:val="00CC5CC4"/>
    <w:pPr>
      <w:widowControl w:val="0"/>
      <w:autoSpaceDE w:val="0"/>
      <w:autoSpaceDN w:val="0"/>
      <w:adjustRightInd w:val="0"/>
      <w:jc w:val="both"/>
    </w:pPr>
    <w:rPr>
      <w:rFonts w:ascii="Arial" w:eastAsia="Calibri" w:hAnsi="Arial" w:cs="Arial"/>
    </w:rPr>
  </w:style>
  <w:style w:type="paragraph" w:customStyle="1" w:styleId="msonormalcxspmiddle">
    <w:name w:val="msonormalcxspmiddle"/>
    <w:basedOn w:val="a"/>
    <w:rsid w:val="00CC5CC4"/>
    <w:pPr>
      <w:spacing w:before="100" w:beforeAutospacing="1" w:after="100" w:afterAutospacing="1"/>
    </w:pPr>
    <w:rPr>
      <w:rFonts w:eastAsia="Calibri"/>
    </w:rPr>
  </w:style>
  <w:style w:type="character" w:customStyle="1" w:styleId="ListParagraphChar1">
    <w:name w:val="List Paragraph Char1"/>
    <w:aliases w:val="ПАРАГРАФ Char1"/>
    <w:locked/>
    <w:rsid w:val="00CC5CC4"/>
    <w:rPr>
      <w:rFonts w:ascii="Times New Roman" w:hAnsi="Times New Roman"/>
      <w:sz w:val="24"/>
      <w:lang w:val="x-none" w:eastAsia="ru-RU"/>
    </w:rPr>
  </w:style>
  <w:style w:type="character" w:customStyle="1" w:styleId="FontStyle86">
    <w:name w:val="Font Style86"/>
    <w:rsid w:val="00CC5CC4"/>
    <w:rPr>
      <w:rFonts w:ascii="Arial" w:hAnsi="Arial"/>
      <w:color w:val="000000"/>
      <w:sz w:val="22"/>
    </w:rPr>
  </w:style>
  <w:style w:type="paragraph" w:customStyle="1" w:styleId="Style31">
    <w:name w:val="Style31"/>
    <w:basedOn w:val="a"/>
    <w:rsid w:val="00CC5CC4"/>
    <w:pPr>
      <w:widowControl w:val="0"/>
      <w:autoSpaceDE w:val="0"/>
      <w:autoSpaceDN w:val="0"/>
      <w:adjustRightInd w:val="0"/>
      <w:spacing w:line="269" w:lineRule="exact"/>
      <w:ind w:firstLine="624"/>
    </w:pPr>
    <w:rPr>
      <w:rFonts w:ascii="Arial" w:eastAsia="Calibri" w:hAnsi="Arial" w:cs="Arial"/>
    </w:rPr>
  </w:style>
  <w:style w:type="character" w:customStyle="1" w:styleId="FontStyle46">
    <w:name w:val="Font Style46"/>
    <w:rsid w:val="00CC5CC4"/>
    <w:rPr>
      <w:rFonts w:ascii="Times New Roman" w:hAnsi="Times New Roman"/>
      <w:color w:val="000000"/>
      <w:sz w:val="22"/>
    </w:rPr>
  </w:style>
  <w:style w:type="paragraph" w:customStyle="1" w:styleId="Style14">
    <w:name w:val="Style14"/>
    <w:basedOn w:val="a"/>
    <w:rsid w:val="00CC5CC4"/>
    <w:pPr>
      <w:widowControl w:val="0"/>
      <w:autoSpaceDE w:val="0"/>
      <w:autoSpaceDN w:val="0"/>
      <w:adjustRightInd w:val="0"/>
      <w:spacing w:line="389" w:lineRule="exact"/>
      <w:ind w:firstLine="734"/>
      <w:jc w:val="both"/>
    </w:pPr>
    <w:rPr>
      <w:rFonts w:eastAsia="Calibri"/>
    </w:rPr>
  </w:style>
  <w:style w:type="paragraph" w:customStyle="1" w:styleId="msonormalmailrucssattributepostfix">
    <w:name w:val="msonormal_mailru_css_attribute_postfix"/>
    <w:basedOn w:val="a"/>
    <w:rsid w:val="00CC5CC4"/>
    <w:pPr>
      <w:spacing w:before="100" w:beforeAutospacing="1" w:after="100" w:afterAutospacing="1"/>
    </w:pPr>
    <w:rPr>
      <w:rFonts w:eastAsia="Calibri"/>
    </w:rPr>
  </w:style>
  <w:style w:type="paragraph" w:customStyle="1" w:styleId="afff7">
    <w:name w:val="Текстовый блок"/>
    <w:rsid w:val="00CC5CC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rPr>
  </w:style>
  <w:style w:type="character" w:customStyle="1" w:styleId="hl">
    <w:name w:val="hl"/>
    <w:rsid w:val="00CC5CC4"/>
  </w:style>
  <w:style w:type="paragraph" w:customStyle="1" w:styleId="1b">
    <w:name w:val="Заголовок оглавления1"/>
    <w:basedOn w:val="1"/>
    <w:next w:val="a"/>
    <w:rsid w:val="00CC5CC4"/>
    <w:pPr>
      <w:keepLines/>
      <w:spacing w:before="480" w:line="276" w:lineRule="auto"/>
      <w:jc w:val="left"/>
      <w:outlineLvl w:val="9"/>
    </w:pPr>
    <w:rPr>
      <w:rFonts w:ascii="Cambria" w:eastAsia="Calibri" w:hAnsi="Cambria"/>
      <w:b/>
      <w:color w:val="365F91"/>
      <w:sz w:val="28"/>
      <w:szCs w:val="28"/>
      <w:lang w:val="x-none" w:eastAsia="en-US"/>
    </w:rPr>
  </w:style>
  <w:style w:type="paragraph" w:customStyle="1" w:styleId="afff8">
    <w:name w:val="Эко_булет"/>
    <w:basedOn w:val="a"/>
    <w:rsid w:val="00CC5CC4"/>
    <w:pPr>
      <w:widowControl w:val="0"/>
      <w:tabs>
        <w:tab w:val="left" w:pos="397"/>
        <w:tab w:val="num" w:pos="1418"/>
      </w:tabs>
      <w:spacing w:before="60"/>
      <w:ind w:left="1418" w:right="170" w:hanging="363"/>
      <w:jc w:val="both"/>
    </w:pPr>
    <w:rPr>
      <w:rFonts w:ascii="Arial" w:eastAsia="Calibri" w:hAnsi="Arial"/>
    </w:rPr>
  </w:style>
  <w:style w:type="paragraph" w:customStyle="1" w:styleId="221">
    <w:name w:val="Основной текст 22"/>
    <w:basedOn w:val="a"/>
    <w:rsid w:val="00CC5CC4"/>
    <w:pPr>
      <w:widowControl w:val="0"/>
      <w:ind w:firstLine="567"/>
      <w:jc w:val="both"/>
    </w:pPr>
    <w:rPr>
      <w:rFonts w:eastAsia="Calibri"/>
      <w:sz w:val="28"/>
      <w:szCs w:val="20"/>
    </w:rPr>
  </w:style>
  <w:style w:type="paragraph" w:customStyle="1" w:styleId="ZchnZchn">
    <w:name w:val="Zchn Zchn"/>
    <w:basedOn w:val="a"/>
    <w:rsid w:val="00CC5CC4"/>
    <w:pPr>
      <w:tabs>
        <w:tab w:val="num" w:pos="360"/>
      </w:tabs>
      <w:spacing w:after="160" w:line="240" w:lineRule="exact"/>
      <w:ind w:left="360" w:hanging="360"/>
    </w:pPr>
    <w:rPr>
      <w:rFonts w:eastAsia="Calibri"/>
      <w:i/>
      <w:lang w:val="en-US" w:eastAsia="en-US"/>
    </w:rPr>
  </w:style>
  <w:style w:type="paragraph" w:customStyle="1" w:styleId="36">
    <w:name w:val="Обычный3"/>
    <w:rsid w:val="00CC5CC4"/>
    <w:pPr>
      <w:spacing w:before="100" w:after="100"/>
    </w:pPr>
    <w:rPr>
      <w:rFonts w:eastAsia="Calibri"/>
      <w:sz w:val="24"/>
    </w:rPr>
  </w:style>
  <w:style w:type="paragraph" w:customStyle="1" w:styleId="afff9">
    <w:name w:val="текст"/>
    <w:basedOn w:val="a"/>
    <w:rsid w:val="00CC5CC4"/>
    <w:pPr>
      <w:widowControl w:val="0"/>
      <w:autoSpaceDE w:val="0"/>
      <w:autoSpaceDN w:val="0"/>
      <w:ind w:firstLine="397"/>
      <w:jc w:val="both"/>
    </w:pPr>
    <w:rPr>
      <w:rFonts w:eastAsia="Calibri"/>
      <w:sz w:val="20"/>
      <w:szCs w:val="20"/>
    </w:rPr>
  </w:style>
  <w:style w:type="character" w:customStyle="1" w:styleId="9">
    <w:name w:val="Знак Знак9"/>
    <w:locked/>
    <w:rsid w:val="00CC5CC4"/>
    <w:rPr>
      <w:b/>
      <w:sz w:val="24"/>
      <w:lang w:val="ru-RU" w:eastAsia="ru-RU"/>
    </w:rPr>
  </w:style>
  <w:style w:type="paragraph" w:customStyle="1" w:styleId="2b">
    <w:name w:val="Абзац списка2"/>
    <w:basedOn w:val="a"/>
    <w:qFormat/>
    <w:rsid w:val="00CC5CC4"/>
    <w:pPr>
      <w:spacing w:after="200" w:line="276" w:lineRule="auto"/>
      <w:ind w:left="720"/>
    </w:pPr>
    <w:rPr>
      <w:rFonts w:eastAsia="Calibri"/>
      <w:sz w:val="28"/>
      <w:szCs w:val="22"/>
      <w:lang w:eastAsia="en-US"/>
    </w:rPr>
  </w:style>
  <w:style w:type="paragraph" w:customStyle="1" w:styleId="afffa">
    <w:name w:val="Эко_№_таб"/>
    <w:basedOn w:val="a"/>
    <w:next w:val="a"/>
    <w:rsid w:val="00CC5CC4"/>
    <w:pPr>
      <w:widowControl w:val="0"/>
      <w:spacing w:before="240"/>
      <w:ind w:left="142" w:right="170"/>
      <w:jc w:val="right"/>
    </w:pPr>
    <w:rPr>
      <w:rFonts w:ascii="Arial" w:hAnsi="Arial"/>
      <w:i/>
      <w:sz w:val="20"/>
    </w:rPr>
  </w:style>
  <w:style w:type="paragraph" w:customStyle="1" w:styleId="ZchnZchn1">
    <w:name w:val="Zchn Zchn1"/>
    <w:basedOn w:val="a"/>
    <w:rsid w:val="00CC5CC4"/>
    <w:pPr>
      <w:tabs>
        <w:tab w:val="num" w:pos="360"/>
      </w:tabs>
      <w:spacing w:after="160" w:line="240" w:lineRule="exact"/>
      <w:ind w:left="360" w:hanging="360"/>
    </w:pPr>
    <w:rPr>
      <w:rFonts w:eastAsia="Calibri"/>
      <w:i/>
      <w:lang w:val="en-US" w:eastAsia="en-US"/>
    </w:rPr>
  </w:style>
  <w:style w:type="paragraph" w:customStyle="1" w:styleId="2c">
    <w:name w:val="Без интервала2"/>
    <w:rsid w:val="00CC5CC4"/>
    <w:rPr>
      <w:rFonts w:ascii="Calibri" w:eastAsia="Calibri" w:hAnsi="Calibri"/>
      <w:sz w:val="22"/>
      <w:szCs w:val="22"/>
      <w:lang w:eastAsia="en-US"/>
    </w:rPr>
  </w:style>
  <w:style w:type="character" w:customStyle="1" w:styleId="CharacterStyle1">
    <w:name w:val="Character Style 1"/>
    <w:rsid w:val="00CC5CC4"/>
    <w:rPr>
      <w:sz w:val="20"/>
    </w:rPr>
  </w:style>
  <w:style w:type="paragraph" w:customStyle="1" w:styleId="afffb">
    <w:name w:val="ГОСТ таблица внутри"/>
    <w:basedOn w:val="a"/>
    <w:qFormat/>
    <w:rsid w:val="00CC5CC4"/>
    <w:pPr>
      <w:jc w:val="center"/>
    </w:pPr>
    <w:rPr>
      <w:sz w:val="20"/>
    </w:rPr>
  </w:style>
  <w:style w:type="paragraph" w:customStyle="1" w:styleId="xl63">
    <w:name w:val="xl63"/>
    <w:basedOn w:val="a"/>
    <w:rsid w:val="00CC5CC4"/>
    <w:pPr>
      <w:pBdr>
        <w:bottom w:val="single" w:sz="8" w:space="0" w:color="000000"/>
        <w:right w:val="single" w:sz="8" w:space="0" w:color="000000"/>
      </w:pBdr>
      <w:spacing w:before="100" w:beforeAutospacing="1" w:after="100" w:afterAutospacing="1"/>
      <w:jc w:val="center"/>
      <w:textAlignment w:val="center"/>
    </w:pPr>
    <w:rPr>
      <w:b/>
      <w:bCs/>
    </w:rPr>
  </w:style>
  <w:style w:type="paragraph" w:customStyle="1" w:styleId="xl64">
    <w:name w:val="xl64"/>
    <w:basedOn w:val="a"/>
    <w:rsid w:val="00CC5CC4"/>
    <w:pPr>
      <w:pBdr>
        <w:bottom w:val="single" w:sz="8" w:space="0" w:color="000000"/>
        <w:right w:val="single" w:sz="8" w:space="0" w:color="000000"/>
      </w:pBdr>
      <w:spacing w:before="100" w:beforeAutospacing="1" w:after="100" w:afterAutospacing="1"/>
      <w:textAlignment w:val="center"/>
    </w:pPr>
  </w:style>
  <w:style w:type="paragraph" w:customStyle="1" w:styleId="xl65">
    <w:name w:val="xl65"/>
    <w:basedOn w:val="a"/>
    <w:rsid w:val="00CC5CC4"/>
    <w:pPr>
      <w:pBdr>
        <w:bottom w:val="single" w:sz="8" w:space="0" w:color="000000"/>
        <w:right w:val="single" w:sz="8" w:space="0" w:color="000000"/>
      </w:pBdr>
      <w:spacing w:before="100" w:beforeAutospacing="1" w:after="100" w:afterAutospacing="1"/>
      <w:jc w:val="center"/>
      <w:textAlignment w:val="center"/>
    </w:pPr>
  </w:style>
  <w:style w:type="paragraph" w:customStyle="1" w:styleId="xl66">
    <w:name w:val="xl66"/>
    <w:basedOn w:val="a"/>
    <w:rsid w:val="00CC5CC4"/>
    <w:pPr>
      <w:pBdr>
        <w:left w:val="single" w:sz="8" w:space="0" w:color="000000"/>
        <w:right w:val="single" w:sz="8" w:space="0" w:color="000000"/>
      </w:pBdr>
      <w:spacing w:before="100" w:beforeAutospacing="1" w:after="100" w:afterAutospacing="1"/>
      <w:jc w:val="center"/>
      <w:textAlignment w:val="center"/>
    </w:pPr>
  </w:style>
  <w:style w:type="paragraph" w:customStyle="1" w:styleId="xl67">
    <w:name w:val="xl67"/>
    <w:basedOn w:val="a"/>
    <w:rsid w:val="00CC5CC4"/>
    <w:pPr>
      <w:pBdr>
        <w:bottom w:val="single" w:sz="8" w:space="0" w:color="000000"/>
        <w:right w:val="single" w:sz="8" w:space="0" w:color="000000"/>
      </w:pBdr>
      <w:spacing w:before="100" w:beforeAutospacing="1" w:after="100" w:afterAutospacing="1"/>
      <w:jc w:val="center"/>
      <w:textAlignment w:val="center"/>
    </w:pPr>
  </w:style>
  <w:style w:type="paragraph" w:customStyle="1" w:styleId="xl68">
    <w:name w:val="xl68"/>
    <w:basedOn w:val="a"/>
    <w:rsid w:val="00CC5CC4"/>
    <w:pPr>
      <w:pBdr>
        <w:bottom w:val="single" w:sz="8" w:space="0" w:color="000000"/>
        <w:right w:val="single" w:sz="8" w:space="0" w:color="000000"/>
      </w:pBdr>
      <w:shd w:val="clear" w:color="000000" w:fill="FFFF00"/>
      <w:spacing w:before="100" w:beforeAutospacing="1" w:after="100" w:afterAutospacing="1"/>
      <w:jc w:val="center"/>
      <w:textAlignment w:val="center"/>
    </w:pPr>
  </w:style>
  <w:style w:type="paragraph" w:customStyle="1" w:styleId="xl69">
    <w:name w:val="xl69"/>
    <w:basedOn w:val="a"/>
    <w:rsid w:val="00CC5CC4"/>
    <w:pPr>
      <w:pBdr>
        <w:bottom w:val="single" w:sz="8" w:space="0" w:color="000000"/>
        <w:right w:val="single" w:sz="8" w:space="0" w:color="000000"/>
      </w:pBdr>
      <w:shd w:val="clear" w:color="000000" w:fill="FFFF00"/>
      <w:spacing w:before="100" w:beforeAutospacing="1" w:after="100" w:afterAutospacing="1"/>
      <w:jc w:val="center"/>
      <w:textAlignment w:val="center"/>
    </w:pPr>
    <w:rPr>
      <w:b/>
      <w:bCs/>
    </w:rPr>
  </w:style>
  <w:style w:type="paragraph" w:customStyle="1" w:styleId="xl70">
    <w:name w:val="xl70"/>
    <w:basedOn w:val="a"/>
    <w:rsid w:val="00CC5CC4"/>
    <w:pPr>
      <w:pBdr>
        <w:right w:val="single" w:sz="8" w:space="0" w:color="000000"/>
      </w:pBdr>
      <w:spacing w:before="100" w:beforeAutospacing="1" w:after="100" w:afterAutospacing="1"/>
      <w:textAlignment w:val="center"/>
    </w:pPr>
  </w:style>
  <w:style w:type="paragraph" w:customStyle="1" w:styleId="xl71">
    <w:name w:val="xl71"/>
    <w:basedOn w:val="a"/>
    <w:rsid w:val="00CC5CC4"/>
    <w:pPr>
      <w:pBdr>
        <w:bottom w:val="single" w:sz="8" w:space="0" w:color="000000"/>
        <w:right w:val="single" w:sz="8" w:space="0" w:color="000000"/>
      </w:pBdr>
      <w:spacing w:before="100" w:beforeAutospacing="1" w:after="100" w:afterAutospacing="1"/>
      <w:textAlignment w:val="top"/>
    </w:pPr>
  </w:style>
  <w:style w:type="paragraph" w:customStyle="1" w:styleId="xl72">
    <w:name w:val="xl72"/>
    <w:basedOn w:val="a"/>
    <w:rsid w:val="00CC5CC4"/>
    <w:pPr>
      <w:pBdr>
        <w:left w:val="single" w:sz="8" w:space="0" w:color="000000"/>
        <w:bottom w:val="single" w:sz="8" w:space="0" w:color="000000"/>
        <w:right w:val="single" w:sz="8" w:space="0" w:color="000000"/>
      </w:pBdr>
      <w:spacing w:before="100" w:beforeAutospacing="1" w:after="100" w:afterAutospacing="1"/>
      <w:textAlignment w:val="top"/>
    </w:pPr>
  </w:style>
  <w:style w:type="paragraph" w:customStyle="1" w:styleId="xl73">
    <w:name w:val="xl73"/>
    <w:basedOn w:val="a"/>
    <w:rsid w:val="00CC5CC4"/>
    <w:pPr>
      <w:pBdr>
        <w:left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CC5CC4"/>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5">
    <w:name w:val="xl75"/>
    <w:basedOn w:val="a"/>
    <w:rsid w:val="00CC5CC4"/>
    <w:pPr>
      <w:pBdr>
        <w:top w:val="single" w:sz="8" w:space="0" w:color="000000"/>
        <w:left w:val="single" w:sz="8" w:space="0" w:color="000000"/>
        <w:bottom w:val="single" w:sz="8" w:space="0" w:color="000000"/>
      </w:pBdr>
      <w:spacing w:before="100" w:beforeAutospacing="1" w:after="100" w:afterAutospacing="1"/>
      <w:textAlignment w:val="center"/>
    </w:pPr>
  </w:style>
  <w:style w:type="paragraph" w:customStyle="1" w:styleId="xl76">
    <w:name w:val="xl76"/>
    <w:basedOn w:val="a"/>
    <w:rsid w:val="00CC5CC4"/>
    <w:pPr>
      <w:pBdr>
        <w:left w:val="single" w:sz="8" w:space="0" w:color="000000"/>
        <w:bottom w:val="single" w:sz="8" w:space="0" w:color="000000"/>
      </w:pBdr>
      <w:spacing w:before="100" w:beforeAutospacing="1" w:after="100" w:afterAutospacing="1"/>
      <w:textAlignment w:val="center"/>
    </w:pPr>
  </w:style>
  <w:style w:type="paragraph" w:customStyle="1" w:styleId="xl77">
    <w:name w:val="xl77"/>
    <w:basedOn w:val="a"/>
    <w:rsid w:val="00CC5CC4"/>
    <w:pPr>
      <w:pBdr>
        <w:left w:val="single" w:sz="8" w:space="0" w:color="000000"/>
        <w:bottom w:val="single" w:sz="8" w:space="0" w:color="auto"/>
      </w:pBdr>
      <w:spacing w:before="100" w:beforeAutospacing="1" w:after="100" w:afterAutospacing="1"/>
      <w:textAlignment w:val="center"/>
    </w:pPr>
  </w:style>
  <w:style w:type="paragraph" w:customStyle="1" w:styleId="xl78">
    <w:name w:val="xl78"/>
    <w:basedOn w:val="a"/>
    <w:rsid w:val="00CC5CC4"/>
    <w:pPr>
      <w:pBdr>
        <w:left w:val="single" w:sz="8" w:space="0" w:color="auto"/>
        <w:bottom w:val="single" w:sz="8" w:space="0" w:color="auto"/>
      </w:pBdr>
      <w:spacing w:before="100" w:beforeAutospacing="1" w:after="100" w:afterAutospacing="1"/>
      <w:textAlignment w:val="center"/>
    </w:pPr>
  </w:style>
  <w:style w:type="paragraph" w:customStyle="1" w:styleId="xl79">
    <w:name w:val="xl79"/>
    <w:basedOn w:val="a"/>
    <w:rsid w:val="00CC5CC4"/>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style>
  <w:style w:type="paragraph" w:customStyle="1" w:styleId="xl80">
    <w:name w:val="xl80"/>
    <w:basedOn w:val="a"/>
    <w:rsid w:val="00CC5CC4"/>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rPr>
      <w:color w:val="000000"/>
    </w:rPr>
  </w:style>
  <w:style w:type="paragraph" w:customStyle="1" w:styleId="xl81">
    <w:name w:val="xl81"/>
    <w:basedOn w:val="a"/>
    <w:rsid w:val="00CC5CC4"/>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style>
  <w:style w:type="paragraph" w:customStyle="1" w:styleId="xl82">
    <w:name w:val="xl82"/>
    <w:basedOn w:val="a"/>
    <w:rsid w:val="00CC5CC4"/>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right"/>
      <w:textAlignment w:val="center"/>
    </w:pPr>
    <w:rPr>
      <w:color w:val="000000"/>
    </w:rPr>
  </w:style>
  <w:style w:type="paragraph" w:customStyle="1" w:styleId="xl83">
    <w:name w:val="xl83"/>
    <w:basedOn w:val="a"/>
    <w:rsid w:val="00CC5CC4"/>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rPr>
      <w:sz w:val="20"/>
      <w:szCs w:val="20"/>
    </w:rPr>
  </w:style>
  <w:style w:type="paragraph" w:customStyle="1" w:styleId="xl84">
    <w:name w:val="xl84"/>
    <w:basedOn w:val="a"/>
    <w:rsid w:val="00CC5CC4"/>
    <w:pPr>
      <w:pBdr>
        <w:top w:val="single" w:sz="8" w:space="0" w:color="000000"/>
        <w:left w:val="single" w:sz="8" w:space="0" w:color="000000"/>
        <w:bottom w:val="single" w:sz="8" w:space="0" w:color="000000"/>
        <w:right w:val="single" w:sz="8" w:space="0" w:color="000000"/>
      </w:pBdr>
      <w:shd w:val="clear" w:color="000000" w:fill="FFFF00"/>
      <w:spacing w:before="100" w:beforeAutospacing="1" w:after="100" w:afterAutospacing="1"/>
      <w:jc w:val="center"/>
      <w:textAlignment w:val="center"/>
    </w:pPr>
  </w:style>
  <w:style w:type="paragraph" w:customStyle="1" w:styleId="xl85">
    <w:name w:val="xl85"/>
    <w:basedOn w:val="a"/>
    <w:rsid w:val="00CC5CC4"/>
    <w:pPr>
      <w:pBdr>
        <w:left w:val="single" w:sz="8" w:space="0" w:color="auto"/>
        <w:bottom w:val="single" w:sz="8" w:space="0" w:color="auto"/>
      </w:pBdr>
      <w:shd w:val="clear" w:color="000000" w:fill="FFEB9C"/>
      <w:spacing w:before="100" w:beforeAutospacing="1" w:after="100" w:afterAutospacing="1"/>
      <w:textAlignment w:val="center"/>
    </w:pPr>
    <w:rPr>
      <w:color w:val="9C6500"/>
    </w:rPr>
  </w:style>
  <w:style w:type="paragraph" w:customStyle="1" w:styleId="xl86">
    <w:name w:val="xl86"/>
    <w:basedOn w:val="a"/>
    <w:rsid w:val="00CC5CC4"/>
    <w:pPr>
      <w:pBdr>
        <w:top w:val="single" w:sz="8" w:space="0" w:color="000000"/>
        <w:left w:val="single" w:sz="8" w:space="0" w:color="000000"/>
        <w:bottom w:val="single" w:sz="8" w:space="0" w:color="000000"/>
      </w:pBdr>
      <w:spacing w:before="100" w:beforeAutospacing="1" w:after="100" w:afterAutospacing="1"/>
      <w:jc w:val="center"/>
      <w:textAlignment w:val="center"/>
    </w:pPr>
    <w:rPr>
      <w:b/>
      <w:bCs/>
    </w:rPr>
  </w:style>
  <w:style w:type="paragraph" w:customStyle="1" w:styleId="xl87">
    <w:name w:val="xl87"/>
    <w:basedOn w:val="a"/>
    <w:rsid w:val="00CC5CC4"/>
    <w:pPr>
      <w:pBdr>
        <w:top w:val="single" w:sz="8" w:space="0" w:color="000000"/>
        <w:bottom w:val="single" w:sz="8" w:space="0" w:color="000000"/>
      </w:pBdr>
      <w:spacing w:before="100" w:beforeAutospacing="1" w:after="100" w:afterAutospacing="1"/>
      <w:jc w:val="center"/>
      <w:textAlignment w:val="center"/>
    </w:pPr>
    <w:rPr>
      <w:b/>
      <w:bCs/>
    </w:rPr>
  </w:style>
  <w:style w:type="paragraph" w:customStyle="1" w:styleId="xl88">
    <w:name w:val="xl88"/>
    <w:basedOn w:val="a"/>
    <w:rsid w:val="00CC5CC4"/>
    <w:pPr>
      <w:pBdr>
        <w:top w:val="single" w:sz="8" w:space="0" w:color="000000"/>
        <w:bottom w:val="single" w:sz="8" w:space="0" w:color="000000"/>
        <w:right w:val="single" w:sz="8" w:space="0" w:color="000000"/>
      </w:pBdr>
      <w:spacing w:before="100" w:beforeAutospacing="1" w:after="100" w:afterAutospacing="1"/>
      <w:jc w:val="center"/>
      <w:textAlignment w:val="center"/>
    </w:pPr>
    <w:rPr>
      <w:b/>
      <w:bCs/>
    </w:rPr>
  </w:style>
  <w:style w:type="paragraph" w:customStyle="1" w:styleId="xl89">
    <w:name w:val="xl89"/>
    <w:basedOn w:val="a"/>
    <w:rsid w:val="00CC5CC4"/>
    <w:pPr>
      <w:pBdr>
        <w:top w:val="single" w:sz="8" w:space="0" w:color="000000"/>
        <w:left w:val="single" w:sz="8" w:space="0" w:color="000000"/>
        <w:right w:val="single" w:sz="8" w:space="0" w:color="000000"/>
      </w:pBdr>
      <w:spacing w:before="100" w:beforeAutospacing="1" w:after="100" w:afterAutospacing="1"/>
      <w:textAlignment w:val="center"/>
    </w:pPr>
  </w:style>
  <w:style w:type="paragraph" w:customStyle="1" w:styleId="xl90">
    <w:name w:val="xl90"/>
    <w:basedOn w:val="a"/>
    <w:rsid w:val="00CC5CC4"/>
    <w:pPr>
      <w:pBdr>
        <w:left w:val="single" w:sz="8" w:space="0" w:color="000000"/>
        <w:right w:val="single" w:sz="8" w:space="0" w:color="000000"/>
      </w:pBdr>
      <w:spacing w:before="100" w:beforeAutospacing="1" w:after="100" w:afterAutospacing="1"/>
      <w:textAlignment w:val="center"/>
    </w:pPr>
  </w:style>
  <w:style w:type="paragraph" w:customStyle="1" w:styleId="xl91">
    <w:name w:val="xl91"/>
    <w:basedOn w:val="a"/>
    <w:rsid w:val="00CC5CC4"/>
    <w:pPr>
      <w:pBdr>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92">
    <w:name w:val="xl92"/>
    <w:basedOn w:val="a"/>
    <w:rsid w:val="00CC5CC4"/>
    <w:pPr>
      <w:pBdr>
        <w:top w:val="single" w:sz="8" w:space="0" w:color="000000"/>
        <w:left w:val="single" w:sz="8" w:space="0" w:color="000000"/>
        <w:right w:val="single" w:sz="8" w:space="0" w:color="000000"/>
      </w:pBdr>
      <w:spacing w:before="100" w:beforeAutospacing="1" w:after="100" w:afterAutospacing="1"/>
      <w:jc w:val="center"/>
      <w:textAlignment w:val="center"/>
    </w:pPr>
  </w:style>
  <w:style w:type="paragraph" w:customStyle="1" w:styleId="xl93">
    <w:name w:val="xl93"/>
    <w:basedOn w:val="a"/>
    <w:rsid w:val="00CC5CC4"/>
    <w:pPr>
      <w:pBdr>
        <w:left w:val="single" w:sz="8" w:space="0" w:color="000000"/>
        <w:bottom w:val="single" w:sz="8" w:space="0" w:color="000000"/>
        <w:right w:val="single" w:sz="8" w:space="0" w:color="000000"/>
      </w:pBdr>
      <w:spacing w:before="100" w:beforeAutospacing="1" w:after="100" w:afterAutospacing="1"/>
      <w:jc w:val="center"/>
      <w:textAlignment w:val="center"/>
    </w:pPr>
  </w:style>
  <w:style w:type="paragraph" w:customStyle="1" w:styleId="xl94">
    <w:name w:val="xl94"/>
    <w:basedOn w:val="a"/>
    <w:rsid w:val="00CC5CC4"/>
    <w:pPr>
      <w:pBdr>
        <w:top w:val="single" w:sz="8" w:space="0" w:color="000000"/>
        <w:left w:val="single" w:sz="8" w:space="0" w:color="000000"/>
        <w:right w:val="single" w:sz="8" w:space="0" w:color="000000"/>
      </w:pBdr>
      <w:spacing w:before="100" w:beforeAutospacing="1" w:after="100" w:afterAutospacing="1"/>
      <w:jc w:val="center"/>
      <w:textAlignment w:val="center"/>
    </w:pPr>
    <w:rPr>
      <w:b/>
      <w:bCs/>
    </w:rPr>
  </w:style>
  <w:style w:type="paragraph" w:customStyle="1" w:styleId="xl95">
    <w:name w:val="xl95"/>
    <w:basedOn w:val="a"/>
    <w:rsid w:val="00CC5CC4"/>
    <w:pPr>
      <w:pBdr>
        <w:left w:val="single" w:sz="8" w:space="0" w:color="000000"/>
        <w:bottom w:val="single" w:sz="8" w:space="0" w:color="000000"/>
        <w:right w:val="single" w:sz="8" w:space="0" w:color="000000"/>
      </w:pBdr>
      <w:spacing w:before="100" w:beforeAutospacing="1" w:after="100" w:afterAutospacing="1"/>
      <w:jc w:val="center"/>
      <w:textAlignment w:val="center"/>
    </w:pPr>
    <w:rPr>
      <w:b/>
      <w:bCs/>
    </w:rPr>
  </w:style>
  <w:style w:type="paragraph" w:customStyle="1" w:styleId="xl96">
    <w:name w:val="xl96"/>
    <w:basedOn w:val="a"/>
    <w:rsid w:val="00CC5C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CC5CC4"/>
    <w:pPr>
      <w:pBdr>
        <w:left w:val="single" w:sz="8" w:space="0" w:color="auto"/>
        <w:right w:val="single" w:sz="8" w:space="0" w:color="auto"/>
      </w:pBdr>
      <w:spacing w:before="100" w:beforeAutospacing="1" w:after="100" w:afterAutospacing="1"/>
      <w:textAlignment w:val="center"/>
    </w:pPr>
  </w:style>
  <w:style w:type="paragraph" w:customStyle="1" w:styleId="xl98">
    <w:name w:val="xl98"/>
    <w:basedOn w:val="a"/>
    <w:rsid w:val="00CC5C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9">
    <w:name w:val="xl99"/>
    <w:basedOn w:val="a"/>
    <w:rsid w:val="00CC5CC4"/>
    <w:pPr>
      <w:pBdr>
        <w:left w:val="single" w:sz="8" w:space="0" w:color="auto"/>
        <w:bottom w:val="single" w:sz="8" w:space="0" w:color="000000"/>
        <w:right w:val="single" w:sz="8" w:space="0" w:color="auto"/>
      </w:pBdr>
      <w:spacing w:before="100" w:beforeAutospacing="1" w:after="100" w:afterAutospacing="1"/>
      <w:textAlignment w:val="center"/>
    </w:pPr>
  </w:style>
  <w:style w:type="paragraph" w:customStyle="1" w:styleId="xl100">
    <w:name w:val="xl100"/>
    <w:basedOn w:val="a"/>
    <w:rsid w:val="00CC5CC4"/>
    <w:pPr>
      <w:pBdr>
        <w:top w:val="single" w:sz="8" w:space="0" w:color="auto"/>
        <w:left w:val="single" w:sz="8" w:space="0" w:color="auto"/>
        <w:right w:val="single" w:sz="8" w:space="0" w:color="auto"/>
      </w:pBdr>
      <w:shd w:val="clear" w:color="000000" w:fill="FFEB9C"/>
      <w:spacing w:before="100" w:beforeAutospacing="1" w:after="100" w:afterAutospacing="1"/>
      <w:textAlignment w:val="center"/>
    </w:pPr>
    <w:rPr>
      <w:color w:val="9C6500"/>
    </w:rPr>
  </w:style>
  <w:style w:type="paragraph" w:customStyle="1" w:styleId="xl101">
    <w:name w:val="xl101"/>
    <w:basedOn w:val="a"/>
    <w:rsid w:val="00CC5CC4"/>
    <w:pPr>
      <w:pBdr>
        <w:left w:val="single" w:sz="8" w:space="0" w:color="auto"/>
        <w:right w:val="single" w:sz="8" w:space="0" w:color="auto"/>
      </w:pBdr>
      <w:shd w:val="clear" w:color="000000" w:fill="FFEB9C"/>
      <w:spacing w:before="100" w:beforeAutospacing="1" w:after="100" w:afterAutospacing="1"/>
      <w:textAlignment w:val="center"/>
    </w:pPr>
    <w:rPr>
      <w:color w:val="9C6500"/>
    </w:rPr>
  </w:style>
  <w:style w:type="paragraph" w:customStyle="1" w:styleId="xl102">
    <w:name w:val="xl102"/>
    <w:basedOn w:val="a"/>
    <w:rsid w:val="00CC5CC4"/>
    <w:pPr>
      <w:pBdr>
        <w:left w:val="single" w:sz="8" w:space="0" w:color="auto"/>
        <w:bottom w:val="single" w:sz="8" w:space="0" w:color="auto"/>
        <w:right w:val="single" w:sz="8" w:space="0" w:color="auto"/>
      </w:pBdr>
      <w:shd w:val="clear" w:color="000000" w:fill="FFEB9C"/>
      <w:spacing w:before="100" w:beforeAutospacing="1" w:after="100" w:afterAutospacing="1"/>
      <w:textAlignment w:val="center"/>
    </w:pPr>
    <w:rPr>
      <w:color w:val="9C6500"/>
    </w:rPr>
  </w:style>
  <w:style w:type="paragraph" w:customStyle="1" w:styleId="xl103">
    <w:name w:val="xl103"/>
    <w:basedOn w:val="a"/>
    <w:rsid w:val="00CC5CC4"/>
    <w:pPr>
      <w:pBdr>
        <w:top w:val="single" w:sz="8" w:space="0" w:color="000000"/>
        <w:left w:val="single" w:sz="8" w:space="0" w:color="000000"/>
        <w:right w:val="single" w:sz="8" w:space="0" w:color="000000"/>
      </w:pBdr>
      <w:spacing w:before="100" w:beforeAutospacing="1" w:after="100" w:afterAutospacing="1"/>
      <w:textAlignment w:val="center"/>
    </w:pPr>
  </w:style>
  <w:style w:type="paragraph" w:customStyle="1" w:styleId="xl104">
    <w:name w:val="xl104"/>
    <w:basedOn w:val="a"/>
    <w:rsid w:val="00CC5CC4"/>
    <w:pPr>
      <w:pBdr>
        <w:left w:val="single" w:sz="8" w:space="0" w:color="000000"/>
        <w:right w:val="single" w:sz="8" w:space="0" w:color="000000"/>
      </w:pBdr>
      <w:spacing w:before="100" w:beforeAutospacing="1" w:after="100" w:afterAutospacing="1"/>
      <w:textAlignment w:val="center"/>
    </w:pPr>
  </w:style>
  <w:style w:type="paragraph" w:customStyle="1" w:styleId="xl105">
    <w:name w:val="xl105"/>
    <w:basedOn w:val="a"/>
    <w:rsid w:val="00CC5CC4"/>
    <w:pPr>
      <w:pBdr>
        <w:left w:val="single" w:sz="8" w:space="0" w:color="000000"/>
        <w:bottom w:val="single" w:sz="8" w:space="0" w:color="000000"/>
        <w:right w:val="single" w:sz="8" w:space="0" w:color="000000"/>
      </w:pBdr>
      <w:spacing w:before="100" w:beforeAutospacing="1" w:after="100" w:afterAutospacing="1"/>
      <w:textAlignment w:val="center"/>
    </w:pPr>
  </w:style>
  <w:style w:type="paragraph" w:customStyle="1" w:styleId="xl106">
    <w:name w:val="xl106"/>
    <w:basedOn w:val="a"/>
    <w:rsid w:val="00CC5CC4"/>
    <w:pPr>
      <w:pBdr>
        <w:top w:val="single" w:sz="8" w:space="0" w:color="000000"/>
        <w:left w:val="single" w:sz="8" w:space="0" w:color="000000"/>
        <w:right w:val="single" w:sz="8" w:space="0" w:color="000000"/>
      </w:pBdr>
      <w:spacing w:before="100" w:beforeAutospacing="1" w:after="100" w:afterAutospacing="1"/>
      <w:textAlignment w:val="center"/>
    </w:pPr>
    <w:rPr>
      <w:color w:val="000000"/>
    </w:rPr>
  </w:style>
  <w:style w:type="paragraph" w:customStyle="1" w:styleId="xl107">
    <w:name w:val="xl107"/>
    <w:basedOn w:val="a"/>
    <w:rsid w:val="00CC5CC4"/>
    <w:pPr>
      <w:pBdr>
        <w:left w:val="single" w:sz="8" w:space="0" w:color="000000"/>
        <w:right w:val="single" w:sz="8" w:space="0" w:color="000000"/>
      </w:pBdr>
      <w:spacing w:before="100" w:beforeAutospacing="1" w:after="100" w:afterAutospacing="1"/>
      <w:textAlignment w:val="center"/>
    </w:pPr>
    <w:rPr>
      <w:color w:val="000000"/>
    </w:rPr>
  </w:style>
  <w:style w:type="paragraph" w:customStyle="1" w:styleId="xl108">
    <w:name w:val="xl108"/>
    <w:basedOn w:val="a"/>
    <w:rsid w:val="00CC5CC4"/>
    <w:pPr>
      <w:pBdr>
        <w:left w:val="single" w:sz="8" w:space="0" w:color="000000"/>
        <w:bottom w:val="single" w:sz="8" w:space="0" w:color="000000"/>
        <w:right w:val="single" w:sz="8" w:space="0" w:color="000000"/>
      </w:pBdr>
      <w:spacing w:before="100" w:beforeAutospacing="1" w:after="100" w:afterAutospacing="1"/>
      <w:textAlignment w:val="center"/>
    </w:pPr>
    <w:rPr>
      <w:color w:val="000000"/>
    </w:rPr>
  </w:style>
  <w:style w:type="paragraph" w:customStyle="1" w:styleId="xl109">
    <w:name w:val="xl109"/>
    <w:basedOn w:val="a"/>
    <w:rsid w:val="00CC5CC4"/>
    <w:pPr>
      <w:pBdr>
        <w:left w:val="single" w:sz="8" w:space="0" w:color="000000"/>
        <w:bottom w:val="single" w:sz="8" w:space="0" w:color="auto"/>
        <w:right w:val="single" w:sz="8" w:space="0" w:color="000000"/>
      </w:pBdr>
      <w:spacing w:before="100" w:beforeAutospacing="1" w:after="100" w:afterAutospacing="1"/>
      <w:textAlignment w:val="center"/>
    </w:pPr>
  </w:style>
  <w:style w:type="paragraph" w:customStyle="1" w:styleId="xl110">
    <w:name w:val="xl110"/>
    <w:basedOn w:val="a"/>
    <w:rsid w:val="00CC5CC4"/>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11">
    <w:name w:val="xl111"/>
    <w:basedOn w:val="a"/>
    <w:rsid w:val="00CC5CC4"/>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12">
    <w:name w:val="xl112"/>
    <w:basedOn w:val="a"/>
    <w:rsid w:val="00CC5CC4"/>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13">
    <w:name w:val="xl113"/>
    <w:basedOn w:val="a"/>
    <w:rsid w:val="00CC5CC4"/>
    <w:pPr>
      <w:pBdr>
        <w:left w:val="single" w:sz="8" w:space="0" w:color="000000"/>
        <w:bottom w:val="single" w:sz="8" w:space="0" w:color="auto"/>
        <w:right w:val="single" w:sz="8" w:space="0" w:color="000000"/>
      </w:pBdr>
      <w:spacing w:before="100" w:beforeAutospacing="1" w:after="100" w:afterAutospacing="1"/>
      <w:jc w:val="center"/>
      <w:textAlignment w:val="center"/>
    </w:pPr>
  </w:style>
  <w:style w:type="paragraph" w:customStyle="1" w:styleId="xl114">
    <w:name w:val="xl114"/>
    <w:basedOn w:val="a"/>
    <w:rsid w:val="00CC5CC4"/>
    <w:pPr>
      <w:pBdr>
        <w:top w:val="single" w:sz="8" w:space="0" w:color="auto"/>
        <w:left w:val="single" w:sz="8" w:space="0" w:color="auto"/>
        <w:right w:val="single" w:sz="8" w:space="0" w:color="auto"/>
      </w:pBdr>
      <w:shd w:val="clear" w:color="000000" w:fill="FFEB9C"/>
      <w:spacing w:before="100" w:beforeAutospacing="1" w:after="100" w:afterAutospacing="1"/>
      <w:jc w:val="center"/>
      <w:textAlignment w:val="center"/>
    </w:pPr>
    <w:rPr>
      <w:color w:val="9C6500"/>
    </w:rPr>
  </w:style>
  <w:style w:type="paragraph" w:customStyle="1" w:styleId="xl115">
    <w:name w:val="xl115"/>
    <w:basedOn w:val="a"/>
    <w:rsid w:val="00CC5CC4"/>
    <w:pPr>
      <w:pBdr>
        <w:left w:val="single" w:sz="8" w:space="0" w:color="auto"/>
        <w:right w:val="single" w:sz="8" w:space="0" w:color="auto"/>
      </w:pBdr>
      <w:shd w:val="clear" w:color="000000" w:fill="FFEB9C"/>
      <w:spacing w:before="100" w:beforeAutospacing="1" w:after="100" w:afterAutospacing="1"/>
      <w:jc w:val="center"/>
      <w:textAlignment w:val="center"/>
    </w:pPr>
    <w:rPr>
      <w:color w:val="9C6500"/>
    </w:rPr>
  </w:style>
  <w:style w:type="paragraph" w:customStyle="1" w:styleId="xl116">
    <w:name w:val="xl116"/>
    <w:basedOn w:val="a"/>
    <w:rsid w:val="00CC5CC4"/>
    <w:pPr>
      <w:pBdr>
        <w:left w:val="single" w:sz="8" w:space="0" w:color="auto"/>
        <w:bottom w:val="single" w:sz="8" w:space="0" w:color="auto"/>
        <w:right w:val="single" w:sz="8" w:space="0" w:color="auto"/>
      </w:pBdr>
      <w:shd w:val="clear" w:color="000000" w:fill="FFEB9C"/>
      <w:spacing w:before="100" w:beforeAutospacing="1" w:after="100" w:afterAutospacing="1"/>
      <w:jc w:val="center"/>
      <w:textAlignment w:val="center"/>
    </w:pPr>
    <w:rPr>
      <w:color w:val="9C6500"/>
    </w:rPr>
  </w:style>
  <w:style w:type="paragraph" w:customStyle="1" w:styleId="xl117">
    <w:name w:val="xl117"/>
    <w:basedOn w:val="a"/>
    <w:rsid w:val="00CC5C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18">
    <w:name w:val="xl118"/>
    <w:basedOn w:val="a"/>
    <w:rsid w:val="00CC5C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
    <w:rsid w:val="00CC5CC4"/>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styleId="2d">
    <w:name w:val="toc 2"/>
    <w:basedOn w:val="a"/>
    <w:next w:val="a"/>
    <w:autoRedefine/>
    <w:uiPriority w:val="39"/>
    <w:qFormat/>
    <w:rsid w:val="001557AC"/>
    <w:pPr>
      <w:ind w:left="240"/>
    </w:pPr>
  </w:style>
  <w:style w:type="paragraph" w:customStyle="1" w:styleId="afffc">
    <w:name w:val="Текст отчета"/>
    <w:basedOn w:val="a"/>
    <w:rsid w:val="0026549E"/>
    <w:pPr>
      <w:spacing w:before="120" w:after="120"/>
      <w:ind w:firstLine="709"/>
      <w:jc w:val="both"/>
    </w:pPr>
    <w:rPr>
      <w:rFonts w:ascii="Arial" w:hAnsi="Arial"/>
      <w:snapToGrid w:val="0"/>
      <w:szCs w:val="20"/>
    </w:rPr>
  </w:style>
  <w:style w:type="paragraph" w:styleId="2e">
    <w:name w:val="List 2"/>
    <w:basedOn w:val="a"/>
    <w:rsid w:val="005E3C43"/>
    <w:pPr>
      <w:ind w:left="566" w:hanging="283"/>
      <w:contextualSpacing/>
    </w:pPr>
  </w:style>
  <w:style w:type="character" w:customStyle="1" w:styleId="25">
    <w:name w:val="Основной текст с отступом 2 Знак"/>
    <w:link w:val="24"/>
    <w:rsid w:val="00443166"/>
    <w:rPr>
      <w:sz w:val="24"/>
      <w:szCs w:val="24"/>
    </w:rPr>
  </w:style>
  <w:style w:type="paragraph" w:styleId="afffd">
    <w:name w:val="TOC Heading"/>
    <w:basedOn w:val="1"/>
    <w:next w:val="a"/>
    <w:uiPriority w:val="39"/>
    <w:qFormat/>
    <w:rsid w:val="00852801"/>
    <w:pPr>
      <w:keepLines/>
      <w:spacing w:before="480" w:line="276" w:lineRule="auto"/>
      <w:jc w:val="left"/>
      <w:outlineLvl w:val="9"/>
    </w:pPr>
    <w:rPr>
      <w:rFonts w:ascii="Cambria" w:hAnsi="Cambria"/>
      <w:b/>
      <w:bCs/>
      <w:color w:val="365F91"/>
      <w:sz w:val="28"/>
      <w:szCs w:val="28"/>
    </w:rPr>
  </w:style>
  <w:style w:type="paragraph" w:styleId="37">
    <w:name w:val="toc 3"/>
    <w:basedOn w:val="a"/>
    <w:next w:val="a"/>
    <w:autoRedefine/>
    <w:uiPriority w:val="39"/>
    <w:unhideWhenUsed/>
    <w:qFormat/>
    <w:rsid w:val="00852801"/>
    <w:pPr>
      <w:spacing w:after="100" w:line="276" w:lineRule="auto"/>
      <w:ind w:left="440"/>
    </w:pPr>
    <w:rPr>
      <w:rFonts w:ascii="Calibri" w:hAnsi="Calibri"/>
      <w:sz w:val="22"/>
      <w:szCs w:val="22"/>
    </w:rPr>
  </w:style>
  <w:style w:type="paragraph" w:customStyle="1" w:styleId="1c">
    <w:name w:val="Название объекта1"/>
    <w:basedOn w:val="a"/>
    <w:next w:val="a"/>
    <w:rsid w:val="00CA5290"/>
    <w:pPr>
      <w:jc w:val="center"/>
    </w:pPr>
    <w:rPr>
      <w:rFonts w:ascii="Arial" w:hAnsi="Arial"/>
      <w:b/>
      <w:szCs w:val="20"/>
      <w:lang w:eastAsia="ar-SA"/>
    </w:rPr>
  </w:style>
  <w:style w:type="paragraph" w:styleId="afffe">
    <w:name w:val="List Paragraph"/>
    <w:basedOn w:val="a"/>
    <w:uiPriority w:val="34"/>
    <w:qFormat/>
    <w:rsid w:val="008E2181"/>
    <w:pPr>
      <w:spacing w:after="200" w:line="276" w:lineRule="auto"/>
      <w:ind w:left="720"/>
      <w:contextualSpacing/>
    </w:pPr>
    <w:rPr>
      <w:rFonts w:ascii="Calibri" w:hAnsi="Calibri"/>
      <w:sz w:val="22"/>
      <w:szCs w:val="22"/>
    </w:rPr>
  </w:style>
  <w:style w:type="character" w:customStyle="1" w:styleId="a4">
    <w:name w:val="Подзаголовок Знак"/>
    <w:link w:val="a3"/>
    <w:rsid w:val="00C737CA"/>
    <w:rPr>
      <w:b/>
      <w:sz w:val="24"/>
    </w:rPr>
  </w:style>
  <w:style w:type="character" w:customStyle="1" w:styleId="33">
    <w:name w:val="Основной текст с отступом 3 Знак"/>
    <w:link w:val="32"/>
    <w:rsid w:val="00C737CA"/>
    <w:rPr>
      <w:rFonts w:ascii="Calibri" w:eastAsia="Calibri" w:hAnsi="Calibri"/>
      <w:sz w:val="16"/>
      <w:lang w:val="x-none" w:eastAsia="x-none"/>
    </w:rPr>
  </w:style>
  <w:style w:type="character" w:customStyle="1" w:styleId="affa">
    <w:name w:val="Название Знак"/>
    <w:link w:val="aff9"/>
    <w:rsid w:val="00C737CA"/>
    <w:rPr>
      <w:rFonts w:eastAsia="Calibri"/>
      <w:b/>
      <w:sz w:val="24"/>
      <w:lang w:val="x-none"/>
    </w:rPr>
  </w:style>
  <w:style w:type="character" w:customStyle="1" w:styleId="z-0">
    <w:name w:val="z-Начало формы Знак"/>
    <w:link w:val="z-"/>
    <w:rsid w:val="00C737CA"/>
    <w:rPr>
      <w:rFonts w:ascii="Arial" w:eastAsia="Calibri" w:hAnsi="Arial"/>
      <w:vanish/>
      <w:sz w:val="16"/>
      <w:lang w:val="x-none"/>
    </w:rPr>
  </w:style>
  <w:style w:type="character" w:customStyle="1" w:styleId="z-2">
    <w:name w:val="z-Конец формы Знак"/>
    <w:link w:val="z-1"/>
    <w:rsid w:val="00C737CA"/>
    <w:rPr>
      <w:rFonts w:ascii="Arial" w:eastAsia="Calibri" w:hAnsi="Arial"/>
      <w:vanish/>
      <w:sz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2680">
      <w:bodyDiv w:val="1"/>
      <w:marLeft w:val="0"/>
      <w:marRight w:val="0"/>
      <w:marTop w:val="0"/>
      <w:marBottom w:val="0"/>
      <w:divBdr>
        <w:top w:val="none" w:sz="0" w:space="0" w:color="auto"/>
        <w:left w:val="none" w:sz="0" w:space="0" w:color="auto"/>
        <w:bottom w:val="none" w:sz="0" w:space="0" w:color="auto"/>
        <w:right w:val="none" w:sz="0" w:space="0" w:color="auto"/>
      </w:divBdr>
    </w:div>
    <w:div w:id="123081876">
      <w:bodyDiv w:val="1"/>
      <w:marLeft w:val="0"/>
      <w:marRight w:val="0"/>
      <w:marTop w:val="0"/>
      <w:marBottom w:val="0"/>
      <w:divBdr>
        <w:top w:val="none" w:sz="0" w:space="0" w:color="auto"/>
        <w:left w:val="none" w:sz="0" w:space="0" w:color="auto"/>
        <w:bottom w:val="none" w:sz="0" w:space="0" w:color="auto"/>
        <w:right w:val="none" w:sz="0" w:space="0" w:color="auto"/>
      </w:divBdr>
    </w:div>
    <w:div w:id="131216764">
      <w:bodyDiv w:val="1"/>
      <w:marLeft w:val="0"/>
      <w:marRight w:val="0"/>
      <w:marTop w:val="0"/>
      <w:marBottom w:val="0"/>
      <w:divBdr>
        <w:top w:val="none" w:sz="0" w:space="0" w:color="auto"/>
        <w:left w:val="none" w:sz="0" w:space="0" w:color="auto"/>
        <w:bottom w:val="none" w:sz="0" w:space="0" w:color="auto"/>
        <w:right w:val="none" w:sz="0" w:space="0" w:color="auto"/>
      </w:divBdr>
    </w:div>
    <w:div w:id="238248095">
      <w:bodyDiv w:val="1"/>
      <w:marLeft w:val="0"/>
      <w:marRight w:val="0"/>
      <w:marTop w:val="0"/>
      <w:marBottom w:val="0"/>
      <w:divBdr>
        <w:top w:val="none" w:sz="0" w:space="0" w:color="auto"/>
        <w:left w:val="none" w:sz="0" w:space="0" w:color="auto"/>
        <w:bottom w:val="none" w:sz="0" w:space="0" w:color="auto"/>
        <w:right w:val="none" w:sz="0" w:space="0" w:color="auto"/>
      </w:divBdr>
    </w:div>
    <w:div w:id="416488582">
      <w:bodyDiv w:val="1"/>
      <w:marLeft w:val="0"/>
      <w:marRight w:val="0"/>
      <w:marTop w:val="0"/>
      <w:marBottom w:val="0"/>
      <w:divBdr>
        <w:top w:val="none" w:sz="0" w:space="0" w:color="auto"/>
        <w:left w:val="none" w:sz="0" w:space="0" w:color="auto"/>
        <w:bottom w:val="none" w:sz="0" w:space="0" w:color="auto"/>
        <w:right w:val="none" w:sz="0" w:space="0" w:color="auto"/>
      </w:divBdr>
    </w:div>
    <w:div w:id="448008379">
      <w:bodyDiv w:val="1"/>
      <w:marLeft w:val="0"/>
      <w:marRight w:val="0"/>
      <w:marTop w:val="0"/>
      <w:marBottom w:val="0"/>
      <w:divBdr>
        <w:top w:val="none" w:sz="0" w:space="0" w:color="auto"/>
        <w:left w:val="none" w:sz="0" w:space="0" w:color="auto"/>
        <w:bottom w:val="none" w:sz="0" w:space="0" w:color="auto"/>
        <w:right w:val="none" w:sz="0" w:space="0" w:color="auto"/>
      </w:divBdr>
      <w:divsChild>
        <w:div w:id="587496030">
          <w:marLeft w:val="0"/>
          <w:marRight w:val="0"/>
          <w:marTop w:val="0"/>
          <w:marBottom w:val="0"/>
          <w:divBdr>
            <w:top w:val="none" w:sz="0" w:space="0" w:color="auto"/>
            <w:left w:val="none" w:sz="0" w:space="0" w:color="auto"/>
            <w:bottom w:val="none" w:sz="0" w:space="0" w:color="auto"/>
            <w:right w:val="none" w:sz="0" w:space="0" w:color="auto"/>
          </w:divBdr>
        </w:div>
      </w:divsChild>
    </w:div>
    <w:div w:id="518395602">
      <w:bodyDiv w:val="1"/>
      <w:marLeft w:val="0"/>
      <w:marRight w:val="0"/>
      <w:marTop w:val="0"/>
      <w:marBottom w:val="0"/>
      <w:divBdr>
        <w:top w:val="none" w:sz="0" w:space="0" w:color="auto"/>
        <w:left w:val="none" w:sz="0" w:space="0" w:color="auto"/>
        <w:bottom w:val="none" w:sz="0" w:space="0" w:color="auto"/>
        <w:right w:val="none" w:sz="0" w:space="0" w:color="auto"/>
      </w:divBdr>
    </w:div>
    <w:div w:id="841510624">
      <w:bodyDiv w:val="1"/>
      <w:marLeft w:val="0"/>
      <w:marRight w:val="0"/>
      <w:marTop w:val="0"/>
      <w:marBottom w:val="0"/>
      <w:divBdr>
        <w:top w:val="none" w:sz="0" w:space="0" w:color="auto"/>
        <w:left w:val="none" w:sz="0" w:space="0" w:color="auto"/>
        <w:bottom w:val="none" w:sz="0" w:space="0" w:color="auto"/>
        <w:right w:val="none" w:sz="0" w:space="0" w:color="auto"/>
      </w:divBdr>
    </w:div>
    <w:div w:id="908151192">
      <w:bodyDiv w:val="1"/>
      <w:marLeft w:val="0"/>
      <w:marRight w:val="0"/>
      <w:marTop w:val="0"/>
      <w:marBottom w:val="0"/>
      <w:divBdr>
        <w:top w:val="none" w:sz="0" w:space="0" w:color="auto"/>
        <w:left w:val="none" w:sz="0" w:space="0" w:color="auto"/>
        <w:bottom w:val="none" w:sz="0" w:space="0" w:color="auto"/>
        <w:right w:val="none" w:sz="0" w:space="0" w:color="auto"/>
      </w:divBdr>
    </w:div>
    <w:div w:id="1036850127">
      <w:bodyDiv w:val="1"/>
      <w:marLeft w:val="0"/>
      <w:marRight w:val="0"/>
      <w:marTop w:val="0"/>
      <w:marBottom w:val="0"/>
      <w:divBdr>
        <w:top w:val="none" w:sz="0" w:space="0" w:color="auto"/>
        <w:left w:val="none" w:sz="0" w:space="0" w:color="auto"/>
        <w:bottom w:val="none" w:sz="0" w:space="0" w:color="auto"/>
        <w:right w:val="none" w:sz="0" w:space="0" w:color="auto"/>
      </w:divBdr>
      <w:divsChild>
        <w:div w:id="480000914">
          <w:marLeft w:val="0"/>
          <w:marRight w:val="0"/>
          <w:marTop w:val="0"/>
          <w:marBottom w:val="0"/>
          <w:divBdr>
            <w:top w:val="none" w:sz="0" w:space="0" w:color="auto"/>
            <w:left w:val="none" w:sz="0" w:space="0" w:color="auto"/>
            <w:bottom w:val="none" w:sz="0" w:space="0" w:color="auto"/>
            <w:right w:val="none" w:sz="0" w:space="0" w:color="auto"/>
          </w:divBdr>
        </w:div>
        <w:div w:id="760680454">
          <w:marLeft w:val="0"/>
          <w:marRight w:val="0"/>
          <w:marTop w:val="0"/>
          <w:marBottom w:val="0"/>
          <w:divBdr>
            <w:top w:val="none" w:sz="0" w:space="0" w:color="auto"/>
            <w:left w:val="none" w:sz="0" w:space="0" w:color="auto"/>
            <w:bottom w:val="none" w:sz="0" w:space="0" w:color="auto"/>
            <w:right w:val="none" w:sz="0" w:space="0" w:color="auto"/>
          </w:divBdr>
          <w:divsChild>
            <w:div w:id="582421192">
              <w:marLeft w:val="0"/>
              <w:marRight w:val="0"/>
              <w:marTop w:val="0"/>
              <w:marBottom w:val="0"/>
              <w:divBdr>
                <w:top w:val="none" w:sz="0" w:space="0" w:color="auto"/>
                <w:left w:val="none" w:sz="0" w:space="0" w:color="auto"/>
                <w:bottom w:val="none" w:sz="0" w:space="0" w:color="auto"/>
                <w:right w:val="none" w:sz="0" w:space="0" w:color="auto"/>
              </w:divBdr>
              <w:divsChild>
                <w:div w:id="48774067">
                  <w:marLeft w:val="0"/>
                  <w:marRight w:val="0"/>
                  <w:marTop w:val="300"/>
                  <w:marBottom w:val="75"/>
                  <w:divBdr>
                    <w:top w:val="none" w:sz="0" w:space="0" w:color="auto"/>
                    <w:left w:val="none" w:sz="0" w:space="0" w:color="auto"/>
                    <w:bottom w:val="none" w:sz="0" w:space="0" w:color="auto"/>
                    <w:right w:val="none" w:sz="0" w:space="0" w:color="auto"/>
                  </w:divBdr>
                </w:div>
                <w:div w:id="309677229">
                  <w:marLeft w:val="0"/>
                  <w:marRight w:val="0"/>
                  <w:marTop w:val="0"/>
                  <w:marBottom w:val="0"/>
                  <w:divBdr>
                    <w:top w:val="none" w:sz="0" w:space="0" w:color="auto"/>
                    <w:left w:val="none" w:sz="0" w:space="0" w:color="auto"/>
                    <w:bottom w:val="none" w:sz="0" w:space="0" w:color="auto"/>
                    <w:right w:val="none" w:sz="0" w:space="0" w:color="auto"/>
                  </w:divBdr>
                </w:div>
                <w:div w:id="505093711">
                  <w:marLeft w:val="0"/>
                  <w:marRight w:val="0"/>
                  <w:marTop w:val="0"/>
                  <w:marBottom w:val="0"/>
                  <w:divBdr>
                    <w:top w:val="none" w:sz="0" w:space="0" w:color="auto"/>
                    <w:left w:val="none" w:sz="0" w:space="0" w:color="auto"/>
                    <w:bottom w:val="none" w:sz="0" w:space="0" w:color="auto"/>
                    <w:right w:val="none" w:sz="0" w:space="0" w:color="auto"/>
                  </w:divBdr>
                </w:div>
                <w:div w:id="653607037">
                  <w:marLeft w:val="0"/>
                  <w:marRight w:val="0"/>
                  <w:marTop w:val="0"/>
                  <w:marBottom w:val="0"/>
                  <w:divBdr>
                    <w:top w:val="none" w:sz="0" w:space="0" w:color="auto"/>
                    <w:left w:val="none" w:sz="0" w:space="0" w:color="auto"/>
                    <w:bottom w:val="none" w:sz="0" w:space="0" w:color="auto"/>
                    <w:right w:val="none" w:sz="0" w:space="0" w:color="auto"/>
                  </w:divBdr>
                </w:div>
                <w:div w:id="657726890">
                  <w:marLeft w:val="0"/>
                  <w:marRight w:val="0"/>
                  <w:marTop w:val="300"/>
                  <w:marBottom w:val="75"/>
                  <w:divBdr>
                    <w:top w:val="none" w:sz="0" w:space="0" w:color="auto"/>
                    <w:left w:val="none" w:sz="0" w:space="0" w:color="auto"/>
                    <w:bottom w:val="none" w:sz="0" w:space="0" w:color="auto"/>
                    <w:right w:val="none" w:sz="0" w:space="0" w:color="auto"/>
                  </w:divBdr>
                </w:div>
                <w:div w:id="658005060">
                  <w:marLeft w:val="0"/>
                  <w:marRight w:val="0"/>
                  <w:marTop w:val="0"/>
                  <w:marBottom w:val="0"/>
                  <w:divBdr>
                    <w:top w:val="none" w:sz="0" w:space="0" w:color="auto"/>
                    <w:left w:val="none" w:sz="0" w:space="0" w:color="auto"/>
                    <w:bottom w:val="none" w:sz="0" w:space="0" w:color="auto"/>
                    <w:right w:val="none" w:sz="0" w:space="0" w:color="auto"/>
                  </w:divBdr>
                </w:div>
                <w:div w:id="718749998">
                  <w:marLeft w:val="0"/>
                  <w:marRight w:val="0"/>
                  <w:marTop w:val="0"/>
                  <w:marBottom w:val="0"/>
                  <w:divBdr>
                    <w:top w:val="none" w:sz="0" w:space="0" w:color="auto"/>
                    <w:left w:val="none" w:sz="0" w:space="0" w:color="auto"/>
                    <w:bottom w:val="none" w:sz="0" w:space="0" w:color="auto"/>
                    <w:right w:val="none" w:sz="0" w:space="0" w:color="auto"/>
                  </w:divBdr>
                </w:div>
                <w:div w:id="973680957">
                  <w:marLeft w:val="0"/>
                  <w:marRight w:val="0"/>
                  <w:marTop w:val="0"/>
                  <w:marBottom w:val="0"/>
                  <w:divBdr>
                    <w:top w:val="none" w:sz="0" w:space="0" w:color="auto"/>
                    <w:left w:val="none" w:sz="0" w:space="0" w:color="auto"/>
                    <w:bottom w:val="none" w:sz="0" w:space="0" w:color="auto"/>
                    <w:right w:val="none" w:sz="0" w:space="0" w:color="auto"/>
                  </w:divBdr>
                </w:div>
                <w:div w:id="1018845467">
                  <w:marLeft w:val="0"/>
                  <w:marRight w:val="0"/>
                  <w:marTop w:val="0"/>
                  <w:marBottom w:val="0"/>
                  <w:divBdr>
                    <w:top w:val="none" w:sz="0" w:space="0" w:color="auto"/>
                    <w:left w:val="none" w:sz="0" w:space="0" w:color="auto"/>
                    <w:bottom w:val="none" w:sz="0" w:space="0" w:color="auto"/>
                    <w:right w:val="none" w:sz="0" w:space="0" w:color="auto"/>
                  </w:divBdr>
                </w:div>
                <w:div w:id="1024937974">
                  <w:marLeft w:val="0"/>
                  <w:marRight w:val="0"/>
                  <w:marTop w:val="0"/>
                  <w:marBottom w:val="0"/>
                  <w:divBdr>
                    <w:top w:val="none" w:sz="0" w:space="0" w:color="auto"/>
                    <w:left w:val="none" w:sz="0" w:space="0" w:color="auto"/>
                    <w:bottom w:val="none" w:sz="0" w:space="0" w:color="auto"/>
                    <w:right w:val="none" w:sz="0" w:space="0" w:color="auto"/>
                  </w:divBdr>
                </w:div>
                <w:div w:id="1489134560">
                  <w:marLeft w:val="0"/>
                  <w:marRight w:val="0"/>
                  <w:marTop w:val="300"/>
                  <w:marBottom w:val="75"/>
                  <w:divBdr>
                    <w:top w:val="none" w:sz="0" w:space="0" w:color="auto"/>
                    <w:left w:val="none" w:sz="0" w:space="0" w:color="auto"/>
                    <w:bottom w:val="none" w:sz="0" w:space="0" w:color="auto"/>
                    <w:right w:val="none" w:sz="0" w:space="0" w:color="auto"/>
                  </w:divBdr>
                </w:div>
              </w:divsChild>
            </w:div>
            <w:div w:id="704447531">
              <w:marLeft w:val="0"/>
              <w:marRight w:val="0"/>
              <w:marTop w:val="300"/>
              <w:marBottom w:val="75"/>
              <w:divBdr>
                <w:top w:val="none" w:sz="0" w:space="0" w:color="auto"/>
                <w:left w:val="none" w:sz="0" w:space="0" w:color="auto"/>
                <w:bottom w:val="none" w:sz="0" w:space="0" w:color="auto"/>
                <w:right w:val="none" w:sz="0" w:space="0" w:color="auto"/>
              </w:divBdr>
            </w:div>
            <w:div w:id="1688680618">
              <w:marLeft w:val="0"/>
              <w:marRight w:val="0"/>
              <w:marTop w:val="0"/>
              <w:marBottom w:val="0"/>
              <w:divBdr>
                <w:top w:val="none" w:sz="0" w:space="0" w:color="auto"/>
                <w:left w:val="none" w:sz="0" w:space="0" w:color="auto"/>
                <w:bottom w:val="none" w:sz="0" w:space="0" w:color="auto"/>
                <w:right w:val="none" w:sz="0" w:space="0" w:color="auto"/>
              </w:divBdr>
            </w:div>
            <w:div w:id="16911034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1046387">
      <w:bodyDiv w:val="1"/>
      <w:marLeft w:val="0"/>
      <w:marRight w:val="0"/>
      <w:marTop w:val="0"/>
      <w:marBottom w:val="0"/>
      <w:divBdr>
        <w:top w:val="none" w:sz="0" w:space="0" w:color="auto"/>
        <w:left w:val="none" w:sz="0" w:space="0" w:color="auto"/>
        <w:bottom w:val="none" w:sz="0" w:space="0" w:color="auto"/>
        <w:right w:val="none" w:sz="0" w:space="0" w:color="auto"/>
      </w:divBdr>
    </w:div>
    <w:div w:id="1131895746">
      <w:bodyDiv w:val="1"/>
      <w:marLeft w:val="0"/>
      <w:marRight w:val="0"/>
      <w:marTop w:val="0"/>
      <w:marBottom w:val="0"/>
      <w:divBdr>
        <w:top w:val="none" w:sz="0" w:space="0" w:color="auto"/>
        <w:left w:val="none" w:sz="0" w:space="0" w:color="auto"/>
        <w:bottom w:val="none" w:sz="0" w:space="0" w:color="auto"/>
        <w:right w:val="none" w:sz="0" w:space="0" w:color="auto"/>
      </w:divBdr>
    </w:div>
    <w:div w:id="1567062440">
      <w:bodyDiv w:val="1"/>
      <w:marLeft w:val="0"/>
      <w:marRight w:val="0"/>
      <w:marTop w:val="0"/>
      <w:marBottom w:val="0"/>
      <w:divBdr>
        <w:top w:val="none" w:sz="0" w:space="0" w:color="auto"/>
        <w:left w:val="none" w:sz="0" w:space="0" w:color="auto"/>
        <w:bottom w:val="none" w:sz="0" w:space="0" w:color="auto"/>
        <w:right w:val="none" w:sz="0" w:space="0" w:color="auto"/>
      </w:divBdr>
    </w:div>
    <w:div w:id="1934362677">
      <w:bodyDiv w:val="1"/>
      <w:marLeft w:val="0"/>
      <w:marRight w:val="0"/>
      <w:marTop w:val="0"/>
      <w:marBottom w:val="0"/>
      <w:divBdr>
        <w:top w:val="none" w:sz="0" w:space="0" w:color="auto"/>
        <w:left w:val="none" w:sz="0" w:space="0" w:color="auto"/>
        <w:bottom w:val="none" w:sz="0" w:space="0" w:color="auto"/>
        <w:right w:val="none" w:sz="0" w:space="0" w:color="auto"/>
      </w:divBdr>
    </w:div>
    <w:div w:id="2111000310">
      <w:bodyDiv w:val="1"/>
      <w:marLeft w:val="0"/>
      <w:marRight w:val="0"/>
      <w:marTop w:val="0"/>
      <w:marBottom w:val="0"/>
      <w:divBdr>
        <w:top w:val="none" w:sz="0" w:space="0" w:color="auto"/>
        <w:left w:val="none" w:sz="0" w:space="0" w:color="auto"/>
        <w:bottom w:val="none" w:sz="0" w:space="0" w:color="auto"/>
        <w:right w:val="none" w:sz="0" w:space="0" w:color="auto"/>
      </w:divBdr>
    </w:div>
    <w:div w:id="21205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55DCF99A28EAEF57874B3C54B86783F4212D68FE55EF67BB26E05D2673A47345B0149008EFC68B40EEA6CAC32587F234fEt6H"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eader" Target="header3.xml"/><Relationship Id="rId10" Type="http://schemas.openxmlformats.org/officeDocument/2006/relationships/hyperlink" Target="consultantplus://offline/ref=D3D03DC4005D32D1325DD0FD151CB8C5B61894880CF4B3373581DFF5949CB235347C102DC0949271D3F7389D5BF44A5561T3sFH"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A75AD7B1DFE84298CF2CD3DC033508DACFF58649417E5B6EF8EFB03200139D7B0952A13C6C5D8D2E59D321F9BB2A3549EAM8t4H" TargetMode="External"/><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5.5284552845528454E-2"/>
          <c:y val="6.1611374407582936E-2"/>
          <c:w val="0.9463414634146341"/>
          <c:h val="0.80094786729857825"/>
        </c:manualLayout>
      </c:layout>
      <c:lineChart>
        <c:grouping val="standard"/>
        <c:varyColors val="0"/>
        <c:ser>
          <c:idx val="0"/>
          <c:order val="0"/>
          <c:tx>
            <c:strRef>
              <c:f>Sheet1!$A$2</c:f>
              <c:strCache>
                <c:ptCount val="1"/>
              </c:strCache>
            </c:strRef>
          </c:tx>
          <c:spPr>
            <a:ln w="9172">
              <a:solidFill>
                <a:srgbClr val="000080"/>
              </a:solidFill>
              <a:prstDash val="solid"/>
            </a:ln>
          </c:spPr>
          <c:marker>
            <c:symbol val="diamond"/>
            <c:size val="2"/>
            <c:spPr>
              <a:gradFill rotWithShape="0">
                <a:gsLst>
                  <a:gs pos="0">
                    <a:srgbClr xmlns:mc="http://schemas.openxmlformats.org/markup-compatibility/2006" xmlns:a14="http://schemas.microsoft.com/office/drawing/2010/main" val="212137" mc:Ignorable="a14" a14:legacySpreadsheetColorIndex="24">
                      <a:gamma/>
                      <a:shade val="46275"/>
                      <a:invGamma/>
                    </a:srgbClr>
                  </a:gs>
                  <a:gs pos="50000">
                    <a:srgbClr xmlns:mc="http://schemas.openxmlformats.org/markup-compatibility/2006" xmlns:a14="http://schemas.microsoft.com/office/drawing/2010/main" val="9999FF" mc:Ignorable="a14" a14:legacySpreadsheetColorIndex="24"/>
                  </a:gs>
                  <a:gs pos="100000">
                    <a:srgbClr xmlns:mc="http://schemas.openxmlformats.org/markup-compatibility/2006" xmlns:a14="http://schemas.microsoft.com/office/drawing/2010/main" val="212137" mc:Ignorable="a14" a14:legacySpreadsheetColorIndex="24">
                      <a:gamma/>
                      <a:shade val="46275"/>
                      <a:invGamma/>
                    </a:srgbClr>
                  </a:gs>
                </a:gsLst>
                <a:lin ang="0" scaled="1"/>
              </a:gradFill>
              <a:ln>
                <a:solidFill>
                  <a:srgbClr val="000080"/>
                </a:solidFill>
                <a:prstDash val="solid"/>
              </a:ln>
            </c:spPr>
          </c:marker>
          <c:dLbls>
            <c:dLbl>
              <c:idx val="0"/>
              <c:layout>
                <c:manualLayout>
                  <c:x val="-5.0995823908160459E-2"/>
                  <c:y val="0.10378859573832887"/>
                </c:manualLayout>
              </c:layout>
              <c:dLblPos val="r"/>
              <c:showLegendKey val="0"/>
              <c:showVal val="1"/>
              <c:showCatName val="0"/>
              <c:showSerName val="0"/>
              <c:showPercent val="0"/>
              <c:showBubbleSize val="0"/>
            </c:dLbl>
            <c:dLbl>
              <c:idx val="1"/>
              <c:layout>
                <c:manualLayout>
                  <c:x val="-4.1091949175186403E-2"/>
                  <c:y val="-8.3545303578758806E-2"/>
                </c:manualLayout>
              </c:layout>
              <c:dLblPos val="r"/>
              <c:showLegendKey val="0"/>
              <c:showVal val="1"/>
              <c:showCatName val="0"/>
              <c:showSerName val="0"/>
              <c:showPercent val="0"/>
              <c:showBubbleSize val="0"/>
            </c:dLbl>
            <c:dLbl>
              <c:idx val="2"/>
              <c:layout>
                <c:manualLayout>
                  <c:x val="-1.3301727491867922E-2"/>
                  <c:y val="-7.5666044706497002E-2"/>
                </c:manualLayout>
              </c:layout>
              <c:dLblPos val="r"/>
              <c:showLegendKey val="0"/>
              <c:showVal val="1"/>
              <c:showCatName val="0"/>
              <c:showSerName val="0"/>
              <c:showPercent val="0"/>
              <c:showBubbleSize val="0"/>
            </c:dLbl>
            <c:dLbl>
              <c:idx val="3"/>
              <c:layout>
                <c:manualLayout>
                  <c:x val="-9.90191779954421E-3"/>
                  <c:y val="-7.7858158873505764E-2"/>
                </c:manualLayout>
              </c:layout>
              <c:dLblPos val="r"/>
              <c:showLegendKey val="0"/>
              <c:showVal val="1"/>
              <c:showCatName val="0"/>
              <c:showSerName val="0"/>
              <c:showPercent val="0"/>
              <c:showBubbleSize val="0"/>
            </c:dLbl>
            <c:dLbl>
              <c:idx val="4"/>
              <c:layout>
                <c:manualLayout>
                  <c:x val="-3.5770400790147407E-2"/>
                  <c:y val="6.2579822368175539E-2"/>
                </c:manualLayout>
              </c:layout>
              <c:dLblPos val="r"/>
              <c:showLegendKey val="0"/>
              <c:showVal val="1"/>
              <c:showCatName val="0"/>
              <c:showSerName val="0"/>
              <c:showPercent val="0"/>
              <c:showBubbleSize val="0"/>
            </c:dLbl>
            <c:dLbl>
              <c:idx val="5"/>
              <c:layout>
                <c:manualLayout>
                  <c:x val="-3.7248639878311507E-2"/>
                  <c:y val="-8.4209025264022117E-2"/>
                </c:manualLayout>
              </c:layout>
              <c:dLblPos val="r"/>
              <c:showLegendKey val="0"/>
              <c:showVal val="1"/>
              <c:showCatName val="0"/>
              <c:showSerName val="0"/>
              <c:showPercent val="0"/>
              <c:showBubbleSize val="0"/>
            </c:dLbl>
            <c:dLbl>
              <c:idx val="6"/>
              <c:layout>
                <c:manualLayout>
                  <c:x val="-4.6856792178732974E-2"/>
                  <c:y val="7.9617681083703373E-2"/>
                </c:manualLayout>
              </c:layout>
              <c:dLblPos val="r"/>
              <c:showLegendKey val="0"/>
              <c:showVal val="1"/>
              <c:showCatName val="0"/>
              <c:showSerName val="0"/>
              <c:showPercent val="0"/>
              <c:showBubbleSize val="0"/>
            </c:dLbl>
            <c:dLbl>
              <c:idx val="7"/>
              <c:layout>
                <c:manualLayout>
                  <c:x val="-2.5570803624620608E-2"/>
                  <c:y val="8.961803249119922E-2"/>
                </c:manualLayout>
              </c:layout>
              <c:dLblPos val="r"/>
              <c:showLegendKey val="0"/>
              <c:showVal val="1"/>
              <c:showCatName val="0"/>
              <c:showSerName val="0"/>
              <c:showPercent val="0"/>
              <c:showBubbleSize val="0"/>
            </c:dLbl>
            <c:dLbl>
              <c:idx val="8"/>
              <c:layout>
                <c:manualLayout>
                  <c:x val="-5.9569367916036807E-2"/>
                  <c:y val="-8.5535812466569633E-2"/>
                </c:manualLayout>
              </c:layout>
              <c:dLblPos val="r"/>
              <c:showLegendKey val="0"/>
              <c:showVal val="1"/>
              <c:showCatName val="0"/>
              <c:showSerName val="0"/>
              <c:showPercent val="0"/>
              <c:showBubbleSize val="0"/>
            </c:dLbl>
            <c:dLbl>
              <c:idx val="9"/>
              <c:layout>
                <c:manualLayout>
                  <c:x val="-5.9421422655482559E-2"/>
                  <c:y val="6.1513546292495454E-2"/>
                </c:manualLayout>
              </c:layout>
              <c:dLblPos val="r"/>
              <c:showLegendKey val="0"/>
              <c:showVal val="1"/>
              <c:showCatName val="0"/>
              <c:showSerName val="0"/>
              <c:showPercent val="0"/>
              <c:showBubbleSize val="0"/>
            </c:dLbl>
            <c:dLbl>
              <c:idx val="10"/>
              <c:layout>
                <c:manualLayout>
                  <c:x val="-1.8649171080511649E-2"/>
                  <c:y val="-8.9066829620231117E-2"/>
                </c:manualLayout>
              </c:layout>
              <c:dLblPos val="r"/>
              <c:showLegendKey val="0"/>
              <c:showVal val="1"/>
              <c:showCatName val="0"/>
              <c:showSerName val="0"/>
              <c:showPercent val="0"/>
              <c:showBubbleSize val="0"/>
            </c:dLbl>
            <c:numFmt formatCode="0.0" sourceLinked="0"/>
            <c:spPr>
              <a:solidFill>
                <a:srgbClr val="FFFFFF"/>
              </a:solidFill>
              <a:ln w="18344">
                <a:noFill/>
              </a:ln>
            </c:spPr>
            <c:txPr>
              <a:bodyPr/>
              <a:lstStyle/>
              <a:p>
                <a:pPr>
                  <a:defRPr sz="648"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Sheet1!$B$1:$L$1</c:f>
              <c:strCache>
                <c:ptCount val="11"/>
                <c:pt idx="0">
                  <c:v>2009г.</c:v>
                </c:pt>
                <c:pt idx="1">
                  <c:v>2010г.</c:v>
                </c:pt>
                <c:pt idx="2">
                  <c:v>2011г.</c:v>
                </c:pt>
                <c:pt idx="3">
                  <c:v>2012г.</c:v>
                </c:pt>
                <c:pt idx="4">
                  <c:v>2013г.</c:v>
                </c:pt>
                <c:pt idx="5">
                  <c:v>2014г.</c:v>
                </c:pt>
                <c:pt idx="6">
                  <c:v>2015г.</c:v>
                </c:pt>
                <c:pt idx="7">
                  <c:v>2016г.</c:v>
                </c:pt>
                <c:pt idx="8">
                  <c:v>2017г.</c:v>
                </c:pt>
                <c:pt idx="9">
                  <c:v>2018г.</c:v>
                </c:pt>
                <c:pt idx="10">
                  <c:v>2019г.</c:v>
                </c:pt>
              </c:strCache>
            </c:strRef>
          </c:cat>
          <c:val>
            <c:numRef>
              <c:f>Sheet1!$B$2:$L$2</c:f>
              <c:numCache>
                <c:formatCode>General</c:formatCode>
                <c:ptCount val="11"/>
                <c:pt idx="0">
                  <c:v>90.1</c:v>
                </c:pt>
                <c:pt idx="1">
                  <c:v>108.2</c:v>
                </c:pt>
                <c:pt idx="2">
                  <c:v>106.7</c:v>
                </c:pt>
                <c:pt idx="3">
                  <c:v>100.2</c:v>
                </c:pt>
                <c:pt idx="4">
                  <c:v>103.9</c:v>
                </c:pt>
                <c:pt idx="5">
                  <c:v>105.8</c:v>
                </c:pt>
                <c:pt idx="6">
                  <c:v>94.1</c:v>
                </c:pt>
                <c:pt idx="7">
                  <c:v>101.7</c:v>
                </c:pt>
                <c:pt idx="8">
                  <c:v>101</c:v>
                </c:pt>
                <c:pt idx="9">
                  <c:v>102.9</c:v>
                </c:pt>
                <c:pt idx="10">
                  <c:v>96.8</c:v>
                </c:pt>
              </c:numCache>
            </c:numRef>
          </c:val>
          <c:smooth val="0"/>
        </c:ser>
        <c:dLbls>
          <c:showLegendKey val="0"/>
          <c:showVal val="0"/>
          <c:showCatName val="0"/>
          <c:showSerName val="0"/>
          <c:showPercent val="0"/>
          <c:showBubbleSize val="0"/>
        </c:dLbls>
        <c:marker val="1"/>
        <c:smooth val="0"/>
        <c:axId val="209270272"/>
        <c:axId val="209271808"/>
      </c:lineChart>
      <c:catAx>
        <c:axId val="209270272"/>
        <c:scaling>
          <c:orientation val="minMax"/>
        </c:scaling>
        <c:delete val="0"/>
        <c:axPos val="b"/>
        <c:minorGridlines>
          <c:spPr>
            <a:ln w="2293">
              <a:solidFill>
                <a:srgbClr val="000000"/>
              </a:solidFill>
              <a:prstDash val="solid"/>
            </a:ln>
          </c:spPr>
        </c:minorGridlines>
        <c:numFmt formatCode="General" sourceLinked="1"/>
        <c:majorTickMark val="out"/>
        <c:minorTickMark val="none"/>
        <c:tickLblPos val="nextTo"/>
        <c:spPr>
          <a:ln w="2293">
            <a:solidFill>
              <a:srgbClr val="000000"/>
            </a:solidFill>
            <a:prstDash val="solid"/>
          </a:ln>
        </c:spPr>
        <c:txPr>
          <a:bodyPr rot="0" vert="horz"/>
          <a:lstStyle/>
          <a:p>
            <a:pPr>
              <a:defRPr sz="723" b="0" i="0" u="none" strike="noStrike" baseline="0">
                <a:solidFill>
                  <a:srgbClr val="000000"/>
                </a:solidFill>
                <a:latin typeface="Arial Cyr"/>
                <a:ea typeface="Arial Cyr"/>
                <a:cs typeface="Arial Cyr"/>
              </a:defRPr>
            </a:pPr>
            <a:endParaRPr lang="ru-RU"/>
          </a:p>
        </c:txPr>
        <c:crossAx val="209271808"/>
        <c:crossesAt val="80"/>
        <c:auto val="1"/>
        <c:lblAlgn val="ctr"/>
        <c:lblOffset val="100"/>
        <c:tickLblSkip val="1"/>
        <c:tickMarkSkip val="1"/>
        <c:noMultiLvlLbl val="0"/>
      </c:catAx>
      <c:valAx>
        <c:axId val="209271808"/>
        <c:scaling>
          <c:orientation val="minMax"/>
          <c:max val="120"/>
          <c:min val="80"/>
        </c:scaling>
        <c:delete val="0"/>
        <c:axPos val="l"/>
        <c:majorGridlines>
          <c:spPr>
            <a:ln w="2293">
              <a:solidFill>
                <a:srgbClr val="000000"/>
              </a:solidFill>
              <a:prstDash val="solid"/>
            </a:ln>
          </c:spPr>
        </c:majorGridlines>
        <c:numFmt formatCode="General" sourceLinked="1"/>
        <c:majorTickMark val="out"/>
        <c:minorTickMark val="none"/>
        <c:tickLblPos val="nextTo"/>
        <c:spPr>
          <a:ln w="2293">
            <a:solidFill>
              <a:srgbClr val="000000"/>
            </a:solidFill>
            <a:prstDash val="solid"/>
          </a:ln>
        </c:spPr>
        <c:txPr>
          <a:bodyPr rot="0" vert="horz"/>
          <a:lstStyle/>
          <a:p>
            <a:pPr>
              <a:defRPr sz="723" b="0" i="0" u="none" strike="noStrike" baseline="0">
                <a:solidFill>
                  <a:srgbClr val="000000"/>
                </a:solidFill>
                <a:latin typeface="Arial Cyr"/>
                <a:ea typeface="Arial Cyr"/>
                <a:cs typeface="Arial Cyr"/>
              </a:defRPr>
            </a:pPr>
            <a:endParaRPr lang="ru-RU"/>
          </a:p>
        </c:txPr>
        <c:crossAx val="209270272"/>
        <c:crosses val="autoZero"/>
        <c:crossBetween val="between"/>
        <c:majorUnit val="20"/>
        <c:minorUnit val="20"/>
      </c:valAx>
      <c:spPr>
        <a:noFill/>
        <a:ln w="9172">
          <a:solidFill>
            <a:srgbClr val="808080"/>
          </a:solidFill>
          <a:prstDash val="solid"/>
        </a:ln>
      </c:spPr>
    </c:plotArea>
    <c:plotVisOnly val="1"/>
    <c:dispBlanksAs val="gap"/>
    <c:showDLblsOverMax val="0"/>
  </c:chart>
  <c:spPr>
    <a:solidFill>
      <a:srgbClr val="FFFFFF"/>
    </a:solidFill>
    <a:ln>
      <a:noFill/>
    </a:ln>
  </c:spPr>
  <c:txPr>
    <a:bodyPr/>
    <a:lstStyle/>
    <a:p>
      <a:pPr>
        <a:defRPr sz="668"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032367972742753E-2"/>
          <c:y val="0.16279069767441862"/>
          <c:w val="0.93867120954003402"/>
          <c:h val="0.55348837209302326"/>
        </c:manualLayout>
      </c:layout>
      <c:lineChart>
        <c:grouping val="standard"/>
        <c:varyColors val="0"/>
        <c:ser>
          <c:idx val="0"/>
          <c:order val="0"/>
          <c:tx>
            <c:strRef>
              <c:f>Sheet1!$A$2</c:f>
              <c:strCache>
                <c:ptCount val="1"/>
                <c:pt idx="0">
                  <c:v>Инвестиции в основной капитал</c:v>
                </c:pt>
              </c:strCache>
            </c:strRef>
          </c:tx>
          <c:spPr>
            <a:ln w="12703">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 val="-3.4776309936609281E-2"/>
                  <c:y val="-0.12042593368007212"/>
                </c:manualLayout>
              </c:layout>
              <c:dLblPos val="r"/>
              <c:showLegendKey val="0"/>
              <c:showVal val="1"/>
              <c:showCatName val="0"/>
              <c:showSerName val="0"/>
              <c:showPercent val="0"/>
              <c:showBubbleSize val="0"/>
            </c:dLbl>
            <c:dLbl>
              <c:idx val="1"/>
              <c:layout>
                <c:manualLayout>
                  <c:x val="-3.8474393879001929E-2"/>
                  <c:y val="-0.17210668905759063"/>
                </c:manualLayout>
              </c:layout>
              <c:dLblPos val="r"/>
              <c:showLegendKey val="0"/>
              <c:showVal val="1"/>
              <c:showCatName val="0"/>
              <c:showSerName val="0"/>
              <c:showPercent val="0"/>
              <c:showBubbleSize val="0"/>
            </c:dLbl>
            <c:dLbl>
              <c:idx val="2"/>
              <c:layout>
                <c:manualLayout>
                  <c:x val="-3.5358167770287253E-2"/>
                  <c:y val="0.11903922777941331"/>
                </c:manualLayout>
              </c:layout>
              <c:dLblPos val="r"/>
              <c:showLegendKey val="0"/>
              <c:showVal val="1"/>
              <c:showCatName val="0"/>
              <c:showSerName val="0"/>
              <c:showPercent val="0"/>
              <c:showBubbleSize val="0"/>
            </c:dLbl>
            <c:dLbl>
              <c:idx val="3"/>
              <c:layout>
                <c:manualLayout>
                  <c:x val="-5.6091851081168063E-2"/>
                  <c:y val="-0.12682136193809865"/>
                </c:manualLayout>
              </c:layout>
              <c:dLblPos val="r"/>
              <c:showLegendKey val="0"/>
              <c:showVal val="1"/>
              <c:showCatName val="0"/>
              <c:showSerName val="0"/>
              <c:showPercent val="0"/>
              <c:showBubbleSize val="0"/>
            </c:dLbl>
            <c:dLbl>
              <c:idx val="4"/>
              <c:layout>
                <c:manualLayout>
                  <c:x val="-4.956846994689975E-2"/>
                  <c:y val="-8.6895533716945084E-2"/>
                </c:manualLayout>
              </c:layout>
              <c:dLblPos val="r"/>
              <c:showLegendKey val="0"/>
              <c:showVal val="1"/>
              <c:showCatName val="0"/>
              <c:showSerName val="0"/>
              <c:showPercent val="0"/>
              <c:showBubbleSize val="0"/>
            </c:dLbl>
            <c:dLbl>
              <c:idx val="5"/>
              <c:layout>
                <c:manualLayout>
                  <c:x val="-5.8377286427622924E-2"/>
                  <c:y val="8.7914481659033469E-2"/>
                </c:manualLayout>
              </c:layout>
              <c:dLblPos val="r"/>
              <c:showLegendKey val="0"/>
              <c:showVal val="1"/>
              <c:showCatName val="0"/>
              <c:showSerName val="0"/>
              <c:showPercent val="0"/>
              <c:showBubbleSize val="0"/>
            </c:dLbl>
            <c:dLbl>
              <c:idx val="6"/>
              <c:layout>
                <c:manualLayout>
                  <c:x val="-3.3114376893529245E-2"/>
                  <c:y val="-0.13696106158342208"/>
                </c:manualLayout>
              </c:layout>
              <c:dLblPos val="r"/>
              <c:showLegendKey val="0"/>
              <c:showVal val="1"/>
              <c:showCatName val="0"/>
              <c:showSerName val="0"/>
              <c:showPercent val="0"/>
              <c:showBubbleSize val="0"/>
            </c:dLbl>
            <c:dLbl>
              <c:idx val="7"/>
              <c:layout>
                <c:manualLayout>
                  <c:x val="-4.0219615861475592E-2"/>
                  <c:y val="-0.14386989636271844"/>
                </c:manualLayout>
              </c:layout>
              <c:dLblPos val="r"/>
              <c:showLegendKey val="0"/>
              <c:showVal val="1"/>
              <c:showCatName val="0"/>
              <c:showSerName val="0"/>
              <c:showPercent val="0"/>
              <c:showBubbleSize val="0"/>
            </c:dLbl>
            <c:dLbl>
              <c:idx val="8"/>
              <c:layout>
                <c:manualLayout>
                  <c:x val="-4.051036901903448E-2"/>
                  <c:y val="-6.6349931026408487E-2"/>
                </c:manualLayout>
              </c:layout>
              <c:dLblPos val="r"/>
              <c:showLegendKey val="0"/>
              <c:showVal val="1"/>
              <c:showCatName val="0"/>
              <c:showSerName val="0"/>
              <c:showPercent val="0"/>
              <c:showBubbleSize val="0"/>
            </c:dLbl>
            <c:dLbl>
              <c:idx val="9"/>
              <c:layout>
                <c:manualLayout>
                  <c:x val="-3.2283410371989264E-2"/>
                  <c:y val="6.5884502268437409E-2"/>
                </c:manualLayout>
              </c:layout>
              <c:dLblPos val="r"/>
              <c:showLegendKey val="0"/>
              <c:showVal val="1"/>
              <c:showCatName val="0"/>
              <c:showSerName val="0"/>
              <c:showPercent val="0"/>
              <c:showBubbleSize val="0"/>
            </c:dLbl>
            <c:dLbl>
              <c:idx val="10"/>
              <c:layout>
                <c:manualLayout>
                  <c:x val="-1.0752311998054077E-3"/>
                  <c:y val="-7.6715667196612214E-2"/>
                </c:manualLayout>
              </c:layout>
              <c:dLblPos val="r"/>
              <c:showLegendKey val="0"/>
              <c:showVal val="1"/>
              <c:showCatName val="0"/>
              <c:showSerName val="0"/>
              <c:showPercent val="0"/>
              <c:showBubbleSize val="0"/>
            </c:dLbl>
            <c:numFmt formatCode="0.0" sourceLinked="0"/>
            <c:spPr>
              <a:solidFill>
                <a:srgbClr val="FFFFFF"/>
              </a:solidFill>
              <a:ln w="25407">
                <a:noFill/>
              </a:ln>
            </c:spPr>
            <c:txPr>
              <a:bodyPr/>
              <a:lstStyle/>
              <a:p>
                <a:pPr>
                  <a:defRPr sz="9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Sheet1!$B$1:$L$1</c:f>
              <c:strCache>
                <c:ptCount val="11"/>
                <c:pt idx="0">
                  <c:v>2009г.</c:v>
                </c:pt>
                <c:pt idx="1">
                  <c:v>2010г.</c:v>
                </c:pt>
                <c:pt idx="2">
                  <c:v>2011г.</c:v>
                </c:pt>
                <c:pt idx="3">
                  <c:v>2012г.</c:v>
                </c:pt>
                <c:pt idx="4">
                  <c:v>2013г.</c:v>
                </c:pt>
                <c:pt idx="5">
                  <c:v>2014г.</c:v>
                </c:pt>
                <c:pt idx="6">
                  <c:v>2015г.</c:v>
                </c:pt>
                <c:pt idx="7">
                  <c:v>2016г.</c:v>
                </c:pt>
                <c:pt idx="8">
                  <c:v>2017г.</c:v>
                </c:pt>
                <c:pt idx="9">
                  <c:v>2018г.</c:v>
                </c:pt>
                <c:pt idx="10">
                  <c:v>2019г.</c:v>
                </c:pt>
              </c:strCache>
            </c:strRef>
          </c:cat>
          <c:val>
            <c:numRef>
              <c:f>Sheet1!$B$2:$L$2</c:f>
              <c:numCache>
                <c:formatCode>General</c:formatCode>
                <c:ptCount val="11"/>
                <c:pt idx="0">
                  <c:v>52.9</c:v>
                </c:pt>
                <c:pt idx="1">
                  <c:v>117.4</c:v>
                </c:pt>
                <c:pt idx="2">
                  <c:v>122.2</c:v>
                </c:pt>
                <c:pt idx="3">
                  <c:v>135.4</c:v>
                </c:pt>
                <c:pt idx="4">
                  <c:v>106.9</c:v>
                </c:pt>
                <c:pt idx="5">
                  <c:v>78.400000000000006</c:v>
                </c:pt>
                <c:pt idx="6">
                  <c:v>87</c:v>
                </c:pt>
                <c:pt idx="7">
                  <c:v>89.8</c:v>
                </c:pt>
                <c:pt idx="8">
                  <c:v>139.1</c:v>
                </c:pt>
                <c:pt idx="9">
                  <c:v>60.4</c:v>
                </c:pt>
                <c:pt idx="10">
                  <c:v>105.4</c:v>
                </c:pt>
              </c:numCache>
            </c:numRef>
          </c:val>
          <c:smooth val="0"/>
        </c:ser>
        <c:ser>
          <c:idx val="1"/>
          <c:order val="1"/>
          <c:tx>
            <c:strRef>
              <c:f>Sheet1!$A$3</c:f>
              <c:strCache>
                <c:ptCount val="1"/>
                <c:pt idx="0">
                  <c:v>Объем работ по виду деятельности "Строительство"</c:v>
                </c:pt>
              </c:strCache>
            </c:strRef>
          </c:tx>
          <c:spPr>
            <a:ln w="12703">
              <a:solidFill>
                <a:srgbClr val="FF00FF"/>
              </a:solidFill>
              <a:prstDash val="solid"/>
            </a:ln>
          </c:spPr>
          <c:marker>
            <c:symbol val="square"/>
            <c:size val="4"/>
            <c:spPr>
              <a:solidFill>
                <a:srgbClr val="FF00FF"/>
              </a:solidFill>
              <a:ln>
                <a:solidFill>
                  <a:srgbClr val="FF00FF"/>
                </a:solidFill>
                <a:prstDash val="solid"/>
              </a:ln>
            </c:spPr>
          </c:marker>
          <c:dLbls>
            <c:dLbl>
              <c:idx val="0"/>
              <c:layout>
                <c:manualLayout>
                  <c:x val="-4.4997775013270278E-2"/>
                  <c:y val="9.6914062674918949E-2"/>
                </c:manualLayout>
              </c:layout>
              <c:dLblPos val="r"/>
              <c:showLegendKey val="0"/>
              <c:showVal val="1"/>
              <c:showCatName val="0"/>
              <c:showSerName val="0"/>
              <c:showPercent val="0"/>
              <c:showBubbleSize val="0"/>
            </c:dLbl>
            <c:dLbl>
              <c:idx val="1"/>
              <c:layout>
                <c:manualLayout>
                  <c:x val="-3.0074346175478044E-2"/>
                  <c:y val="0.20525537685166925"/>
                </c:manualLayout>
              </c:layout>
              <c:dLblPos val="r"/>
              <c:showLegendKey val="0"/>
              <c:showVal val="1"/>
              <c:showCatName val="0"/>
              <c:showSerName val="0"/>
              <c:showPercent val="0"/>
              <c:showBubbleSize val="0"/>
            </c:dLbl>
            <c:dLbl>
              <c:idx val="2"/>
              <c:layout>
                <c:manualLayout>
                  <c:x val="-5.9208252949162855E-2"/>
                  <c:y val="-0.12851055218589016"/>
                </c:manualLayout>
              </c:layout>
              <c:dLblPos val="r"/>
              <c:showLegendKey val="0"/>
              <c:showVal val="1"/>
              <c:showCatName val="0"/>
              <c:showSerName val="0"/>
              <c:showPercent val="0"/>
              <c:showBubbleSize val="0"/>
            </c:dLbl>
            <c:dLbl>
              <c:idx val="3"/>
              <c:layout>
                <c:manualLayout>
                  <c:x val="-5.7795428593944889E-2"/>
                  <c:y val="6.5812762230326061E-2"/>
                </c:manualLayout>
              </c:layout>
              <c:dLblPos val="r"/>
              <c:showLegendKey val="0"/>
              <c:showVal val="1"/>
              <c:showCatName val="0"/>
              <c:showSerName val="0"/>
              <c:showPercent val="0"/>
              <c:showBubbleSize val="0"/>
            </c:dLbl>
            <c:dLbl>
              <c:idx val="4"/>
              <c:layout>
                <c:manualLayout>
                  <c:x val="-5.3386354049493816E-2"/>
                  <c:y val="0.15281511214295371"/>
                </c:manualLayout>
              </c:layout>
              <c:dLblPos val="r"/>
              <c:showLegendKey val="0"/>
              <c:showVal val="1"/>
              <c:showCatName val="0"/>
              <c:showSerName val="0"/>
              <c:showPercent val="0"/>
              <c:showBubbleSize val="0"/>
            </c:dLbl>
            <c:dLbl>
              <c:idx val="5"/>
              <c:layout>
                <c:manualLayout>
                  <c:x val="-4.1341511299854597E-2"/>
                  <c:y val="-0.11777483318999094"/>
                </c:manualLayout>
              </c:layout>
              <c:dLblPos val="r"/>
              <c:showLegendKey val="0"/>
              <c:showVal val="1"/>
              <c:showCatName val="0"/>
              <c:showSerName val="0"/>
              <c:showPercent val="0"/>
              <c:showBubbleSize val="0"/>
            </c:dLbl>
            <c:dLbl>
              <c:idx val="6"/>
              <c:layout>
                <c:manualLayout>
                  <c:x val="-5.5260884559628069E-2"/>
                  <c:y val="4.7673279607129221E-2"/>
                </c:manualLayout>
              </c:layout>
              <c:dLblPos val="r"/>
              <c:showLegendKey val="0"/>
              <c:showVal val="1"/>
              <c:showCatName val="0"/>
              <c:showSerName val="0"/>
              <c:showPercent val="0"/>
              <c:showBubbleSize val="0"/>
            </c:dLbl>
            <c:dLbl>
              <c:idx val="7"/>
              <c:layout>
                <c:manualLayout>
                  <c:x val="-4.8737503425359756E-2"/>
                  <c:y val="7.2844320333289372E-2"/>
                </c:manualLayout>
              </c:layout>
              <c:dLblPos val="r"/>
              <c:showLegendKey val="0"/>
              <c:showVal val="1"/>
              <c:showCatName val="0"/>
              <c:showSerName val="0"/>
              <c:showPercent val="0"/>
              <c:showBubbleSize val="0"/>
            </c:dLbl>
            <c:dLbl>
              <c:idx val="8"/>
              <c:layout>
                <c:manualLayout>
                  <c:x val="-4.3917524044588076E-2"/>
                  <c:y val="5.8658480803695685E-2"/>
                </c:manualLayout>
              </c:layout>
              <c:dLblPos val="r"/>
              <c:showLegendKey val="0"/>
              <c:showVal val="1"/>
              <c:showCatName val="0"/>
              <c:showSerName val="0"/>
              <c:showPercent val="0"/>
              <c:showBubbleSize val="0"/>
            </c:dLbl>
            <c:dLbl>
              <c:idx val="9"/>
              <c:layout>
                <c:manualLayout>
                  <c:x val="-4.4208452961427162E-2"/>
                  <c:y val="-8.0360717316677502E-2"/>
                </c:manualLayout>
              </c:layout>
              <c:dLblPos val="r"/>
              <c:showLegendKey val="0"/>
              <c:showVal val="1"/>
              <c:showCatName val="0"/>
              <c:showSerName val="0"/>
              <c:showPercent val="0"/>
              <c:showBubbleSize val="0"/>
            </c:dLbl>
            <c:dLbl>
              <c:idx val="10"/>
              <c:layout>
                <c:manualLayout>
                  <c:x val="2.3319238257482576E-3"/>
                  <c:y val="7.5256755033249592E-2"/>
                </c:manualLayout>
              </c:layout>
              <c:dLblPos val="r"/>
              <c:showLegendKey val="0"/>
              <c:showVal val="1"/>
              <c:showCatName val="0"/>
              <c:showSerName val="0"/>
              <c:showPercent val="0"/>
              <c:showBubbleSize val="0"/>
            </c:dLbl>
            <c:numFmt formatCode="0.0" sourceLinked="0"/>
            <c:spPr>
              <a:solidFill>
                <a:srgbClr val="FFFFFF"/>
              </a:solidFill>
              <a:ln w="25407">
                <a:noFill/>
              </a:ln>
            </c:spPr>
            <c:txPr>
              <a:bodyPr/>
              <a:lstStyle/>
              <a:p>
                <a:pPr>
                  <a:defRPr sz="9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Sheet1!$B$1:$L$1</c:f>
              <c:strCache>
                <c:ptCount val="11"/>
                <c:pt idx="0">
                  <c:v>2009г.</c:v>
                </c:pt>
                <c:pt idx="1">
                  <c:v>2010г.</c:v>
                </c:pt>
                <c:pt idx="2">
                  <c:v>2011г.</c:v>
                </c:pt>
                <c:pt idx="3">
                  <c:v>2012г.</c:v>
                </c:pt>
                <c:pt idx="4">
                  <c:v>2013г.</c:v>
                </c:pt>
                <c:pt idx="5">
                  <c:v>2014г.</c:v>
                </c:pt>
                <c:pt idx="6">
                  <c:v>2015г.</c:v>
                </c:pt>
                <c:pt idx="7">
                  <c:v>2016г.</c:v>
                </c:pt>
                <c:pt idx="8">
                  <c:v>2017г.</c:v>
                </c:pt>
                <c:pt idx="9">
                  <c:v>2018г.</c:v>
                </c:pt>
                <c:pt idx="10">
                  <c:v>2019г.</c:v>
                </c:pt>
              </c:strCache>
            </c:strRef>
          </c:cat>
          <c:val>
            <c:numRef>
              <c:f>Sheet1!$B$3:$L$3</c:f>
              <c:numCache>
                <c:formatCode>General</c:formatCode>
                <c:ptCount val="11"/>
                <c:pt idx="0">
                  <c:v>48.7</c:v>
                </c:pt>
                <c:pt idx="1">
                  <c:v>122</c:v>
                </c:pt>
                <c:pt idx="2">
                  <c:v>103.3</c:v>
                </c:pt>
                <c:pt idx="3">
                  <c:v>91.8</c:v>
                </c:pt>
                <c:pt idx="4">
                  <c:v>137.30000000000001</c:v>
                </c:pt>
                <c:pt idx="5">
                  <c:v>59.5</c:v>
                </c:pt>
                <c:pt idx="6">
                  <c:v>69.8</c:v>
                </c:pt>
                <c:pt idx="7">
                  <c:v>87.2</c:v>
                </c:pt>
                <c:pt idx="8">
                  <c:v>98.2</c:v>
                </c:pt>
                <c:pt idx="9">
                  <c:v>105.8</c:v>
                </c:pt>
                <c:pt idx="10">
                  <c:v>101.1</c:v>
                </c:pt>
              </c:numCache>
            </c:numRef>
          </c:val>
          <c:smooth val="0"/>
        </c:ser>
        <c:dLbls>
          <c:showLegendKey val="0"/>
          <c:showVal val="0"/>
          <c:showCatName val="0"/>
          <c:showSerName val="0"/>
          <c:showPercent val="0"/>
          <c:showBubbleSize val="0"/>
        </c:dLbls>
        <c:marker val="1"/>
        <c:smooth val="0"/>
        <c:axId val="131980672"/>
        <c:axId val="203601024"/>
      </c:lineChart>
      <c:catAx>
        <c:axId val="131980672"/>
        <c:scaling>
          <c:orientation val="minMax"/>
        </c:scaling>
        <c:delete val="0"/>
        <c:axPos val="b"/>
        <c:majorGridlines>
          <c:spPr>
            <a:ln w="3176">
              <a:solidFill>
                <a:srgbClr val="000000"/>
              </a:solidFill>
              <a:prstDash val="solid"/>
            </a:ln>
          </c:spPr>
        </c:majorGridlines>
        <c:minorGridlines>
          <c:spPr>
            <a:ln w="3176">
              <a:solidFill>
                <a:srgbClr val="000000"/>
              </a:solidFill>
              <a:prstDash val="solid"/>
            </a:ln>
          </c:spPr>
        </c:minorGridlines>
        <c:numFmt formatCode="General" sourceLinked="1"/>
        <c:majorTickMark val="out"/>
        <c:minorTickMark val="none"/>
        <c:tickLblPos val="nextTo"/>
        <c:spPr>
          <a:ln w="3176">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203601024"/>
        <c:crossesAt val="0"/>
        <c:auto val="1"/>
        <c:lblAlgn val="ctr"/>
        <c:lblOffset val="100"/>
        <c:tickLblSkip val="1"/>
        <c:tickMarkSkip val="1"/>
        <c:noMultiLvlLbl val="0"/>
      </c:catAx>
      <c:valAx>
        <c:axId val="203601024"/>
        <c:scaling>
          <c:orientation val="minMax"/>
          <c:max val="220"/>
          <c:min val="0"/>
        </c:scaling>
        <c:delete val="0"/>
        <c:axPos val="l"/>
        <c:majorGridlines>
          <c:spPr>
            <a:ln w="3176">
              <a:solidFill>
                <a:srgbClr val="000000"/>
              </a:solidFill>
              <a:prstDash val="solid"/>
            </a:ln>
          </c:spPr>
        </c:majorGridlines>
        <c:numFmt formatCode="0" sourceLinked="0"/>
        <c:majorTickMark val="out"/>
        <c:minorTickMark val="none"/>
        <c:tickLblPos val="nextTo"/>
        <c:spPr>
          <a:ln w="3176">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31980672"/>
        <c:crosses val="autoZero"/>
        <c:crossBetween val="between"/>
        <c:majorUnit val="50"/>
        <c:minorUnit val="10"/>
      </c:valAx>
      <c:spPr>
        <a:noFill/>
        <a:ln w="12703">
          <a:solidFill>
            <a:srgbClr val="808080"/>
          </a:solidFill>
          <a:prstDash val="solid"/>
        </a:ln>
      </c:spPr>
    </c:plotArea>
    <c:legend>
      <c:legendPos val="r"/>
      <c:legendEntry>
        <c:idx val="1"/>
        <c:txPr>
          <a:bodyPr/>
          <a:lstStyle/>
          <a:p>
            <a:pPr>
              <a:defRPr sz="920" b="0" i="0" u="none" strike="noStrike" baseline="0">
                <a:solidFill>
                  <a:srgbClr val="000000"/>
                </a:solidFill>
                <a:latin typeface="Times New Roman"/>
                <a:ea typeface="Times New Roman"/>
                <a:cs typeface="Times New Roman"/>
              </a:defRPr>
            </a:pPr>
            <a:endParaRPr lang="ru-RU"/>
          </a:p>
        </c:txPr>
      </c:legendEntry>
      <c:layout>
        <c:manualLayout>
          <c:xMode val="edge"/>
          <c:yMode val="edge"/>
          <c:wMode val="edge"/>
          <c:hMode val="edge"/>
          <c:x val="2.7257240204429302E-2"/>
          <c:y val="0.75813953488372088"/>
          <c:w val="0.98807495741056217"/>
          <c:h val="1"/>
        </c:manualLayout>
      </c:layout>
      <c:overlay val="0"/>
      <c:spPr>
        <a:noFill/>
        <a:ln w="25407">
          <a:noFill/>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91D36-DA2F-451D-8A93-C5943547C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27638</Words>
  <Characters>157537</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184806</CharactersWithSpaces>
  <SharedDoc>false</SharedDoc>
  <HLinks>
    <vt:vector size="258" baseType="variant">
      <vt:variant>
        <vt:i4>983130</vt:i4>
      </vt:variant>
      <vt:variant>
        <vt:i4>249</vt:i4>
      </vt:variant>
      <vt:variant>
        <vt:i4>0</vt:i4>
      </vt:variant>
      <vt:variant>
        <vt:i4>5</vt:i4>
      </vt:variant>
      <vt:variant>
        <vt:lpwstr>consultantplus://offline/ref=B455DCF99A28EAEF57874B3C54B86783F4212D68FE55EF67BB26E05D2673A47345B0149008EFC68B40EEA6CAC32587F234fEt6H</vt:lpwstr>
      </vt:variant>
      <vt:variant>
        <vt:lpwstr/>
      </vt:variant>
      <vt:variant>
        <vt:i4>1966160</vt:i4>
      </vt:variant>
      <vt:variant>
        <vt:i4>246</vt:i4>
      </vt:variant>
      <vt:variant>
        <vt:i4>0</vt:i4>
      </vt:variant>
      <vt:variant>
        <vt:i4>5</vt:i4>
      </vt:variant>
      <vt:variant>
        <vt:lpwstr>consultantplus://offline/ref=D3D03DC4005D32D1325DD0FD151CB8C5B61894880CF4B3373581DFF5949CB235347C102DC0949271D3F7389D5BF44A5561T3sFH</vt:lpwstr>
      </vt:variant>
      <vt:variant>
        <vt:lpwstr/>
      </vt:variant>
      <vt:variant>
        <vt:i4>5242886</vt:i4>
      </vt:variant>
      <vt:variant>
        <vt:i4>243</vt:i4>
      </vt:variant>
      <vt:variant>
        <vt:i4>0</vt:i4>
      </vt:variant>
      <vt:variant>
        <vt:i4>5</vt:i4>
      </vt:variant>
      <vt:variant>
        <vt:lpwstr>consultantplus://offline/ref=A75AD7B1DFE84298CF2CD3DC033508DACFF58649417E5B6EF8EFB03200139D7B0952A13C6C5D8D2E59D321F9BB2A3549EAM8t4H</vt:lpwstr>
      </vt:variant>
      <vt:variant>
        <vt:lpwstr/>
      </vt:variant>
      <vt:variant>
        <vt:i4>1900596</vt:i4>
      </vt:variant>
      <vt:variant>
        <vt:i4>236</vt:i4>
      </vt:variant>
      <vt:variant>
        <vt:i4>0</vt:i4>
      </vt:variant>
      <vt:variant>
        <vt:i4>5</vt:i4>
      </vt:variant>
      <vt:variant>
        <vt:lpwstr/>
      </vt:variant>
      <vt:variant>
        <vt:lpwstr>_Toc62561866</vt:lpwstr>
      </vt:variant>
      <vt:variant>
        <vt:i4>1966132</vt:i4>
      </vt:variant>
      <vt:variant>
        <vt:i4>230</vt:i4>
      </vt:variant>
      <vt:variant>
        <vt:i4>0</vt:i4>
      </vt:variant>
      <vt:variant>
        <vt:i4>5</vt:i4>
      </vt:variant>
      <vt:variant>
        <vt:lpwstr/>
      </vt:variant>
      <vt:variant>
        <vt:lpwstr>_Toc62561865</vt:lpwstr>
      </vt:variant>
      <vt:variant>
        <vt:i4>2031668</vt:i4>
      </vt:variant>
      <vt:variant>
        <vt:i4>224</vt:i4>
      </vt:variant>
      <vt:variant>
        <vt:i4>0</vt:i4>
      </vt:variant>
      <vt:variant>
        <vt:i4>5</vt:i4>
      </vt:variant>
      <vt:variant>
        <vt:lpwstr/>
      </vt:variant>
      <vt:variant>
        <vt:lpwstr>_Toc62561864</vt:lpwstr>
      </vt:variant>
      <vt:variant>
        <vt:i4>1572916</vt:i4>
      </vt:variant>
      <vt:variant>
        <vt:i4>218</vt:i4>
      </vt:variant>
      <vt:variant>
        <vt:i4>0</vt:i4>
      </vt:variant>
      <vt:variant>
        <vt:i4>5</vt:i4>
      </vt:variant>
      <vt:variant>
        <vt:lpwstr/>
      </vt:variant>
      <vt:variant>
        <vt:lpwstr>_Toc62561863</vt:lpwstr>
      </vt:variant>
      <vt:variant>
        <vt:i4>1638452</vt:i4>
      </vt:variant>
      <vt:variant>
        <vt:i4>212</vt:i4>
      </vt:variant>
      <vt:variant>
        <vt:i4>0</vt:i4>
      </vt:variant>
      <vt:variant>
        <vt:i4>5</vt:i4>
      </vt:variant>
      <vt:variant>
        <vt:lpwstr/>
      </vt:variant>
      <vt:variant>
        <vt:lpwstr>_Toc62561862</vt:lpwstr>
      </vt:variant>
      <vt:variant>
        <vt:i4>1703988</vt:i4>
      </vt:variant>
      <vt:variant>
        <vt:i4>206</vt:i4>
      </vt:variant>
      <vt:variant>
        <vt:i4>0</vt:i4>
      </vt:variant>
      <vt:variant>
        <vt:i4>5</vt:i4>
      </vt:variant>
      <vt:variant>
        <vt:lpwstr/>
      </vt:variant>
      <vt:variant>
        <vt:lpwstr>_Toc62561861</vt:lpwstr>
      </vt:variant>
      <vt:variant>
        <vt:i4>1769524</vt:i4>
      </vt:variant>
      <vt:variant>
        <vt:i4>200</vt:i4>
      </vt:variant>
      <vt:variant>
        <vt:i4>0</vt:i4>
      </vt:variant>
      <vt:variant>
        <vt:i4>5</vt:i4>
      </vt:variant>
      <vt:variant>
        <vt:lpwstr/>
      </vt:variant>
      <vt:variant>
        <vt:lpwstr>_Toc62561860</vt:lpwstr>
      </vt:variant>
      <vt:variant>
        <vt:i4>1179703</vt:i4>
      </vt:variant>
      <vt:variant>
        <vt:i4>194</vt:i4>
      </vt:variant>
      <vt:variant>
        <vt:i4>0</vt:i4>
      </vt:variant>
      <vt:variant>
        <vt:i4>5</vt:i4>
      </vt:variant>
      <vt:variant>
        <vt:lpwstr/>
      </vt:variant>
      <vt:variant>
        <vt:lpwstr>_Toc62561859</vt:lpwstr>
      </vt:variant>
      <vt:variant>
        <vt:i4>1245239</vt:i4>
      </vt:variant>
      <vt:variant>
        <vt:i4>188</vt:i4>
      </vt:variant>
      <vt:variant>
        <vt:i4>0</vt:i4>
      </vt:variant>
      <vt:variant>
        <vt:i4>5</vt:i4>
      </vt:variant>
      <vt:variant>
        <vt:lpwstr/>
      </vt:variant>
      <vt:variant>
        <vt:lpwstr>_Toc62561858</vt:lpwstr>
      </vt:variant>
      <vt:variant>
        <vt:i4>1835063</vt:i4>
      </vt:variant>
      <vt:variant>
        <vt:i4>182</vt:i4>
      </vt:variant>
      <vt:variant>
        <vt:i4>0</vt:i4>
      </vt:variant>
      <vt:variant>
        <vt:i4>5</vt:i4>
      </vt:variant>
      <vt:variant>
        <vt:lpwstr/>
      </vt:variant>
      <vt:variant>
        <vt:lpwstr>_Toc62561857</vt:lpwstr>
      </vt:variant>
      <vt:variant>
        <vt:i4>1900599</vt:i4>
      </vt:variant>
      <vt:variant>
        <vt:i4>176</vt:i4>
      </vt:variant>
      <vt:variant>
        <vt:i4>0</vt:i4>
      </vt:variant>
      <vt:variant>
        <vt:i4>5</vt:i4>
      </vt:variant>
      <vt:variant>
        <vt:lpwstr/>
      </vt:variant>
      <vt:variant>
        <vt:lpwstr>_Toc62561856</vt:lpwstr>
      </vt:variant>
      <vt:variant>
        <vt:i4>1966135</vt:i4>
      </vt:variant>
      <vt:variant>
        <vt:i4>170</vt:i4>
      </vt:variant>
      <vt:variant>
        <vt:i4>0</vt:i4>
      </vt:variant>
      <vt:variant>
        <vt:i4>5</vt:i4>
      </vt:variant>
      <vt:variant>
        <vt:lpwstr/>
      </vt:variant>
      <vt:variant>
        <vt:lpwstr>_Toc62561855</vt:lpwstr>
      </vt:variant>
      <vt:variant>
        <vt:i4>2031671</vt:i4>
      </vt:variant>
      <vt:variant>
        <vt:i4>164</vt:i4>
      </vt:variant>
      <vt:variant>
        <vt:i4>0</vt:i4>
      </vt:variant>
      <vt:variant>
        <vt:i4>5</vt:i4>
      </vt:variant>
      <vt:variant>
        <vt:lpwstr/>
      </vt:variant>
      <vt:variant>
        <vt:lpwstr>_Toc62561854</vt:lpwstr>
      </vt:variant>
      <vt:variant>
        <vt:i4>1572919</vt:i4>
      </vt:variant>
      <vt:variant>
        <vt:i4>158</vt:i4>
      </vt:variant>
      <vt:variant>
        <vt:i4>0</vt:i4>
      </vt:variant>
      <vt:variant>
        <vt:i4>5</vt:i4>
      </vt:variant>
      <vt:variant>
        <vt:lpwstr/>
      </vt:variant>
      <vt:variant>
        <vt:lpwstr>_Toc62561853</vt:lpwstr>
      </vt:variant>
      <vt:variant>
        <vt:i4>1638455</vt:i4>
      </vt:variant>
      <vt:variant>
        <vt:i4>152</vt:i4>
      </vt:variant>
      <vt:variant>
        <vt:i4>0</vt:i4>
      </vt:variant>
      <vt:variant>
        <vt:i4>5</vt:i4>
      </vt:variant>
      <vt:variant>
        <vt:lpwstr/>
      </vt:variant>
      <vt:variant>
        <vt:lpwstr>_Toc62561852</vt:lpwstr>
      </vt:variant>
      <vt:variant>
        <vt:i4>1703991</vt:i4>
      </vt:variant>
      <vt:variant>
        <vt:i4>146</vt:i4>
      </vt:variant>
      <vt:variant>
        <vt:i4>0</vt:i4>
      </vt:variant>
      <vt:variant>
        <vt:i4>5</vt:i4>
      </vt:variant>
      <vt:variant>
        <vt:lpwstr/>
      </vt:variant>
      <vt:variant>
        <vt:lpwstr>_Toc62561851</vt:lpwstr>
      </vt:variant>
      <vt:variant>
        <vt:i4>1769527</vt:i4>
      </vt:variant>
      <vt:variant>
        <vt:i4>140</vt:i4>
      </vt:variant>
      <vt:variant>
        <vt:i4>0</vt:i4>
      </vt:variant>
      <vt:variant>
        <vt:i4>5</vt:i4>
      </vt:variant>
      <vt:variant>
        <vt:lpwstr/>
      </vt:variant>
      <vt:variant>
        <vt:lpwstr>_Toc62561850</vt:lpwstr>
      </vt:variant>
      <vt:variant>
        <vt:i4>1179702</vt:i4>
      </vt:variant>
      <vt:variant>
        <vt:i4>134</vt:i4>
      </vt:variant>
      <vt:variant>
        <vt:i4>0</vt:i4>
      </vt:variant>
      <vt:variant>
        <vt:i4>5</vt:i4>
      </vt:variant>
      <vt:variant>
        <vt:lpwstr/>
      </vt:variant>
      <vt:variant>
        <vt:lpwstr>_Toc62561849</vt:lpwstr>
      </vt:variant>
      <vt:variant>
        <vt:i4>1245238</vt:i4>
      </vt:variant>
      <vt:variant>
        <vt:i4>128</vt:i4>
      </vt:variant>
      <vt:variant>
        <vt:i4>0</vt:i4>
      </vt:variant>
      <vt:variant>
        <vt:i4>5</vt:i4>
      </vt:variant>
      <vt:variant>
        <vt:lpwstr/>
      </vt:variant>
      <vt:variant>
        <vt:lpwstr>_Toc62561848</vt:lpwstr>
      </vt:variant>
      <vt:variant>
        <vt:i4>1835062</vt:i4>
      </vt:variant>
      <vt:variant>
        <vt:i4>122</vt:i4>
      </vt:variant>
      <vt:variant>
        <vt:i4>0</vt:i4>
      </vt:variant>
      <vt:variant>
        <vt:i4>5</vt:i4>
      </vt:variant>
      <vt:variant>
        <vt:lpwstr/>
      </vt:variant>
      <vt:variant>
        <vt:lpwstr>_Toc62561847</vt:lpwstr>
      </vt:variant>
      <vt:variant>
        <vt:i4>1900598</vt:i4>
      </vt:variant>
      <vt:variant>
        <vt:i4>116</vt:i4>
      </vt:variant>
      <vt:variant>
        <vt:i4>0</vt:i4>
      </vt:variant>
      <vt:variant>
        <vt:i4>5</vt:i4>
      </vt:variant>
      <vt:variant>
        <vt:lpwstr/>
      </vt:variant>
      <vt:variant>
        <vt:lpwstr>_Toc62561846</vt:lpwstr>
      </vt:variant>
      <vt:variant>
        <vt:i4>1966134</vt:i4>
      </vt:variant>
      <vt:variant>
        <vt:i4>110</vt:i4>
      </vt:variant>
      <vt:variant>
        <vt:i4>0</vt:i4>
      </vt:variant>
      <vt:variant>
        <vt:i4>5</vt:i4>
      </vt:variant>
      <vt:variant>
        <vt:lpwstr/>
      </vt:variant>
      <vt:variant>
        <vt:lpwstr>_Toc62561845</vt:lpwstr>
      </vt:variant>
      <vt:variant>
        <vt:i4>2031670</vt:i4>
      </vt:variant>
      <vt:variant>
        <vt:i4>104</vt:i4>
      </vt:variant>
      <vt:variant>
        <vt:i4>0</vt:i4>
      </vt:variant>
      <vt:variant>
        <vt:i4>5</vt:i4>
      </vt:variant>
      <vt:variant>
        <vt:lpwstr/>
      </vt:variant>
      <vt:variant>
        <vt:lpwstr>_Toc62561844</vt:lpwstr>
      </vt:variant>
      <vt:variant>
        <vt:i4>1572918</vt:i4>
      </vt:variant>
      <vt:variant>
        <vt:i4>98</vt:i4>
      </vt:variant>
      <vt:variant>
        <vt:i4>0</vt:i4>
      </vt:variant>
      <vt:variant>
        <vt:i4>5</vt:i4>
      </vt:variant>
      <vt:variant>
        <vt:lpwstr/>
      </vt:variant>
      <vt:variant>
        <vt:lpwstr>_Toc62561843</vt:lpwstr>
      </vt:variant>
      <vt:variant>
        <vt:i4>1638454</vt:i4>
      </vt:variant>
      <vt:variant>
        <vt:i4>92</vt:i4>
      </vt:variant>
      <vt:variant>
        <vt:i4>0</vt:i4>
      </vt:variant>
      <vt:variant>
        <vt:i4>5</vt:i4>
      </vt:variant>
      <vt:variant>
        <vt:lpwstr/>
      </vt:variant>
      <vt:variant>
        <vt:lpwstr>_Toc62561842</vt:lpwstr>
      </vt:variant>
      <vt:variant>
        <vt:i4>1703990</vt:i4>
      </vt:variant>
      <vt:variant>
        <vt:i4>86</vt:i4>
      </vt:variant>
      <vt:variant>
        <vt:i4>0</vt:i4>
      </vt:variant>
      <vt:variant>
        <vt:i4>5</vt:i4>
      </vt:variant>
      <vt:variant>
        <vt:lpwstr/>
      </vt:variant>
      <vt:variant>
        <vt:lpwstr>_Toc62561841</vt:lpwstr>
      </vt:variant>
      <vt:variant>
        <vt:i4>1769526</vt:i4>
      </vt:variant>
      <vt:variant>
        <vt:i4>80</vt:i4>
      </vt:variant>
      <vt:variant>
        <vt:i4>0</vt:i4>
      </vt:variant>
      <vt:variant>
        <vt:i4>5</vt:i4>
      </vt:variant>
      <vt:variant>
        <vt:lpwstr/>
      </vt:variant>
      <vt:variant>
        <vt:lpwstr>_Toc62561840</vt:lpwstr>
      </vt:variant>
      <vt:variant>
        <vt:i4>1179697</vt:i4>
      </vt:variant>
      <vt:variant>
        <vt:i4>74</vt:i4>
      </vt:variant>
      <vt:variant>
        <vt:i4>0</vt:i4>
      </vt:variant>
      <vt:variant>
        <vt:i4>5</vt:i4>
      </vt:variant>
      <vt:variant>
        <vt:lpwstr/>
      </vt:variant>
      <vt:variant>
        <vt:lpwstr>_Toc62561839</vt:lpwstr>
      </vt:variant>
      <vt:variant>
        <vt:i4>1245233</vt:i4>
      </vt:variant>
      <vt:variant>
        <vt:i4>68</vt:i4>
      </vt:variant>
      <vt:variant>
        <vt:i4>0</vt:i4>
      </vt:variant>
      <vt:variant>
        <vt:i4>5</vt:i4>
      </vt:variant>
      <vt:variant>
        <vt:lpwstr/>
      </vt:variant>
      <vt:variant>
        <vt:lpwstr>_Toc62561838</vt:lpwstr>
      </vt:variant>
      <vt:variant>
        <vt:i4>1835057</vt:i4>
      </vt:variant>
      <vt:variant>
        <vt:i4>62</vt:i4>
      </vt:variant>
      <vt:variant>
        <vt:i4>0</vt:i4>
      </vt:variant>
      <vt:variant>
        <vt:i4>5</vt:i4>
      </vt:variant>
      <vt:variant>
        <vt:lpwstr/>
      </vt:variant>
      <vt:variant>
        <vt:lpwstr>_Toc62561837</vt:lpwstr>
      </vt:variant>
      <vt:variant>
        <vt:i4>1900593</vt:i4>
      </vt:variant>
      <vt:variant>
        <vt:i4>56</vt:i4>
      </vt:variant>
      <vt:variant>
        <vt:i4>0</vt:i4>
      </vt:variant>
      <vt:variant>
        <vt:i4>5</vt:i4>
      </vt:variant>
      <vt:variant>
        <vt:lpwstr/>
      </vt:variant>
      <vt:variant>
        <vt:lpwstr>_Toc62561836</vt:lpwstr>
      </vt:variant>
      <vt:variant>
        <vt:i4>1966129</vt:i4>
      </vt:variant>
      <vt:variant>
        <vt:i4>50</vt:i4>
      </vt:variant>
      <vt:variant>
        <vt:i4>0</vt:i4>
      </vt:variant>
      <vt:variant>
        <vt:i4>5</vt:i4>
      </vt:variant>
      <vt:variant>
        <vt:lpwstr/>
      </vt:variant>
      <vt:variant>
        <vt:lpwstr>_Toc62561835</vt:lpwstr>
      </vt:variant>
      <vt:variant>
        <vt:i4>2031665</vt:i4>
      </vt:variant>
      <vt:variant>
        <vt:i4>44</vt:i4>
      </vt:variant>
      <vt:variant>
        <vt:i4>0</vt:i4>
      </vt:variant>
      <vt:variant>
        <vt:i4>5</vt:i4>
      </vt:variant>
      <vt:variant>
        <vt:lpwstr/>
      </vt:variant>
      <vt:variant>
        <vt:lpwstr>_Toc62561834</vt:lpwstr>
      </vt:variant>
      <vt:variant>
        <vt:i4>1572913</vt:i4>
      </vt:variant>
      <vt:variant>
        <vt:i4>38</vt:i4>
      </vt:variant>
      <vt:variant>
        <vt:i4>0</vt:i4>
      </vt:variant>
      <vt:variant>
        <vt:i4>5</vt:i4>
      </vt:variant>
      <vt:variant>
        <vt:lpwstr/>
      </vt:variant>
      <vt:variant>
        <vt:lpwstr>_Toc62561833</vt:lpwstr>
      </vt:variant>
      <vt:variant>
        <vt:i4>1638449</vt:i4>
      </vt:variant>
      <vt:variant>
        <vt:i4>32</vt:i4>
      </vt:variant>
      <vt:variant>
        <vt:i4>0</vt:i4>
      </vt:variant>
      <vt:variant>
        <vt:i4>5</vt:i4>
      </vt:variant>
      <vt:variant>
        <vt:lpwstr/>
      </vt:variant>
      <vt:variant>
        <vt:lpwstr>_Toc62561832</vt:lpwstr>
      </vt:variant>
      <vt:variant>
        <vt:i4>1703985</vt:i4>
      </vt:variant>
      <vt:variant>
        <vt:i4>26</vt:i4>
      </vt:variant>
      <vt:variant>
        <vt:i4>0</vt:i4>
      </vt:variant>
      <vt:variant>
        <vt:i4>5</vt:i4>
      </vt:variant>
      <vt:variant>
        <vt:lpwstr/>
      </vt:variant>
      <vt:variant>
        <vt:lpwstr>_Toc62561831</vt:lpwstr>
      </vt:variant>
      <vt:variant>
        <vt:i4>1769521</vt:i4>
      </vt:variant>
      <vt:variant>
        <vt:i4>20</vt:i4>
      </vt:variant>
      <vt:variant>
        <vt:i4>0</vt:i4>
      </vt:variant>
      <vt:variant>
        <vt:i4>5</vt:i4>
      </vt:variant>
      <vt:variant>
        <vt:lpwstr/>
      </vt:variant>
      <vt:variant>
        <vt:lpwstr>_Toc62561830</vt:lpwstr>
      </vt:variant>
      <vt:variant>
        <vt:i4>1179696</vt:i4>
      </vt:variant>
      <vt:variant>
        <vt:i4>14</vt:i4>
      </vt:variant>
      <vt:variant>
        <vt:i4>0</vt:i4>
      </vt:variant>
      <vt:variant>
        <vt:i4>5</vt:i4>
      </vt:variant>
      <vt:variant>
        <vt:lpwstr/>
      </vt:variant>
      <vt:variant>
        <vt:lpwstr>_Toc62561829</vt:lpwstr>
      </vt:variant>
      <vt:variant>
        <vt:i4>1245232</vt:i4>
      </vt:variant>
      <vt:variant>
        <vt:i4>8</vt:i4>
      </vt:variant>
      <vt:variant>
        <vt:i4>0</vt:i4>
      </vt:variant>
      <vt:variant>
        <vt:i4>5</vt:i4>
      </vt:variant>
      <vt:variant>
        <vt:lpwstr/>
      </vt:variant>
      <vt:variant>
        <vt:lpwstr>_Toc62561828</vt:lpwstr>
      </vt:variant>
      <vt:variant>
        <vt:i4>1835056</vt:i4>
      </vt:variant>
      <vt:variant>
        <vt:i4>2</vt:i4>
      </vt:variant>
      <vt:variant>
        <vt:i4>0</vt:i4>
      </vt:variant>
      <vt:variant>
        <vt:i4>5</vt:i4>
      </vt:variant>
      <vt:variant>
        <vt:lpwstr/>
      </vt:variant>
      <vt:variant>
        <vt:lpwstr>_Toc62561827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Александра Сергеевна Суржок</cp:lastModifiedBy>
  <cp:revision>2</cp:revision>
  <cp:lastPrinted>2021-06-25T12:20:00Z</cp:lastPrinted>
  <dcterms:created xsi:type="dcterms:W3CDTF">2021-06-28T06:41:00Z</dcterms:created>
  <dcterms:modified xsi:type="dcterms:W3CDTF">2021-06-28T06:41:00Z</dcterms:modified>
</cp:coreProperties>
</file>